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48" w:rsidRDefault="00CF5148" w:rsidP="00CF5148">
      <w:bookmarkStart w:id="0" w:name="_GoBack"/>
      <w:bookmarkEnd w:id="0"/>
    </w:p>
    <w:p w:rsidR="00CF5148" w:rsidRPr="000B119B" w:rsidRDefault="00CF5148" w:rsidP="00CF5148">
      <w:pPr>
        <w:jc w:val="right"/>
      </w:pPr>
      <w:proofErr w:type="gramStart"/>
      <w:r w:rsidRPr="000B119B">
        <w:t>Утверждена</w:t>
      </w:r>
      <w:proofErr w:type="gramEnd"/>
      <w:r w:rsidRPr="000B119B">
        <w:t xml:space="preserve"> решением Совета депутатов</w:t>
      </w:r>
    </w:p>
    <w:p w:rsidR="00CF5148" w:rsidRPr="000B119B" w:rsidRDefault="00CF5148" w:rsidP="00CF5148">
      <w:pPr>
        <w:jc w:val="right"/>
      </w:pPr>
      <w:r w:rsidRPr="000B119B">
        <w:t>Отрадненского сельсовета</w:t>
      </w:r>
    </w:p>
    <w:p w:rsidR="00CF5148" w:rsidRPr="000B119B" w:rsidRDefault="00CF5148" w:rsidP="00CF5148">
      <w:pPr>
        <w:jc w:val="right"/>
      </w:pPr>
      <w:r w:rsidRPr="000B119B">
        <w:t xml:space="preserve">Куйбышевского района Новосибирской области </w:t>
      </w:r>
    </w:p>
    <w:p w:rsidR="00CF5148" w:rsidRPr="000B119B" w:rsidRDefault="00CF5148" w:rsidP="00CF5148">
      <w:pPr>
        <w:jc w:val="right"/>
      </w:pPr>
      <w:r w:rsidRPr="000B119B">
        <w:t>13.12.2016 № 9</w:t>
      </w:r>
    </w:p>
    <w:p w:rsidR="00CF5148" w:rsidRDefault="00CF5148" w:rsidP="00CF5148">
      <w:pPr>
        <w:jc w:val="right"/>
        <w:rPr>
          <w:b/>
          <w:sz w:val="28"/>
          <w:szCs w:val="28"/>
        </w:rPr>
      </w:pPr>
    </w:p>
    <w:p w:rsidR="00CF5148" w:rsidRDefault="00CF5148" w:rsidP="00CF5148">
      <w:pPr>
        <w:jc w:val="center"/>
        <w:rPr>
          <w:b/>
          <w:sz w:val="28"/>
          <w:szCs w:val="28"/>
        </w:rPr>
      </w:pPr>
    </w:p>
    <w:p w:rsidR="00CF5148" w:rsidRDefault="00CF5148" w:rsidP="00CF51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CF5148" w:rsidRDefault="00CF5148" w:rsidP="00CF51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КОМПЛЕКСНОГО РАЗВИТИЯ СОЦИАЛЬНОЙ ИНФРАСТРУКТУРЫ</w:t>
      </w:r>
    </w:p>
    <w:p w:rsidR="00CF5148" w:rsidRDefault="00CF5148" w:rsidP="00CF51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СЕЛЬСОВЕТА КУЙБЫШЕВСКОГО РАЙОНА НОВОСИБИРСКОЙ ОБЛАСТИ НА 2017-2026 ГОДЫ.</w:t>
      </w:r>
    </w:p>
    <w:p w:rsidR="00CF5148" w:rsidRDefault="00CF5148" w:rsidP="00CF5148">
      <w:pPr>
        <w:jc w:val="center"/>
        <w:rPr>
          <w:b/>
          <w:sz w:val="28"/>
          <w:szCs w:val="28"/>
        </w:rPr>
      </w:pPr>
    </w:p>
    <w:p w:rsidR="00CF5148" w:rsidRDefault="00CF5148" w:rsidP="00CF5148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CF5148" w:rsidRDefault="00CF5148" w:rsidP="00CF5148">
      <w:pPr>
        <w:jc w:val="center"/>
        <w:rPr>
          <w:sz w:val="28"/>
          <w:szCs w:val="28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7020"/>
      </w:tblGrid>
      <w:tr w:rsidR="00CF5148" w:rsidTr="004351CF">
        <w:trPr>
          <w:trHeight w:val="540"/>
        </w:trPr>
        <w:tc>
          <w:tcPr>
            <w:tcW w:w="3240" w:type="dxa"/>
          </w:tcPr>
          <w:p w:rsidR="00CF5148" w:rsidRDefault="00CF5148" w:rsidP="0043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Наименование программы</w:t>
            </w:r>
          </w:p>
        </w:tc>
        <w:tc>
          <w:tcPr>
            <w:tcW w:w="7020" w:type="dxa"/>
          </w:tcPr>
          <w:p w:rsidR="00CF5148" w:rsidRDefault="00CF5148" w:rsidP="0043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комплексного развития социальной инфраструктуры Отрадненского сельсовета Куйбышевского района Новосибирской области на 2017-2026 годы. </w:t>
            </w:r>
          </w:p>
        </w:tc>
      </w:tr>
      <w:tr w:rsidR="00CF5148" w:rsidTr="004351CF">
        <w:trPr>
          <w:trHeight w:val="540"/>
        </w:trPr>
        <w:tc>
          <w:tcPr>
            <w:tcW w:w="3240" w:type="dxa"/>
          </w:tcPr>
          <w:p w:rsidR="00CF5148" w:rsidRDefault="00CF5148" w:rsidP="0043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Основание для разработки Программы</w:t>
            </w:r>
          </w:p>
        </w:tc>
        <w:tc>
          <w:tcPr>
            <w:tcW w:w="7020" w:type="dxa"/>
          </w:tcPr>
          <w:p w:rsidR="00CF5148" w:rsidRDefault="00CF5148" w:rsidP="004351C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Федеральный закон от 6 ноября 2003 года № 131-ФЗ «Об общих принципах организации местного самоуправления в РФ», Устав Отрадненского сельсовета Куйбышевского района Новосибирской области, 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 и городских округов», Генеральный план Отрадненского сельсовета Куйбышевского района Новосибирской области</w:t>
            </w:r>
            <w:proofErr w:type="gramEnd"/>
          </w:p>
        </w:tc>
      </w:tr>
      <w:tr w:rsidR="00CF5148" w:rsidTr="004351CF">
        <w:trPr>
          <w:trHeight w:val="540"/>
        </w:trPr>
        <w:tc>
          <w:tcPr>
            <w:tcW w:w="3240" w:type="dxa"/>
          </w:tcPr>
          <w:p w:rsidR="00CF5148" w:rsidRDefault="00CF5148" w:rsidP="0043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Наименование заказчика и разработчика Программы, их местоположение</w:t>
            </w:r>
          </w:p>
        </w:tc>
        <w:tc>
          <w:tcPr>
            <w:tcW w:w="7020" w:type="dxa"/>
          </w:tcPr>
          <w:p w:rsidR="00CF5148" w:rsidRDefault="00CF5148" w:rsidP="0043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Отрадненского сельсовета Куйбышевского района Новосибирской области.</w:t>
            </w:r>
          </w:p>
          <w:p w:rsidR="00CF5148" w:rsidRDefault="00CF5148" w:rsidP="0043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Куйбышевский район, село Отрадненское, ул. Центральная, д.17 а. </w:t>
            </w:r>
          </w:p>
        </w:tc>
      </w:tr>
      <w:tr w:rsidR="00CF5148" w:rsidTr="004351CF">
        <w:trPr>
          <w:trHeight w:val="540"/>
        </w:trPr>
        <w:tc>
          <w:tcPr>
            <w:tcW w:w="3240" w:type="dxa"/>
          </w:tcPr>
          <w:p w:rsidR="00CF5148" w:rsidRDefault="00CF5148" w:rsidP="0043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Цель Программы</w:t>
            </w:r>
          </w:p>
        </w:tc>
        <w:tc>
          <w:tcPr>
            <w:tcW w:w="7020" w:type="dxa"/>
          </w:tcPr>
          <w:p w:rsidR="00CF5148" w:rsidRDefault="00CF5148" w:rsidP="0043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материальной базы развития социальной инфраструктуры для обеспечения </w:t>
            </w:r>
            <w:proofErr w:type="gramStart"/>
            <w:r>
              <w:rPr>
                <w:sz w:val="28"/>
                <w:szCs w:val="28"/>
              </w:rPr>
              <w:t>повышения качества жизни населения поселения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CF5148" w:rsidTr="004351CF">
        <w:trPr>
          <w:trHeight w:val="540"/>
        </w:trPr>
        <w:tc>
          <w:tcPr>
            <w:tcW w:w="3240" w:type="dxa"/>
          </w:tcPr>
          <w:p w:rsidR="00CF5148" w:rsidRDefault="00CF5148" w:rsidP="0043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 Сроки реализации Программы</w:t>
            </w:r>
          </w:p>
        </w:tc>
        <w:tc>
          <w:tcPr>
            <w:tcW w:w="7020" w:type="dxa"/>
          </w:tcPr>
          <w:p w:rsidR="00CF5148" w:rsidRDefault="00CF5148" w:rsidP="0043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</w:t>
            </w:r>
            <w:smartTag w:uri="urn:schemas-microsoft-com:office:smarttags" w:element="metricconverter">
              <w:smartTagPr>
                <w:attr w:name="ProductID" w:val="2026 г"/>
              </w:smartTagPr>
              <w:r>
                <w:rPr>
                  <w:sz w:val="28"/>
                  <w:szCs w:val="28"/>
                </w:rPr>
                <w:t>2026 г</w:t>
              </w:r>
            </w:smartTag>
            <w:r>
              <w:rPr>
                <w:sz w:val="28"/>
                <w:szCs w:val="28"/>
              </w:rPr>
              <w:t>.</w:t>
            </w:r>
          </w:p>
        </w:tc>
      </w:tr>
      <w:tr w:rsidR="00CF5148" w:rsidTr="004351CF">
        <w:trPr>
          <w:trHeight w:val="540"/>
        </w:trPr>
        <w:tc>
          <w:tcPr>
            <w:tcW w:w="3240" w:type="dxa"/>
          </w:tcPr>
          <w:p w:rsidR="00CF5148" w:rsidRDefault="00CF5148" w:rsidP="0043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 Исполнители Программы</w:t>
            </w:r>
          </w:p>
        </w:tc>
        <w:tc>
          <w:tcPr>
            <w:tcW w:w="7020" w:type="dxa"/>
          </w:tcPr>
          <w:p w:rsidR="00CF5148" w:rsidRDefault="00CF5148" w:rsidP="0043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реализуется с участием и финансированием бюджетов всех уровней (области, района, поселения)</w:t>
            </w:r>
          </w:p>
        </w:tc>
      </w:tr>
      <w:tr w:rsidR="00CF5148" w:rsidTr="004351CF">
        <w:trPr>
          <w:trHeight w:val="540"/>
        </w:trPr>
        <w:tc>
          <w:tcPr>
            <w:tcW w:w="3240" w:type="dxa"/>
          </w:tcPr>
          <w:p w:rsidR="00CF5148" w:rsidRDefault="00CF5148" w:rsidP="0043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Целевые показатели (индикаторы) обеспеченности населения объектами социальной </w:t>
            </w:r>
            <w:r>
              <w:rPr>
                <w:sz w:val="28"/>
                <w:szCs w:val="28"/>
              </w:rPr>
              <w:lastRenderedPageBreak/>
              <w:t>инфраструктуры</w:t>
            </w:r>
          </w:p>
        </w:tc>
        <w:tc>
          <w:tcPr>
            <w:tcW w:w="7020" w:type="dxa"/>
          </w:tcPr>
          <w:p w:rsidR="00CF5148" w:rsidRDefault="00CF5148" w:rsidP="0043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-Площадь жилых помещений, введенная в эксплуатацию за год, </w:t>
            </w:r>
          </w:p>
          <w:p w:rsidR="00CF5148" w:rsidRDefault="00CF5148" w:rsidP="0043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-доля детей в возрасте от 1 до 6 лет, обеспеченных дошкольными учреждениями,</w:t>
            </w:r>
          </w:p>
          <w:p w:rsidR="00CF5148" w:rsidRDefault="00CF5148" w:rsidP="0043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-доля детей школьного возраста, обеспеченных </w:t>
            </w:r>
            <w:r>
              <w:rPr>
                <w:sz w:val="28"/>
                <w:szCs w:val="28"/>
              </w:rPr>
              <w:lastRenderedPageBreak/>
              <w:t>ученическими местами для занятий в школе в одну смену,</w:t>
            </w:r>
          </w:p>
          <w:p w:rsidR="00CF5148" w:rsidRDefault="00CF5148" w:rsidP="0043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-вместимость клубов, библиотек, учреждений дополнительного образования,</w:t>
            </w:r>
          </w:p>
          <w:p w:rsidR="00CF5148" w:rsidRDefault="00CF5148" w:rsidP="0043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-площадь торговых предприятий,</w:t>
            </w:r>
          </w:p>
          <w:p w:rsidR="00CF5148" w:rsidRDefault="00CF5148" w:rsidP="0043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-повышение уровня и качества оказания медпомощи.</w:t>
            </w:r>
          </w:p>
        </w:tc>
      </w:tr>
      <w:tr w:rsidR="00CF5148" w:rsidTr="004351CF">
        <w:trPr>
          <w:trHeight w:val="540"/>
        </w:trPr>
        <w:tc>
          <w:tcPr>
            <w:tcW w:w="3240" w:type="dxa"/>
          </w:tcPr>
          <w:p w:rsidR="00CF5148" w:rsidRDefault="00CF5148" w:rsidP="0043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1.8. Объемы и источники финансирования Программы.</w:t>
            </w:r>
          </w:p>
        </w:tc>
        <w:tc>
          <w:tcPr>
            <w:tcW w:w="7020" w:type="dxa"/>
          </w:tcPr>
          <w:p w:rsidR="00CF5148" w:rsidRDefault="00CF5148" w:rsidP="0043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предполагает финансирование за счет бюджетов:</w:t>
            </w:r>
          </w:p>
          <w:p w:rsidR="00CF5148" w:rsidRDefault="00CF5148" w:rsidP="0043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бюджет- 27830,00</w:t>
            </w:r>
          </w:p>
          <w:p w:rsidR="00CF5148" w:rsidRDefault="00CF5148" w:rsidP="0043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поселения-2270,00</w:t>
            </w:r>
          </w:p>
          <w:p w:rsidR="00CF5148" w:rsidRDefault="00CF5148" w:rsidP="0043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средства-0,00</w:t>
            </w:r>
          </w:p>
        </w:tc>
      </w:tr>
      <w:tr w:rsidR="00CF5148" w:rsidTr="004351CF">
        <w:trPr>
          <w:trHeight w:val="540"/>
        </w:trPr>
        <w:tc>
          <w:tcPr>
            <w:tcW w:w="3240" w:type="dxa"/>
          </w:tcPr>
          <w:p w:rsidR="00CF5148" w:rsidRDefault="00CF5148" w:rsidP="0043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 Описание запланированных мероприятий по проектированию, строительству, реконструкции объектов социальной инфраструктуры</w:t>
            </w:r>
          </w:p>
        </w:tc>
        <w:tc>
          <w:tcPr>
            <w:tcW w:w="7020" w:type="dxa"/>
          </w:tcPr>
          <w:p w:rsidR="00CF5148" w:rsidRDefault="00CF5148" w:rsidP="0043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проектов планировки территории и межевание земельных участков под строительство объектов социальной инфраструктуры</w:t>
            </w:r>
          </w:p>
          <w:p w:rsidR="00CF5148" w:rsidRDefault="00CF5148" w:rsidP="0043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разработка проектно-сметной документации по строительству и реконструкции объектов социальной сферы, </w:t>
            </w:r>
          </w:p>
          <w:p w:rsidR="00CF5148" w:rsidRDefault="00CF5148" w:rsidP="0043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строительство и реконструкция объектов социальной инфраструктуры</w:t>
            </w:r>
          </w:p>
          <w:p w:rsidR="00CF5148" w:rsidRDefault="00CF5148" w:rsidP="0043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-индивидуальное жилищное строительство.</w:t>
            </w:r>
          </w:p>
        </w:tc>
      </w:tr>
      <w:tr w:rsidR="00CF5148" w:rsidTr="004351CF">
        <w:trPr>
          <w:trHeight w:val="540"/>
        </w:trPr>
        <w:tc>
          <w:tcPr>
            <w:tcW w:w="3240" w:type="dxa"/>
          </w:tcPr>
          <w:p w:rsidR="00CF5148" w:rsidRDefault="00CF5148" w:rsidP="0043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 Ожидаемые результаты реализации Программы</w:t>
            </w:r>
          </w:p>
        </w:tc>
        <w:tc>
          <w:tcPr>
            <w:tcW w:w="7020" w:type="dxa"/>
          </w:tcPr>
          <w:p w:rsidR="00CF5148" w:rsidRDefault="00CF5148" w:rsidP="0043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качества, комфортности и уровня жизни населения Отрадненского сельского поселения.</w:t>
            </w:r>
          </w:p>
          <w:p w:rsidR="00CF5148" w:rsidRDefault="00CF5148" w:rsidP="0043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-обеспеченность граждан жильем,</w:t>
            </w:r>
          </w:p>
          <w:p w:rsidR="00CF5148" w:rsidRDefault="00CF5148" w:rsidP="0043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-нормативная доступность и обеспеченность объектами социальной инфраструктуры жителей сельского поселения.</w:t>
            </w:r>
          </w:p>
        </w:tc>
      </w:tr>
      <w:tr w:rsidR="00CF5148" w:rsidTr="004351CF">
        <w:trPr>
          <w:trHeight w:val="540"/>
        </w:trPr>
        <w:tc>
          <w:tcPr>
            <w:tcW w:w="3240" w:type="dxa"/>
          </w:tcPr>
          <w:p w:rsidR="00CF5148" w:rsidRDefault="00CF5148" w:rsidP="0043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1.11. Организация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020" w:type="dxa"/>
          </w:tcPr>
          <w:p w:rsidR="00CF5148" w:rsidRDefault="00CF5148" w:rsidP="0043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Оперативный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 осуществляет администрация и Совет депутатов Отрадненского сельсовета Куйбышевского района Новосибирской области.</w:t>
            </w:r>
          </w:p>
        </w:tc>
      </w:tr>
    </w:tbl>
    <w:p w:rsidR="00CF5148" w:rsidRDefault="00CF5148" w:rsidP="00CF5148">
      <w:pPr>
        <w:jc w:val="center"/>
        <w:rPr>
          <w:sz w:val="28"/>
          <w:szCs w:val="28"/>
        </w:rPr>
      </w:pPr>
    </w:p>
    <w:p w:rsidR="00CF5148" w:rsidRDefault="00CF5148" w:rsidP="00CF514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комплексного развития социальной инфраструктуры Отрадненского сельсовета Куйбышевского района Новосибирской области на 2017-2026 годы.</w:t>
      </w:r>
    </w:p>
    <w:p w:rsidR="00CF5148" w:rsidRDefault="00CF5148" w:rsidP="00CF5148">
      <w:pPr>
        <w:jc w:val="center"/>
        <w:rPr>
          <w:b/>
          <w:sz w:val="28"/>
          <w:szCs w:val="28"/>
        </w:rPr>
      </w:pPr>
    </w:p>
    <w:p w:rsidR="00CF5148" w:rsidRPr="00212230" w:rsidRDefault="00CF5148" w:rsidP="00CF5148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212230">
        <w:rPr>
          <w:b/>
          <w:sz w:val="28"/>
          <w:szCs w:val="28"/>
        </w:rPr>
        <w:t xml:space="preserve">2.1. Характеристика существующего состояния </w:t>
      </w:r>
      <w:proofErr w:type="gramStart"/>
      <w:r w:rsidRPr="00212230">
        <w:rPr>
          <w:b/>
          <w:sz w:val="28"/>
          <w:szCs w:val="28"/>
        </w:rPr>
        <w:t>социальной</w:t>
      </w:r>
      <w:proofErr w:type="gramEnd"/>
      <w:r w:rsidRPr="00212230">
        <w:rPr>
          <w:b/>
          <w:sz w:val="28"/>
          <w:szCs w:val="28"/>
        </w:rPr>
        <w:t xml:space="preserve"> </w:t>
      </w:r>
    </w:p>
    <w:p w:rsidR="00CF5148" w:rsidRPr="00212230" w:rsidRDefault="00CF5148" w:rsidP="00CF5148">
      <w:pPr>
        <w:jc w:val="both"/>
        <w:rPr>
          <w:b/>
          <w:sz w:val="28"/>
          <w:szCs w:val="28"/>
        </w:rPr>
      </w:pPr>
      <w:r w:rsidRPr="00212230">
        <w:rPr>
          <w:b/>
          <w:sz w:val="28"/>
          <w:szCs w:val="28"/>
        </w:rPr>
        <w:t>инфраструктуры Отрадненского сельского поселения, описание проблемы.</w:t>
      </w:r>
    </w:p>
    <w:p w:rsidR="00CF5148" w:rsidRDefault="00CF5148" w:rsidP="00CF5148">
      <w:pPr>
        <w:jc w:val="both"/>
        <w:rPr>
          <w:sz w:val="28"/>
          <w:szCs w:val="28"/>
          <w:u w:val="single"/>
        </w:rPr>
      </w:pPr>
    </w:p>
    <w:p w:rsidR="00CF5148" w:rsidRDefault="00CF5148" w:rsidP="00CF5148">
      <w:pPr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Отрадненское сельское поселение состоит из 4 населенных пунктов. Административный цент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село Отрадненское. Общая площадь поселения </w:t>
      </w:r>
      <w:smartTag w:uri="urn:schemas-microsoft-com:office:smarttags" w:element="metricconverter">
        <w:smartTagPr>
          <w:attr w:name="ProductID" w:val="37246,0 км"/>
        </w:smartTagPr>
        <w:r>
          <w:rPr>
            <w:sz w:val="28"/>
            <w:szCs w:val="28"/>
          </w:rPr>
          <w:t xml:space="preserve">37246,0 </w:t>
        </w:r>
        <w:proofErr w:type="spellStart"/>
        <w:r>
          <w:rPr>
            <w:sz w:val="28"/>
            <w:szCs w:val="28"/>
          </w:rPr>
          <w:t>км</w:t>
        </w:r>
      </w:smartTag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. Застройка населенных пунктов в основном представлена частным сектором. Общая площадь жилых помещений составляет 17.84 тыс.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Численность населения имеет тенденцию к сокращению из-за низкой рождаемости (в 2015 году родилось 12 человек) и высокой смертности (в 2015 году умерло 20 человек). Численность населения составляет на 01.01.2016 года- 1063 человек.</w:t>
      </w:r>
    </w:p>
    <w:p w:rsidR="00CF5148" w:rsidRDefault="00CF5148" w:rsidP="00CF5148">
      <w:pPr>
        <w:jc w:val="both"/>
        <w:rPr>
          <w:sz w:val="28"/>
          <w:szCs w:val="28"/>
        </w:rPr>
      </w:pPr>
    </w:p>
    <w:p w:rsidR="00CF5148" w:rsidRDefault="00CF5148" w:rsidP="00CF514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Образование: </w:t>
      </w:r>
    </w:p>
    <w:p w:rsidR="00CF5148" w:rsidRDefault="00CF5148" w:rsidP="00CF5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инфраструктура поселения в сфере образования представлена: </w:t>
      </w:r>
    </w:p>
    <w:p w:rsidR="00CF5148" w:rsidRDefault="00CF5148" w:rsidP="00CF5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МКОУ </w:t>
      </w:r>
      <w:proofErr w:type="spellStart"/>
      <w:r>
        <w:rPr>
          <w:sz w:val="28"/>
          <w:szCs w:val="28"/>
        </w:rPr>
        <w:t>Отрадненская</w:t>
      </w:r>
      <w:proofErr w:type="spellEnd"/>
      <w:r>
        <w:rPr>
          <w:sz w:val="28"/>
          <w:szCs w:val="28"/>
        </w:rPr>
        <w:t xml:space="preserve"> СОШ (с. Отрадненское) с нормативной вместимостью 290 мест и фактическим количеством учеников - 99 чел.</w:t>
      </w:r>
    </w:p>
    <w:p w:rsidR="00CF5148" w:rsidRDefault="00CF5148" w:rsidP="00CF5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•дошкольная группа при МКОУ </w:t>
      </w:r>
      <w:proofErr w:type="spellStart"/>
      <w:r>
        <w:rPr>
          <w:sz w:val="28"/>
          <w:szCs w:val="28"/>
        </w:rPr>
        <w:t>Отрадненской</w:t>
      </w:r>
      <w:proofErr w:type="spellEnd"/>
      <w:r>
        <w:rPr>
          <w:sz w:val="28"/>
          <w:szCs w:val="28"/>
        </w:rPr>
        <w:t xml:space="preserve"> СОШ на 30 мест и с фактическим пребыванием детей – 30 чел.</w:t>
      </w:r>
    </w:p>
    <w:p w:rsidR="00CF5148" w:rsidRDefault="00CF5148" w:rsidP="00CF5148">
      <w:pPr>
        <w:jc w:val="both"/>
        <w:rPr>
          <w:sz w:val="28"/>
          <w:szCs w:val="28"/>
        </w:rPr>
      </w:pPr>
      <w:r>
        <w:rPr>
          <w:sz w:val="28"/>
          <w:szCs w:val="28"/>
        </w:rPr>
        <w:t>Слабая загруженность благоприятно складывается на принятой образовательной модели в общеобразовательных учреждениях, обучение в них проходит в одну смену. Таким образом, образовательных учреждений на территории поселения достаточно.</w:t>
      </w:r>
    </w:p>
    <w:p w:rsidR="00CF5148" w:rsidRDefault="00CF5148" w:rsidP="00CF5148">
      <w:pPr>
        <w:jc w:val="both"/>
        <w:rPr>
          <w:sz w:val="28"/>
          <w:szCs w:val="28"/>
        </w:rPr>
      </w:pPr>
    </w:p>
    <w:p w:rsidR="00CF5148" w:rsidRDefault="00CF5148" w:rsidP="00CF514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Культура и спорт:</w:t>
      </w:r>
    </w:p>
    <w:p w:rsidR="00CF5148" w:rsidRDefault="00CF5148" w:rsidP="00CF5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культуры и спорта на территории поселения работают: </w:t>
      </w:r>
    </w:p>
    <w:p w:rsidR="00CF5148" w:rsidRDefault="00CF5148" w:rsidP="00CF5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МКУК «КДЦ» Отрадненский ДК и его структурные подразделения: </w:t>
      </w:r>
      <w:proofErr w:type="spellStart"/>
      <w:r>
        <w:rPr>
          <w:sz w:val="28"/>
          <w:szCs w:val="28"/>
        </w:rPr>
        <w:t>Патрушевский</w:t>
      </w:r>
      <w:proofErr w:type="spellEnd"/>
      <w:r>
        <w:rPr>
          <w:sz w:val="28"/>
          <w:szCs w:val="28"/>
        </w:rPr>
        <w:t xml:space="preserve"> сельский клуб и </w:t>
      </w:r>
      <w:proofErr w:type="spellStart"/>
      <w:r>
        <w:rPr>
          <w:sz w:val="28"/>
          <w:szCs w:val="28"/>
        </w:rPr>
        <w:t>Бурундуковский</w:t>
      </w:r>
      <w:proofErr w:type="spellEnd"/>
      <w:r>
        <w:rPr>
          <w:sz w:val="28"/>
          <w:szCs w:val="28"/>
        </w:rPr>
        <w:t xml:space="preserve"> сельский клуб.</w:t>
      </w:r>
    </w:p>
    <w:p w:rsidR="00CF5148" w:rsidRDefault="00CF5148" w:rsidP="00CF5148">
      <w:pPr>
        <w:jc w:val="both"/>
        <w:rPr>
          <w:sz w:val="28"/>
          <w:szCs w:val="28"/>
        </w:rPr>
      </w:pPr>
      <w:r>
        <w:rPr>
          <w:sz w:val="28"/>
          <w:szCs w:val="28"/>
        </w:rPr>
        <w:t>• библиотека</w:t>
      </w:r>
    </w:p>
    <w:p w:rsidR="00CF5148" w:rsidRDefault="00CF5148" w:rsidP="00CF5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спортзал, хоккейная коробка </w:t>
      </w:r>
    </w:p>
    <w:p w:rsidR="00CF5148" w:rsidRDefault="00CF5148" w:rsidP="00CF5148">
      <w:pPr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Обеспеченность населения учреждениями культуры в сельском поселении 100%.</w:t>
      </w:r>
    </w:p>
    <w:p w:rsidR="00CF5148" w:rsidRDefault="00CF5148" w:rsidP="00CF5148">
      <w:pPr>
        <w:jc w:val="both"/>
        <w:rPr>
          <w:sz w:val="28"/>
          <w:szCs w:val="28"/>
        </w:rPr>
      </w:pPr>
    </w:p>
    <w:p w:rsidR="00CF5148" w:rsidRDefault="00CF5148" w:rsidP="00CF514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Здравоохранение: </w:t>
      </w:r>
    </w:p>
    <w:p w:rsidR="00CF5148" w:rsidRDefault="00CF5148" w:rsidP="00CF5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здравоохранения на территории поселения работают 2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 xml:space="preserve"> </w:t>
      </w:r>
    </w:p>
    <w:p w:rsidR="00CF5148" w:rsidRDefault="00CF5148" w:rsidP="00CF5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(с. Отрадненское, с. Патрушево). Медработники с. Отрадненского обслуживают и население д. </w:t>
      </w:r>
      <w:proofErr w:type="spellStart"/>
      <w:r>
        <w:rPr>
          <w:sz w:val="28"/>
          <w:szCs w:val="28"/>
        </w:rPr>
        <w:t>Бурундуково</w:t>
      </w:r>
      <w:proofErr w:type="spellEnd"/>
      <w:r>
        <w:rPr>
          <w:sz w:val="28"/>
          <w:szCs w:val="28"/>
        </w:rPr>
        <w:t xml:space="preserve">. </w:t>
      </w:r>
    </w:p>
    <w:p w:rsidR="00CF5148" w:rsidRDefault="00CF5148" w:rsidP="00CF5148">
      <w:pPr>
        <w:jc w:val="both"/>
        <w:rPr>
          <w:sz w:val="28"/>
          <w:szCs w:val="28"/>
        </w:rPr>
      </w:pPr>
    </w:p>
    <w:p w:rsidR="00CF5148" w:rsidRDefault="00CF5148" w:rsidP="00CF514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Предприятия торговли</w:t>
      </w:r>
    </w:p>
    <w:p w:rsidR="00CF5148" w:rsidRDefault="00CF5148" w:rsidP="00CF5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поселения работает 1 торговое предприятие (3 магазина) и 4 </w:t>
      </w:r>
      <w:proofErr w:type="gramStart"/>
      <w:r>
        <w:rPr>
          <w:sz w:val="28"/>
          <w:szCs w:val="28"/>
        </w:rPr>
        <w:t>индивидуальных</w:t>
      </w:r>
      <w:proofErr w:type="gramEnd"/>
      <w:r>
        <w:rPr>
          <w:sz w:val="28"/>
          <w:szCs w:val="28"/>
        </w:rPr>
        <w:t xml:space="preserve"> предпринимателя (3 магазина и 1павильон). Население обеспечено всеми необходимыми товарами.</w:t>
      </w:r>
    </w:p>
    <w:p w:rsidR="00CF5148" w:rsidRDefault="00CF5148" w:rsidP="00CF5148">
      <w:pPr>
        <w:jc w:val="both"/>
        <w:rPr>
          <w:sz w:val="28"/>
          <w:szCs w:val="28"/>
        </w:rPr>
      </w:pPr>
    </w:p>
    <w:p w:rsidR="00CF5148" w:rsidRDefault="00CF5148" w:rsidP="00CF514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Жилищное строительство</w:t>
      </w:r>
    </w:p>
    <w:p w:rsidR="00CF5148" w:rsidRDefault="00CF5148" w:rsidP="00CF5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 муниципального жилья  на территории Отрадненского сельсовета не ведется. </w:t>
      </w:r>
    </w:p>
    <w:p w:rsidR="00CF5148" w:rsidRDefault="00CF5148" w:rsidP="00CF5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году введено в эксплуатацию 123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индивидуального жилья. На территории поселения,  в настоящее время, 7 объектов незавершенного индивидуального строительства.</w:t>
      </w:r>
    </w:p>
    <w:p w:rsidR="00CF5148" w:rsidRDefault="00CF5148" w:rsidP="00CF5148">
      <w:pPr>
        <w:jc w:val="both"/>
        <w:rPr>
          <w:sz w:val="28"/>
          <w:szCs w:val="28"/>
        </w:rPr>
      </w:pPr>
    </w:p>
    <w:p w:rsidR="00CF5148" w:rsidRDefault="00CF5148" w:rsidP="00CF51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Цель и задачи Программы.</w:t>
      </w:r>
    </w:p>
    <w:p w:rsidR="00CF5148" w:rsidRDefault="00CF5148" w:rsidP="00CF5148">
      <w:pPr>
        <w:jc w:val="both"/>
        <w:rPr>
          <w:b/>
          <w:sz w:val="28"/>
          <w:szCs w:val="28"/>
        </w:rPr>
      </w:pPr>
    </w:p>
    <w:p w:rsidR="00CF5148" w:rsidRDefault="00CF5148" w:rsidP="00CF5148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Программы является создание материальной базы развития социальной инфраструктуры для обеспечения повышения качества жизни населения Отрадненского сельского поселения.</w:t>
      </w:r>
    </w:p>
    <w:p w:rsidR="00CF5148" w:rsidRDefault="00CF5148" w:rsidP="00CF5148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необходимо выполнить следующие задачи:</w:t>
      </w:r>
    </w:p>
    <w:p w:rsidR="00CF5148" w:rsidRDefault="00CF5148" w:rsidP="00CF5148">
      <w:pPr>
        <w:jc w:val="both"/>
        <w:rPr>
          <w:sz w:val="28"/>
          <w:szCs w:val="28"/>
        </w:rPr>
      </w:pPr>
      <w:r>
        <w:rPr>
          <w:sz w:val="28"/>
          <w:szCs w:val="28"/>
        </w:rPr>
        <w:t>• обеспечение безопасности, качества и эффективного  использования населением объектов социальной инфраструктуры Отрадненского сельского поселения;</w:t>
      </w:r>
    </w:p>
    <w:p w:rsidR="00CF5148" w:rsidRDefault="00CF5148" w:rsidP="00CF5148">
      <w:pPr>
        <w:jc w:val="both"/>
        <w:rPr>
          <w:sz w:val="28"/>
          <w:szCs w:val="28"/>
        </w:rPr>
      </w:pPr>
      <w:r>
        <w:rPr>
          <w:sz w:val="28"/>
          <w:szCs w:val="28"/>
        </w:rPr>
        <w:t>• обеспечение эффективного функционирования действующей социальной инфраструктуры;</w:t>
      </w:r>
    </w:p>
    <w:p w:rsidR="00CF5148" w:rsidRDefault="00CF5148" w:rsidP="00CF5148">
      <w:pPr>
        <w:jc w:val="both"/>
        <w:rPr>
          <w:sz w:val="28"/>
          <w:szCs w:val="28"/>
        </w:rPr>
      </w:pPr>
      <w:r>
        <w:rPr>
          <w:sz w:val="28"/>
          <w:szCs w:val="28"/>
        </w:rPr>
        <w:t>• обеспечение доступности объектов социальной инфраструктуры для населения поселения;</w:t>
      </w:r>
    </w:p>
    <w:p w:rsidR="00CF5148" w:rsidRDefault="00CF5148" w:rsidP="00CF5148">
      <w:pPr>
        <w:jc w:val="both"/>
        <w:rPr>
          <w:sz w:val="28"/>
          <w:szCs w:val="28"/>
        </w:rPr>
      </w:pPr>
      <w:r>
        <w:rPr>
          <w:sz w:val="28"/>
          <w:szCs w:val="28"/>
        </w:rPr>
        <w:t>• сбалансированное перспективное развитие социальной инфраструктуры поселения в соответствии с потребностями в объектах социальной инфраструктуры населения поселения;</w:t>
      </w:r>
    </w:p>
    <w:p w:rsidR="00CF5148" w:rsidRDefault="00CF5148" w:rsidP="00CF5148">
      <w:pPr>
        <w:jc w:val="both"/>
        <w:rPr>
          <w:sz w:val="28"/>
          <w:szCs w:val="28"/>
        </w:rPr>
      </w:pPr>
      <w:r>
        <w:rPr>
          <w:sz w:val="28"/>
          <w:szCs w:val="28"/>
        </w:rPr>
        <w:t>• достижение расчетного уровня обеспеченности населения поселения услугами объектов социальной инфраструктуры.</w:t>
      </w:r>
    </w:p>
    <w:p w:rsidR="00CF5148" w:rsidRDefault="00CF5148" w:rsidP="00CF5148">
      <w:pPr>
        <w:jc w:val="both"/>
        <w:rPr>
          <w:sz w:val="28"/>
          <w:szCs w:val="28"/>
        </w:rPr>
      </w:pPr>
    </w:p>
    <w:p w:rsidR="00CF5148" w:rsidRDefault="00CF5148" w:rsidP="00CF51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 Сроки реализации Программы</w:t>
      </w:r>
    </w:p>
    <w:p w:rsidR="00CF5148" w:rsidRDefault="00CF5148" w:rsidP="00CF5148">
      <w:pPr>
        <w:jc w:val="both"/>
        <w:rPr>
          <w:b/>
          <w:sz w:val="28"/>
          <w:szCs w:val="28"/>
        </w:rPr>
      </w:pPr>
    </w:p>
    <w:p w:rsidR="00CF5148" w:rsidRDefault="00CF5148" w:rsidP="00CF5148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Действие Программы рассчитано на 10 лет с 2017 по 2026 годы.</w:t>
      </w:r>
    </w:p>
    <w:p w:rsidR="00CF5148" w:rsidRDefault="00CF5148" w:rsidP="00CF5148">
      <w:pPr>
        <w:jc w:val="both"/>
        <w:rPr>
          <w:sz w:val="28"/>
          <w:szCs w:val="28"/>
        </w:rPr>
      </w:pPr>
    </w:p>
    <w:p w:rsidR="00CF5148" w:rsidRDefault="00CF5148" w:rsidP="00CF51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2.4. Индикаторы достижения целей Программы.</w:t>
      </w:r>
    </w:p>
    <w:p w:rsidR="00CF5148" w:rsidRDefault="00CF5148" w:rsidP="00CF5148">
      <w:pPr>
        <w:jc w:val="both"/>
        <w:rPr>
          <w:b/>
          <w:sz w:val="28"/>
          <w:szCs w:val="28"/>
        </w:rPr>
      </w:pPr>
    </w:p>
    <w:p w:rsidR="00CF5148" w:rsidRDefault="00CF5148" w:rsidP="00CF5148">
      <w:pPr>
        <w:jc w:val="both"/>
        <w:rPr>
          <w:sz w:val="28"/>
          <w:szCs w:val="28"/>
        </w:rPr>
      </w:pPr>
      <w:r>
        <w:rPr>
          <w:sz w:val="28"/>
          <w:szCs w:val="28"/>
        </w:rPr>
        <w:t>Индикаторы достижения целей Программы определены согласно статистическим данным.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2340"/>
        <w:gridCol w:w="1620"/>
        <w:gridCol w:w="1620"/>
        <w:gridCol w:w="1440"/>
      </w:tblGrid>
      <w:tr w:rsidR="00CF5148" w:rsidTr="004351CF">
        <w:trPr>
          <w:trHeight w:val="315"/>
        </w:trPr>
        <w:tc>
          <w:tcPr>
            <w:tcW w:w="3060" w:type="dxa"/>
            <w:vMerge w:val="restart"/>
          </w:tcPr>
          <w:p w:rsidR="00CF5148" w:rsidRPr="00D91FE1" w:rsidRDefault="00CF5148" w:rsidP="004351C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Наименование индикаторов целей Программы</w:t>
            </w:r>
          </w:p>
        </w:tc>
        <w:tc>
          <w:tcPr>
            <w:tcW w:w="2340" w:type="dxa"/>
            <w:vMerge w:val="restart"/>
          </w:tcPr>
          <w:p w:rsidR="00CF5148" w:rsidRPr="00D91FE1" w:rsidRDefault="00CF5148" w:rsidP="004351CF">
            <w:pPr>
              <w:ind w:left="180"/>
              <w:jc w:val="center"/>
              <w:rPr>
                <w:b/>
              </w:rPr>
            </w:pPr>
            <w:r w:rsidRPr="00D91FE1">
              <w:rPr>
                <w:b/>
              </w:rPr>
              <w:t>Ед. измерения индикатор</w:t>
            </w:r>
            <w:r>
              <w:rPr>
                <w:b/>
              </w:rPr>
              <w:t>о</w:t>
            </w:r>
            <w:r w:rsidRPr="00D91FE1">
              <w:rPr>
                <w:b/>
              </w:rPr>
              <w:t>в целей Программы</w:t>
            </w:r>
          </w:p>
          <w:p w:rsidR="00CF5148" w:rsidRPr="00D91FE1" w:rsidRDefault="00CF5148" w:rsidP="004351CF">
            <w:pPr>
              <w:ind w:left="180"/>
              <w:jc w:val="center"/>
              <w:rPr>
                <w:b/>
              </w:rPr>
            </w:pPr>
          </w:p>
        </w:tc>
        <w:tc>
          <w:tcPr>
            <w:tcW w:w="4680" w:type="dxa"/>
            <w:gridSpan w:val="3"/>
          </w:tcPr>
          <w:p w:rsidR="00CF5148" w:rsidRPr="00D91FE1" w:rsidRDefault="00CF5148" w:rsidP="004351C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Промежуточные значения индикаторов</w:t>
            </w:r>
          </w:p>
        </w:tc>
      </w:tr>
      <w:tr w:rsidR="00CF5148" w:rsidTr="004351CF">
        <w:trPr>
          <w:trHeight w:val="345"/>
        </w:trPr>
        <w:tc>
          <w:tcPr>
            <w:tcW w:w="3060" w:type="dxa"/>
            <w:vMerge/>
          </w:tcPr>
          <w:p w:rsidR="00CF5148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CF5148" w:rsidRPr="00D91FE1" w:rsidRDefault="00CF5148" w:rsidP="004351CF">
            <w:pPr>
              <w:ind w:left="180"/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CF5148" w:rsidRPr="00D91FE1" w:rsidRDefault="00CF5148" w:rsidP="004351C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620" w:type="dxa"/>
          </w:tcPr>
          <w:p w:rsidR="00CF5148" w:rsidRPr="00D91FE1" w:rsidRDefault="00CF5148" w:rsidP="004351C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440" w:type="dxa"/>
          </w:tcPr>
          <w:p w:rsidR="00CF5148" w:rsidRPr="00D91FE1" w:rsidRDefault="00CF5148" w:rsidP="004351CF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CF5148" w:rsidTr="004351CF">
        <w:trPr>
          <w:trHeight w:val="300"/>
        </w:trPr>
        <w:tc>
          <w:tcPr>
            <w:tcW w:w="3060" w:type="dxa"/>
          </w:tcPr>
          <w:p w:rsidR="00CF5148" w:rsidRPr="00823B1C" w:rsidRDefault="00CF5148" w:rsidP="004351CF">
            <w:pPr>
              <w:ind w:left="180"/>
            </w:pPr>
            <w:r w:rsidRPr="00823B1C">
              <w:t xml:space="preserve">Площадь жилых </w:t>
            </w:r>
            <w:proofErr w:type="gramStart"/>
            <w:r w:rsidRPr="00823B1C">
              <w:t>помещений</w:t>
            </w:r>
            <w:proofErr w:type="gramEnd"/>
            <w:r w:rsidRPr="00823B1C">
              <w:t xml:space="preserve"> введенная в эксплуатацию за год</w:t>
            </w:r>
          </w:p>
        </w:tc>
        <w:tc>
          <w:tcPr>
            <w:tcW w:w="2340" w:type="dxa"/>
          </w:tcPr>
          <w:p w:rsidR="00CF5148" w:rsidRDefault="00CF5148" w:rsidP="004351CF">
            <w:pPr>
              <w:ind w:left="18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 w:rsidRPr="00823B1C">
              <w:rPr>
                <w:position w:val="-4"/>
                <w:sz w:val="28"/>
                <w:szCs w:val="28"/>
              </w:rPr>
              <w:object w:dxaOrig="16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15pt" o:ole="">
                  <v:imagedata r:id="rId6" o:title=""/>
                </v:shape>
                <o:OLEObject Type="Embed" ProgID="Equation.3" ShapeID="_x0000_i1025" DrawAspect="Content" ObjectID="_1782649995" r:id="rId7"/>
              </w:object>
            </w:r>
          </w:p>
        </w:tc>
        <w:tc>
          <w:tcPr>
            <w:tcW w:w="1620" w:type="dxa"/>
          </w:tcPr>
          <w:p w:rsidR="00CF5148" w:rsidRDefault="00CF5148" w:rsidP="004351CF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620" w:type="dxa"/>
          </w:tcPr>
          <w:p w:rsidR="00CF5148" w:rsidRDefault="00CF5148" w:rsidP="004351CF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40" w:type="dxa"/>
          </w:tcPr>
          <w:p w:rsidR="00CF5148" w:rsidRDefault="00CF5148" w:rsidP="004351CF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F5148" w:rsidTr="004351CF">
        <w:trPr>
          <w:trHeight w:val="300"/>
        </w:trPr>
        <w:tc>
          <w:tcPr>
            <w:tcW w:w="3060" w:type="dxa"/>
          </w:tcPr>
          <w:p w:rsidR="00CF5148" w:rsidRPr="00685320" w:rsidRDefault="00CF5148" w:rsidP="004351CF">
            <w:pPr>
              <w:ind w:left="180"/>
            </w:pPr>
            <w:r w:rsidRPr="00685320">
              <w:t xml:space="preserve">Доля детей </w:t>
            </w:r>
            <w:proofErr w:type="gramStart"/>
            <w:r w:rsidRPr="00685320">
              <w:t>возрасте</w:t>
            </w:r>
            <w:proofErr w:type="gramEnd"/>
            <w:r w:rsidRPr="00685320">
              <w:t xml:space="preserve"> от 1 до 6 лет (включит.) </w:t>
            </w:r>
            <w:r>
              <w:t>обеспеченных дошкольными учреждениями (норматив 70-85%)</w:t>
            </w:r>
          </w:p>
        </w:tc>
        <w:tc>
          <w:tcPr>
            <w:tcW w:w="2340" w:type="dxa"/>
          </w:tcPr>
          <w:p w:rsidR="00CF5148" w:rsidRDefault="00CF5148" w:rsidP="004351CF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620" w:type="dxa"/>
          </w:tcPr>
          <w:p w:rsidR="00CF5148" w:rsidRDefault="00CF5148" w:rsidP="004351CF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20" w:type="dxa"/>
          </w:tcPr>
          <w:p w:rsidR="00CF5148" w:rsidRDefault="00CF5148" w:rsidP="004351CF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40" w:type="dxa"/>
          </w:tcPr>
          <w:p w:rsidR="00CF5148" w:rsidRDefault="00CF5148" w:rsidP="004351CF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F5148" w:rsidTr="004351CF">
        <w:trPr>
          <w:trHeight w:val="300"/>
        </w:trPr>
        <w:tc>
          <w:tcPr>
            <w:tcW w:w="3060" w:type="dxa"/>
          </w:tcPr>
          <w:p w:rsidR="00CF5148" w:rsidRPr="00685320" w:rsidRDefault="00CF5148" w:rsidP="004351CF">
            <w:pPr>
              <w:ind w:left="180"/>
            </w:pPr>
            <w:r>
              <w:t>Доля детей школьного возраста обеспеченных ученическими местами в школе в одну смену</w:t>
            </w:r>
          </w:p>
        </w:tc>
        <w:tc>
          <w:tcPr>
            <w:tcW w:w="2340" w:type="dxa"/>
          </w:tcPr>
          <w:p w:rsidR="00CF5148" w:rsidRDefault="00CF5148" w:rsidP="004351CF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620" w:type="dxa"/>
          </w:tcPr>
          <w:p w:rsidR="00CF5148" w:rsidRDefault="00CF5148" w:rsidP="004351CF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20" w:type="dxa"/>
          </w:tcPr>
          <w:p w:rsidR="00CF5148" w:rsidRDefault="00CF5148" w:rsidP="004351CF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40" w:type="dxa"/>
          </w:tcPr>
          <w:p w:rsidR="00CF5148" w:rsidRDefault="00CF5148" w:rsidP="004351CF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F5148" w:rsidTr="004351CF">
        <w:trPr>
          <w:trHeight w:val="300"/>
        </w:trPr>
        <w:tc>
          <w:tcPr>
            <w:tcW w:w="3060" w:type="dxa"/>
          </w:tcPr>
          <w:p w:rsidR="00CF5148" w:rsidRPr="00685320" w:rsidRDefault="00CF5148" w:rsidP="004351CF">
            <w:pPr>
              <w:ind w:left="180"/>
            </w:pPr>
            <w:r>
              <w:t>Вместимость клубов, библиотек, учреждений дополнительного образования (норматив 190 на 1000 жителей)</w:t>
            </w:r>
          </w:p>
        </w:tc>
        <w:tc>
          <w:tcPr>
            <w:tcW w:w="2340" w:type="dxa"/>
          </w:tcPr>
          <w:p w:rsidR="00CF5148" w:rsidRDefault="00CF5148" w:rsidP="004351CF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мест</w:t>
            </w:r>
          </w:p>
        </w:tc>
        <w:tc>
          <w:tcPr>
            <w:tcW w:w="1620" w:type="dxa"/>
          </w:tcPr>
          <w:p w:rsidR="00CF5148" w:rsidRDefault="00CF5148" w:rsidP="004351CF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620" w:type="dxa"/>
          </w:tcPr>
          <w:p w:rsidR="00CF5148" w:rsidRDefault="00CF5148" w:rsidP="004351CF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440" w:type="dxa"/>
          </w:tcPr>
          <w:p w:rsidR="00CF5148" w:rsidRDefault="00CF5148" w:rsidP="004351CF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</w:tr>
      <w:tr w:rsidR="00CF5148" w:rsidTr="004351CF">
        <w:trPr>
          <w:trHeight w:val="300"/>
        </w:trPr>
        <w:tc>
          <w:tcPr>
            <w:tcW w:w="3060" w:type="dxa"/>
          </w:tcPr>
          <w:p w:rsidR="00CF5148" w:rsidRPr="00685320" w:rsidRDefault="00CF5148" w:rsidP="004351CF">
            <w:pPr>
              <w:ind w:left="180"/>
            </w:pPr>
            <w:proofErr w:type="gramStart"/>
            <w:r>
              <w:t>Площадь торговых предприятий (норматив 200 м</w:t>
            </w:r>
            <w:r w:rsidRPr="00685320">
              <w:rPr>
                <w:position w:val="-4"/>
              </w:rPr>
              <w:object w:dxaOrig="160" w:dyaOrig="300">
                <v:shape id="_x0000_i1026" type="#_x0000_t75" style="width:8.25pt;height:15pt" o:ole="">
                  <v:imagedata r:id="rId8" o:title=""/>
                </v:shape>
                <o:OLEObject Type="Embed" ProgID="Equation.3" ShapeID="_x0000_i1026" DrawAspect="Content" ObjectID="_1782649996" r:id="rId9"/>
              </w:object>
            </w:r>
            <w:proofErr w:type="spellStart"/>
            <w:r>
              <w:t>продовольств</w:t>
            </w:r>
            <w:proofErr w:type="spellEnd"/>
            <w:r>
              <w:t>. и  400 м</w:t>
            </w:r>
            <w:r w:rsidRPr="00685320">
              <w:rPr>
                <w:position w:val="-4"/>
              </w:rPr>
              <w:object w:dxaOrig="160" w:dyaOrig="300">
                <v:shape id="_x0000_i1027" type="#_x0000_t75" style="width:8.25pt;height:15pt" o:ole="">
                  <v:imagedata r:id="rId10" o:title=""/>
                </v:shape>
                <o:OLEObject Type="Embed" ProgID="Equation.3" ShapeID="_x0000_i1027" DrawAspect="Content" ObjectID="_1782649997" r:id="rId11"/>
              </w:object>
            </w:r>
            <w:r>
              <w:t>прочими на 1000 жителей</w:t>
            </w:r>
            <w:proofErr w:type="gramEnd"/>
          </w:p>
        </w:tc>
        <w:tc>
          <w:tcPr>
            <w:tcW w:w="2340" w:type="dxa"/>
          </w:tcPr>
          <w:p w:rsidR="00CF5148" w:rsidRDefault="00CF5148" w:rsidP="004351CF">
            <w:pPr>
              <w:ind w:left="18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 w:rsidRPr="00823B1C">
              <w:rPr>
                <w:position w:val="-4"/>
                <w:sz w:val="28"/>
                <w:szCs w:val="28"/>
              </w:rPr>
              <w:object w:dxaOrig="160" w:dyaOrig="300">
                <v:shape id="_x0000_i1028" type="#_x0000_t75" style="width:8.25pt;height:15pt" o:ole="">
                  <v:imagedata r:id="rId6" o:title=""/>
                </v:shape>
                <o:OLEObject Type="Embed" ProgID="Equation.3" ShapeID="_x0000_i1028" DrawAspect="Content" ObjectID="_1782649998" r:id="rId12"/>
              </w:object>
            </w:r>
          </w:p>
        </w:tc>
        <w:tc>
          <w:tcPr>
            <w:tcW w:w="1620" w:type="dxa"/>
          </w:tcPr>
          <w:p w:rsidR="00CF5148" w:rsidRDefault="00CF5148" w:rsidP="004351CF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  <w:tc>
          <w:tcPr>
            <w:tcW w:w="1620" w:type="dxa"/>
          </w:tcPr>
          <w:p w:rsidR="00CF5148" w:rsidRDefault="00CF5148" w:rsidP="004351CF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  <w:tc>
          <w:tcPr>
            <w:tcW w:w="1440" w:type="dxa"/>
          </w:tcPr>
          <w:p w:rsidR="00CF5148" w:rsidRDefault="00CF5148" w:rsidP="004351CF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</w:tr>
    </w:tbl>
    <w:p w:rsidR="00CF5148" w:rsidRDefault="00CF5148" w:rsidP="00CF5148">
      <w:pPr>
        <w:jc w:val="both"/>
        <w:rPr>
          <w:b/>
          <w:sz w:val="28"/>
          <w:szCs w:val="28"/>
        </w:rPr>
      </w:pPr>
    </w:p>
    <w:p w:rsidR="00CF5148" w:rsidRDefault="00CF5148" w:rsidP="00CF51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2.5. Основные мероприятия Программы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2653"/>
        <w:gridCol w:w="1433"/>
        <w:gridCol w:w="754"/>
        <w:gridCol w:w="1126"/>
        <w:gridCol w:w="824"/>
        <w:gridCol w:w="986"/>
        <w:gridCol w:w="1846"/>
      </w:tblGrid>
      <w:tr w:rsidR="00CF5148" w:rsidTr="004351CF">
        <w:trPr>
          <w:trHeight w:val="390"/>
        </w:trPr>
        <w:tc>
          <w:tcPr>
            <w:tcW w:w="458" w:type="dxa"/>
            <w:vMerge w:val="restart"/>
          </w:tcPr>
          <w:p w:rsidR="00CF5148" w:rsidRPr="00CF56D0" w:rsidRDefault="00CF5148" w:rsidP="004351CF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2695" w:type="dxa"/>
            <w:vMerge w:val="restart"/>
          </w:tcPr>
          <w:p w:rsidR="00CF5148" w:rsidRPr="00CF56D0" w:rsidRDefault="00CF5148" w:rsidP="004351C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495" w:type="dxa"/>
            <w:vMerge w:val="restart"/>
          </w:tcPr>
          <w:p w:rsidR="00CF5148" w:rsidRPr="00CF56D0" w:rsidRDefault="00CF5148" w:rsidP="004351CF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  <w:p w:rsidR="00CF5148" w:rsidRPr="00CF56D0" w:rsidRDefault="00CF5148" w:rsidP="004351CF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5432" w:type="dxa"/>
            <w:gridSpan w:val="5"/>
          </w:tcPr>
          <w:p w:rsidR="00CF5148" w:rsidRPr="00CF56D0" w:rsidRDefault="00CF5148" w:rsidP="004351CF">
            <w:pPr>
              <w:jc w:val="center"/>
              <w:rPr>
                <w:b/>
              </w:rPr>
            </w:pPr>
            <w:r>
              <w:rPr>
                <w:b/>
              </w:rPr>
              <w:t xml:space="preserve">Источники финансирования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тыс. руб.)</w:t>
            </w:r>
          </w:p>
        </w:tc>
      </w:tr>
      <w:tr w:rsidR="00CF5148" w:rsidTr="004351CF">
        <w:trPr>
          <w:trHeight w:val="345"/>
        </w:trPr>
        <w:tc>
          <w:tcPr>
            <w:tcW w:w="458" w:type="dxa"/>
            <w:vMerge/>
          </w:tcPr>
          <w:p w:rsidR="00CF5148" w:rsidRPr="00CF56D0" w:rsidRDefault="00CF5148" w:rsidP="004351CF">
            <w:pPr>
              <w:jc w:val="center"/>
              <w:rPr>
                <w:b/>
              </w:rPr>
            </w:pPr>
          </w:p>
        </w:tc>
        <w:tc>
          <w:tcPr>
            <w:tcW w:w="2695" w:type="dxa"/>
            <w:vMerge/>
          </w:tcPr>
          <w:p w:rsidR="00CF5148" w:rsidRPr="00CF56D0" w:rsidRDefault="00CF5148" w:rsidP="004351CF">
            <w:pPr>
              <w:jc w:val="center"/>
              <w:rPr>
                <w:b/>
              </w:rPr>
            </w:pPr>
          </w:p>
        </w:tc>
        <w:tc>
          <w:tcPr>
            <w:tcW w:w="1495" w:type="dxa"/>
            <w:vMerge/>
          </w:tcPr>
          <w:p w:rsidR="00CF5148" w:rsidRPr="00CF56D0" w:rsidRDefault="00CF5148" w:rsidP="004351CF">
            <w:pPr>
              <w:jc w:val="center"/>
              <w:rPr>
                <w:b/>
              </w:rPr>
            </w:pPr>
          </w:p>
        </w:tc>
        <w:tc>
          <w:tcPr>
            <w:tcW w:w="789" w:type="dxa"/>
          </w:tcPr>
          <w:p w:rsidR="00CF5148" w:rsidRPr="00CF56D0" w:rsidRDefault="00CF5148" w:rsidP="004351CF">
            <w:pPr>
              <w:rPr>
                <w:b/>
              </w:rPr>
            </w:pPr>
            <w:r>
              <w:rPr>
                <w:b/>
              </w:rPr>
              <w:t>ФБ</w:t>
            </w:r>
          </w:p>
        </w:tc>
        <w:tc>
          <w:tcPr>
            <w:tcW w:w="986" w:type="dxa"/>
          </w:tcPr>
          <w:p w:rsidR="00CF5148" w:rsidRPr="00CF56D0" w:rsidRDefault="00CF5148" w:rsidP="004351CF">
            <w:pPr>
              <w:jc w:val="center"/>
              <w:rPr>
                <w:b/>
              </w:rPr>
            </w:pPr>
            <w:r>
              <w:rPr>
                <w:b/>
              </w:rPr>
              <w:t>ОБ</w:t>
            </w:r>
          </w:p>
        </w:tc>
        <w:tc>
          <w:tcPr>
            <w:tcW w:w="886" w:type="dxa"/>
          </w:tcPr>
          <w:p w:rsidR="00CF5148" w:rsidRPr="00CF56D0" w:rsidRDefault="00CF5148" w:rsidP="004351CF">
            <w:pPr>
              <w:jc w:val="center"/>
              <w:rPr>
                <w:b/>
              </w:rPr>
            </w:pPr>
            <w:r>
              <w:rPr>
                <w:b/>
              </w:rPr>
              <w:t>РБ</w:t>
            </w:r>
          </w:p>
        </w:tc>
        <w:tc>
          <w:tcPr>
            <w:tcW w:w="925" w:type="dxa"/>
          </w:tcPr>
          <w:p w:rsidR="00CF5148" w:rsidRPr="00CF56D0" w:rsidRDefault="00CF5148" w:rsidP="004351CF">
            <w:pPr>
              <w:jc w:val="center"/>
              <w:rPr>
                <w:b/>
              </w:rPr>
            </w:pPr>
            <w:r>
              <w:rPr>
                <w:b/>
              </w:rPr>
              <w:t>МБ</w:t>
            </w:r>
          </w:p>
        </w:tc>
        <w:tc>
          <w:tcPr>
            <w:tcW w:w="1846" w:type="dxa"/>
          </w:tcPr>
          <w:p w:rsidR="00CF5148" w:rsidRDefault="00CF5148" w:rsidP="004351CF">
            <w:pPr>
              <w:jc w:val="center"/>
              <w:rPr>
                <w:b/>
              </w:rPr>
            </w:pPr>
            <w:r>
              <w:rPr>
                <w:b/>
              </w:rPr>
              <w:t>внебюджетные</w:t>
            </w:r>
          </w:p>
          <w:p w:rsidR="00CF5148" w:rsidRPr="00CF56D0" w:rsidRDefault="00CF5148" w:rsidP="004351CF">
            <w:pPr>
              <w:jc w:val="center"/>
              <w:rPr>
                <w:b/>
              </w:rPr>
            </w:pPr>
            <w:r>
              <w:rPr>
                <w:b/>
              </w:rPr>
              <w:t>средства</w:t>
            </w:r>
          </w:p>
        </w:tc>
      </w:tr>
      <w:tr w:rsidR="00CF5148" w:rsidTr="004351CF">
        <w:trPr>
          <w:trHeight w:val="300"/>
        </w:trPr>
        <w:tc>
          <w:tcPr>
            <w:tcW w:w="10080" w:type="dxa"/>
            <w:gridSpan w:val="8"/>
          </w:tcPr>
          <w:p w:rsidR="00CF5148" w:rsidRDefault="00CF5148" w:rsidP="004351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 год.</w:t>
            </w:r>
          </w:p>
        </w:tc>
      </w:tr>
      <w:tr w:rsidR="00CF5148" w:rsidTr="004351CF">
        <w:trPr>
          <w:trHeight w:val="300"/>
        </w:trPr>
        <w:tc>
          <w:tcPr>
            <w:tcW w:w="458" w:type="dxa"/>
          </w:tcPr>
          <w:p w:rsidR="00CF5148" w:rsidRPr="00CF56D0" w:rsidRDefault="00CF5148" w:rsidP="00435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5" w:type="dxa"/>
          </w:tcPr>
          <w:p w:rsidR="00CF5148" w:rsidRPr="003A48C9" w:rsidRDefault="00CF5148" w:rsidP="004351CF">
            <w:pPr>
              <w:jc w:val="both"/>
            </w:pPr>
            <w:r w:rsidRPr="003A48C9">
              <w:t xml:space="preserve">Межевание </w:t>
            </w:r>
            <w:r>
              <w:t xml:space="preserve"> земельного участка для оборудования детской площадки </w:t>
            </w:r>
            <w:proofErr w:type="gramStart"/>
            <w:r>
              <w:t>в</w:t>
            </w:r>
            <w:proofErr w:type="gramEnd"/>
            <w:r>
              <w:t xml:space="preserve"> с. Отрадненское</w:t>
            </w:r>
          </w:p>
        </w:tc>
        <w:tc>
          <w:tcPr>
            <w:tcW w:w="1495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789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84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</w:tr>
      <w:tr w:rsidR="00CF5148" w:rsidTr="004351CF">
        <w:trPr>
          <w:trHeight w:val="300"/>
        </w:trPr>
        <w:tc>
          <w:tcPr>
            <w:tcW w:w="10080" w:type="dxa"/>
            <w:gridSpan w:val="8"/>
            <w:tcBorders>
              <w:right w:val="single" w:sz="4" w:space="0" w:color="auto"/>
            </w:tcBorders>
          </w:tcPr>
          <w:p w:rsidR="00CF5148" w:rsidRPr="003A48C9" w:rsidRDefault="00CF5148" w:rsidP="004351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 год</w:t>
            </w:r>
          </w:p>
        </w:tc>
      </w:tr>
      <w:tr w:rsidR="00CF5148" w:rsidTr="004351CF">
        <w:trPr>
          <w:trHeight w:val="300"/>
        </w:trPr>
        <w:tc>
          <w:tcPr>
            <w:tcW w:w="458" w:type="dxa"/>
          </w:tcPr>
          <w:p w:rsidR="00CF5148" w:rsidRPr="00CF56D0" w:rsidRDefault="00CF5148" w:rsidP="00435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5" w:type="dxa"/>
          </w:tcPr>
          <w:p w:rsidR="00CF5148" w:rsidRPr="003A48C9" w:rsidRDefault="00CF5148" w:rsidP="004351CF">
            <w:pPr>
              <w:jc w:val="both"/>
            </w:pPr>
            <w:r>
              <w:t xml:space="preserve">Оборудование детской площадки </w:t>
            </w:r>
            <w:proofErr w:type="gramStart"/>
            <w:r>
              <w:t>в</w:t>
            </w:r>
            <w:proofErr w:type="gramEnd"/>
            <w:r>
              <w:t xml:space="preserve"> с. Отрадненское </w:t>
            </w:r>
          </w:p>
        </w:tc>
        <w:tc>
          <w:tcPr>
            <w:tcW w:w="1495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88,0</w:t>
            </w:r>
          </w:p>
        </w:tc>
        <w:tc>
          <w:tcPr>
            <w:tcW w:w="789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88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</w:p>
        </w:tc>
        <w:tc>
          <w:tcPr>
            <w:tcW w:w="184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</w:tr>
      <w:tr w:rsidR="00CF5148" w:rsidTr="004351CF">
        <w:trPr>
          <w:trHeight w:val="300"/>
        </w:trPr>
        <w:tc>
          <w:tcPr>
            <w:tcW w:w="458" w:type="dxa"/>
          </w:tcPr>
          <w:p w:rsidR="00CF5148" w:rsidRPr="00CF56D0" w:rsidRDefault="00CF5148" w:rsidP="00435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95" w:type="dxa"/>
          </w:tcPr>
          <w:p w:rsidR="00CF5148" w:rsidRPr="003A48C9" w:rsidRDefault="00CF5148" w:rsidP="004351CF">
            <w:pPr>
              <w:jc w:val="both"/>
            </w:pPr>
            <w:r>
              <w:t xml:space="preserve">Ремонт дороги в д. </w:t>
            </w:r>
            <w:proofErr w:type="spellStart"/>
            <w:r>
              <w:t>Бурундуково</w:t>
            </w:r>
            <w:proofErr w:type="spellEnd"/>
            <w:r>
              <w:t xml:space="preserve"> </w:t>
            </w:r>
            <w:smartTag w:uri="urn:schemas-microsoft-com:office:smarttags" w:element="metricconverter">
              <w:smartTagPr>
                <w:attr w:name="ProductID" w:val="-500 м"/>
              </w:smartTagPr>
              <w:r>
                <w:t>-500 м</w:t>
              </w:r>
            </w:smartTag>
            <w:r>
              <w:t>.</w:t>
            </w:r>
          </w:p>
        </w:tc>
        <w:tc>
          <w:tcPr>
            <w:tcW w:w="1495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</w:t>
            </w:r>
          </w:p>
        </w:tc>
        <w:tc>
          <w:tcPr>
            <w:tcW w:w="789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</w:t>
            </w:r>
          </w:p>
        </w:tc>
        <w:tc>
          <w:tcPr>
            <w:tcW w:w="88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</w:tr>
      <w:tr w:rsidR="00CF5148" w:rsidTr="004351CF">
        <w:trPr>
          <w:trHeight w:val="300"/>
        </w:trPr>
        <w:tc>
          <w:tcPr>
            <w:tcW w:w="458" w:type="dxa"/>
          </w:tcPr>
          <w:p w:rsidR="00CF5148" w:rsidRPr="00CF56D0" w:rsidRDefault="00CF5148" w:rsidP="00435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95" w:type="dxa"/>
          </w:tcPr>
          <w:p w:rsidR="00CF5148" w:rsidRPr="003A48C9" w:rsidRDefault="00CF5148" w:rsidP="004351CF">
            <w:pPr>
              <w:jc w:val="both"/>
            </w:pPr>
            <w:r>
              <w:t xml:space="preserve">Подготовка проектно-сметной документации по ремонту </w:t>
            </w:r>
            <w:proofErr w:type="spellStart"/>
            <w:r>
              <w:t>внутрипоселенческой</w:t>
            </w:r>
            <w:proofErr w:type="spellEnd"/>
            <w:r>
              <w:t xml:space="preserve"> дороги в с. Отрадненское (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Гаражная- </w:t>
            </w:r>
            <w:smartTag w:uri="urn:schemas-microsoft-com:office:smarttags" w:element="metricconverter">
              <w:smartTagPr>
                <w:attr w:name="ProductID" w:val="800 м"/>
              </w:smartTagPr>
              <w:r>
                <w:t>800 м</w:t>
              </w:r>
            </w:smartTag>
            <w:r>
              <w:t xml:space="preserve">) </w:t>
            </w:r>
          </w:p>
        </w:tc>
        <w:tc>
          <w:tcPr>
            <w:tcW w:w="1495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789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84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</w:tr>
      <w:tr w:rsidR="00CF5148" w:rsidTr="004351CF">
        <w:trPr>
          <w:trHeight w:val="300"/>
        </w:trPr>
        <w:tc>
          <w:tcPr>
            <w:tcW w:w="10080" w:type="dxa"/>
            <w:gridSpan w:val="8"/>
          </w:tcPr>
          <w:p w:rsidR="00CF5148" w:rsidRPr="007F4A64" w:rsidRDefault="00CF5148" w:rsidP="004351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 год</w:t>
            </w:r>
          </w:p>
        </w:tc>
      </w:tr>
      <w:tr w:rsidR="00CF5148" w:rsidTr="004351CF">
        <w:trPr>
          <w:trHeight w:val="300"/>
        </w:trPr>
        <w:tc>
          <w:tcPr>
            <w:tcW w:w="458" w:type="dxa"/>
          </w:tcPr>
          <w:p w:rsidR="00CF5148" w:rsidRPr="00CF56D0" w:rsidRDefault="00CF5148" w:rsidP="00435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5" w:type="dxa"/>
          </w:tcPr>
          <w:p w:rsidR="00CF5148" w:rsidRPr="003A48C9" w:rsidRDefault="00CF5148" w:rsidP="004351CF">
            <w:pPr>
              <w:jc w:val="both"/>
            </w:pPr>
            <w:r>
              <w:t xml:space="preserve">Подготовка проектно </w:t>
            </w:r>
            <w:proofErr w:type="gramStart"/>
            <w:r>
              <w:t>–с</w:t>
            </w:r>
            <w:proofErr w:type="gramEnd"/>
            <w:r>
              <w:t>метной документации по реконструкции  и ремонту здания МКУК КДЦ Отрадненский ДК</w:t>
            </w:r>
          </w:p>
        </w:tc>
        <w:tc>
          <w:tcPr>
            <w:tcW w:w="1495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789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184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</w:tr>
      <w:tr w:rsidR="00CF5148" w:rsidTr="004351CF">
        <w:trPr>
          <w:trHeight w:val="300"/>
        </w:trPr>
        <w:tc>
          <w:tcPr>
            <w:tcW w:w="458" w:type="dxa"/>
          </w:tcPr>
          <w:p w:rsidR="00CF5148" w:rsidRPr="00CF56D0" w:rsidRDefault="00CF5148" w:rsidP="00435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95" w:type="dxa"/>
          </w:tcPr>
          <w:p w:rsidR="00CF5148" w:rsidRPr="003A48C9" w:rsidRDefault="00CF5148" w:rsidP="004351CF">
            <w:pPr>
              <w:jc w:val="both"/>
            </w:pPr>
            <w:r>
              <w:t xml:space="preserve">Ремонт </w:t>
            </w:r>
            <w:proofErr w:type="spellStart"/>
            <w:r>
              <w:t>внутрипоселенческой</w:t>
            </w:r>
            <w:proofErr w:type="spellEnd"/>
            <w:r>
              <w:t xml:space="preserve"> дороги в с. Отрадненское (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Гаражная- </w:t>
            </w:r>
            <w:smartTag w:uri="urn:schemas-microsoft-com:office:smarttags" w:element="metricconverter">
              <w:smartTagPr>
                <w:attr w:name="ProductID" w:val="800 м"/>
              </w:smartTagPr>
              <w:r>
                <w:t>800 м</w:t>
              </w:r>
            </w:smartTag>
          </w:p>
        </w:tc>
        <w:tc>
          <w:tcPr>
            <w:tcW w:w="1495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</w:p>
        </w:tc>
        <w:tc>
          <w:tcPr>
            <w:tcW w:w="789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</w:p>
        </w:tc>
        <w:tc>
          <w:tcPr>
            <w:tcW w:w="88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</w:tr>
      <w:tr w:rsidR="00CF5148" w:rsidTr="004351CF">
        <w:trPr>
          <w:trHeight w:val="300"/>
        </w:trPr>
        <w:tc>
          <w:tcPr>
            <w:tcW w:w="458" w:type="dxa"/>
          </w:tcPr>
          <w:p w:rsidR="00CF5148" w:rsidRPr="00CF56D0" w:rsidRDefault="00CF5148" w:rsidP="00435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5" w:type="dxa"/>
          </w:tcPr>
          <w:p w:rsidR="00CF5148" w:rsidRPr="003A48C9" w:rsidRDefault="00CF5148" w:rsidP="004351CF">
            <w:pPr>
              <w:jc w:val="both"/>
            </w:pPr>
            <w:r>
              <w:t xml:space="preserve">Подготовка проектно-сметной документации по строительству очистительного сооружения </w:t>
            </w:r>
            <w:proofErr w:type="gramStart"/>
            <w:r>
              <w:t>в</w:t>
            </w:r>
            <w:proofErr w:type="gramEnd"/>
            <w:r>
              <w:t xml:space="preserve"> с. Отрадненское</w:t>
            </w:r>
          </w:p>
        </w:tc>
        <w:tc>
          <w:tcPr>
            <w:tcW w:w="1495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789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88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</w:tr>
      <w:tr w:rsidR="00CF5148" w:rsidTr="004351CF">
        <w:trPr>
          <w:trHeight w:val="300"/>
        </w:trPr>
        <w:tc>
          <w:tcPr>
            <w:tcW w:w="458" w:type="dxa"/>
          </w:tcPr>
          <w:p w:rsidR="00CF5148" w:rsidRPr="00CF56D0" w:rsidRDefault="00CF5148" w:rsidP="00435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95" w:type="dxa"/>
          </w:tcPr>
          <w:p w:rsidR="00CF5148" w:rsidRPr="003A48C9" w:rsidRDefault="00CF5148" w:rsidP="004351CF">
            <w:pPr>
              <w:jc w:val="both"/>
            </w:pPr>
            <w:r>
              <w:t xml:space="preserve">Ремонт здания МКОУ </w:t>
            </w:r>
            <w:proofErr w:type="spellStart"/>
            <w:r>
              <w:t>Отрадненская</w:t>
            </w:r>
            <w:proofErr w:type="spellEnd"/>
            <w:r>
              <w:t xml:space="preserve"> СОШ</w:t>
            </w:r>
          </w:p>
        </w:tc>
        <w:tc>
          <w:tcPr>
            <w:tcW w:w="1495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4500,0</w:t>
            </w:r>
          </w:p>
        </w:tc>
        <w:tc>
          <w:tcPr>
            <w:tcW w:w="789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4500,0</w:t>
            </w:r>
          </w:p>
        </w:tc>
        <w:tc>
          <w:tcPr>
            <w:tcW w:w="88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</w:tr>
      <w:tr w:rsidR="00CF5148" w:rsidTr="004351CF">
        <w:trPr>
          <w:trHeight w:val="300"/>
        </w:trPr>
        <w:tc>
          <w:tcPr>
            <w:tcW w:w="10080" w:type="dxa"/>
            <w:gridSpan w:val="8"/>
          </w:tcPr>
          <w:p w:rsidR="00CF5148" w:rsidRPr="00960E01" w:rsidRDefault="00CF5148" w:rsidP="004351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 год</w:t>
            </w:r>
          </w:p>
        </w:tc>
      </w:tr>
      <w:tr w:rsidR="00CF5148" w:rsidTr="004351CF">
        <w:trPr>
          <w:trHeight w:val="300"/>
        </w:trPr>
        <w:tc>
          <w:tcPr>
            <w:tcW w:w="458" w:type="dxa"/>
          </w:tcPr>
          <w:p w:rsidR="00CF5148" w:rsidRPr="00CF56D0" w:rsidRDefault="00CF5148" w:rsidP="00435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5" w:type="dxa"/>
          </w:tcPr>
          <w:p w:rsidR="00CF5148" w:rsidRPr="003A48C9" w:rsidRDefault="00CF5148" w:rsidP="004351CF">
            <w:pPr>
              <w:jc w:val="both"/>
            </w:pPr>
            <w:r>
              <w:t>Ремонт здания МКУК КДЦ Отрадненский ДК</w:t>
            </w:r>
          </w:p>
        </w:tc>
        <w:tc>
          <w:tcPr>
            <w:tcW w:w="1495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</w:t>
            </w:r>
          </w:p>
        </w:tc>
        <w:tc>
          <w:tcPr>
            <w:tcW w:w="789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</w:t>
            </w:r>
          </w:p>
        </w:tc>
        <w:tc>
          <w:tcPr>
            <w:tcW w:w="88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</w:tr>
      <w:tr w:rsidR="00CF5148" w:rsidTr="004351CF">
        <w:trPr>
          <w:trHeight w:val="300"/>
        </w:trPr>
        <w:tc>
          <w:tcPr>
            <w:tcW w:w="458" w:type="dxa"/>
          </w:tcPr>
          <w:p w:rsidR="00CF5148" w:rsidRPr="00CF56D0" w:rsidRDefault="00CF5148" w:rsidP="00435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5" w:type="dxa"/>
          </w:tcPr>
          <w:p w:rsidR="00CF5148" w:rsidRPr="003A48C9" w:rsidRDefault="00CF5148" w:rsidP="004351CF">
            <w:pPr>
              <w:jc w:val="both"/>
            </w:pPr>
            <w:r>
              <w:t xml:space="preserve">Строительство очистительного сооружения </w:t>
            </w:r>
            <w:proofErr w:type="gramStart"/>
            <w:r>
              <w:t>в</w:t>
            </w:r>
            <w:proofErr w:type="gramEnd"/>
            <w:r>
              <w:t xml:space="preserve"> с. Отрадненское</w:t>
            </w:r>
          </w:p>
        </w:tc>
        <w:tc>
          <w:tcPr>
            <w:tcW w:w="1495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</w:t>
            </w:r>
          </w:p>
        </w:tc>
        <w:tc>
          <w:tcPr>
            <w:tcW w:w="789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</w:t>
            </w:r>
          </w:p>
        </w:tc>
        <w:tc>
          <w:tcPr>
            <w:tcW w:w="88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</w:tr>
      <w:tr w:rsidR="00CF5148" w:rsidTr="004351CF">
        <w:trPr>
          <w:trHeight w:val="300"/>
        </w:trPr>
        <w:tc>
          <w:tcPr>
            <w:tcW w:w="458" w:type="dxa"/>
          </w:tcPr>
          <w:p w:rsidR="00CF5148" w:rsidRPr="00CF56D0" w:rsidRDefault="00CF5148" w:rsidP="00435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5" w:type="dxa"/>
          </w:tcPr>
          <w:p w:rsidR="00CF5148" w:rsidRPr="003A48C9" w:rsidRDefault="00CF5148" w:rsidP="004351CF">
            <w:pPr>
              <w:jc w:val="both"/>
            </w:pPr>
            <w:r>
              <w:t xml:space="preserve">Ремонт дороги </w:t>
            </w:r>
            <w:proofErr w:type="gramStart"/>
            <w:r>
              <w:t>в</w:t>
            </w:r>
            <w:proofErr w:type="gramEnd"/>
            <w:r>
              <w:t xml:space="preserve"> с. Патрушево</w:t>
            </w:r>
          </w:p>
        </w:tc>
        <w:tc>
          <w:tcPr>
            <w:tcW w:w="1495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4000,0</w:t>
            </w:r>
          </w:p>
        </w:tc>
        <w:tc>
          <w:tcPr>
            <w:tcW w:w="789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4000,0</w:t>
            </w:r>
          </w:p>
        </w:tc>
        <w:tc>
          <w:tcPr>
            <w:tcW w:w="88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</w:tr>
      <w:tr w:rsidR="00CF5148" w:rsidTr="004351CF">
        <w:trPr>
          <w:trHeight w:val="300"/>
        </w:trPr>
        <w:tc>
          <w:tcPr>
            <w:tcW w:w="458" w:type="dxa"/>
          </w:tcPr>
          <w:p w:rsidR="00CF5148" w:rsidRPr="00CF56D0" w:rsidRDefault="00CF5148" w:rsidP="00435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95" w:type="dxa"/>
          </w:tcPr>
          <w:p w:rsidR="00CF5148" w:rsidRPr="003A48C9" w:rsidRDefault="00CF5148" w:rsidP="004351CF">
            <w:pPr>
              <w:jc w:val="both"/>
            </w:pPr>
            <w:r>
              <w:t xml:space="preserve">Подготовка проектно-сметной документации по ремонту сельского клуба д. </w:t>
            </w:r>
            <w:proofErr w:type="spellStart"/>
            <w:r>
              <w:t>Бурундуково</w:t>
            </w:r>
            <w:proofErr w:type="spellEnd"/>
          </w:p>
        </w:tc>
        <w:tc>
          <w:tcPr>
            <w:tcW w:w="1495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789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84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</w:tr>
      <w:tr w:rsidR="00CF5148" w:rsidTr="004351CF">
        <w:trPr>
          <w:trHeight w:val="300"/>
        </w:trPr>
        <w:tc>
          <w:tcPr>
            <w:tcW w:w="458" w:type="dxa"/>
          </w:tcPr>
          <w:p w:rsidR="00CF5148" w:rsidRPr="00CF56D0" w:rsidRDefault="00CF5148" w:rsidP="00435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5" w:type="dxa"/>
          </w:tcPr>
          <w:p w:rsidR="00CF5148" w:rsidRPr="003A48C9" w:rsidRDefault="00CF5148" w:rsidP="004351CF">
            <w:pPr>
              <w:jc w:val="both"/>
            </w:pPr>
            <w:r>
              <w:t xml:space="preserve">Подготовка проектно-сметной документации по реконструкции системы водоснабжения </w:t>
            </w:r>
            <w:proofErr w:type="gramStart"/>
            <w:r>
              <w:t>в</w:t>
            </w:r>
            <w:proofErr w:type="gramEnd"/>
            <w:r>
              <w:t xml:space="preserve"> с. Патрушево</w:t>
            </w:r>
          </w:p>
        </w:tc>
        <w:tc>
          <w:tcPr>
            <w:tcW w:w="1495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789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84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</w:tr>
      <w:tr w:rsidR="00CF5148" w:rsidTr="004351CF">
        <w:trPr>
          <w:trHeight w:val="300"/>
        </w:trPr>
        <w:tc>
          <w:tcPr>
            <w:tcW w:w="458" w:type="dxa"/>
          </w:tcPr>
          <w:p w:rsidR="00CF5148" w:rsidRPr="00CF56D0" w:rsidRDefault="00CF5148" w:rsidP="00435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5" w:type="dxa"/>
          </w:tcPr>
          <w:p w:rsidR="00CF5148" w:rsidRPr="003A48C9" w:rsidRDefault="00CF5148" w:rsidP="004351CF">
            <w:pPr>
              <w:jc w:val="both"/>
            </w:pPr>
            <w:r>
              <w:t xml:space="preserve">Подготовка проектно-сметной документации  по реконструкции системы водоснабжения в д. </w:t>
            </w:r>
            <w:proofErr w:type="spellStart"/>
            <w:r>
              <w:t>Бурундуково</w:t>
            </w:r>
            <w:proofErr w:type="spellEnd"/>
          </w:p>
        </w:tc>
        <w:tc>
          <w:tcPr>
            <w:tcW w:w="1495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789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84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</w:tr>
      <w:tr w:rsidR="00CF5148" w:rsidTr="004351CF">
        <w:trPr>
          <w:trHeight w:val="300"/>
        </w:trPr>
        <w:tc>
          <w:tcPr>
            <w:tcW w:w="10080" w:type="dxa"/>
            <w:gridSpan w:val="8"/>
          </w:tcPr>
          <w:p w:rsidR="00CF5148" w:rsidRPr="00454CE0" w:rsidRDefault="00CF5148" w:rsidP="004351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 год.</w:t>
            </w:r>
          </w:p>
        </w:tc>
      </w:tr>
      <w:tr w:rsidR="00CF5148" w:rsidTr="004351CF">
        <w:trPr>
          <w:trHeight w:val="300"/>
        </w:trPr>
        <w:tc>
          <w:tcPr>
            <w:tcW w:w="458" w:type="dxa"/>
          </w:tcPr>
          <w:p w:rsidR="00CF5148" w:rsidRPr="00CF56D0" w:rsidRDefault="00CF5148" w:rsidP="00435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5" w:type="dxa"/>
          </w:tcPr>
          <w:p w:rsidR="00CF5148" w:rsidRPr="003A48C9" w:rsidRDefault="00CF5148" w:rsidP="004351CF">
            <w:pPr>
              <w:jc w:val="both"/>
            </w:pPr>
            <w:r>
              <w:t xml:space="preserve">Ремонт сельского клуба д. </w:t>
            </w:r>
            <w:proofErr w:type="spellStart"/>
            <w:r>
              <w:t>Бурундуково</w:t>
            </w:r>
            <w:proofErr w:type="spellEnd"/>
          </w:p>
        </w:tc>
        <w:tc>
          <w:tcPr>
            <w:tcW w:w="1495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789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88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</w:tr>
      <w:tr w:rsidR="00CF5148" w:rsidTr="004351CF">
        <w:trPr>
          <w:trHeight w:val="300"/>
        </w:trPr>
        <w:tc>
          <w:tcPr>
            <w:tcW w:w="458" w:type="dxa"/>
          </w:tcPr>
          <w:p w:rsidR="00CF5148" w:rsidRPr="00CF56D0" w:rsidRDefault="00CF5148" w:rsidP="00435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95" w:type="dxa"/>
          </w:tcPr>
          <w:p w:rsidR="00CF5148" w:rsidRPr="003A48C9" w:rsidRDefault="00CF5148" w:rsidP="004351CF">
            <w:pPr>
              <w:jc w:val="both"/>
            </w:pPr>
            <w:r>
              <w:t>Реконструкция системы водоснабжения  с. Патрушево</w:t>
            </w:r>
          </w:p>
        </w:tc>
        <w:tc>
          <w:tcPr>
            <w:tcW w:w="1495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4000,0</w:t>
            </w:r>
          </w:p>
        </w:tc>
        <w:tc>
          <w:tcPr>
            <w:tcW w:w="789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4000,0</w:t>
            </w:r>
          </w:p>
        </w:tc>
        <w:tc>
          <w:tcPr>
            <w:tcW w:w="88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CF5148" w:rsidRPr="00CF56D0" w:rsidRDefault="00CF5148" w:rsidP="004351CF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</w:tr>
      <w:tr w:rsidR="00CF5148" w:rsidTr="004351CF">
        <w:trPr>
          <w:trHeight w:val="300"/>
        </w:trPr>
        <w:tc>
          <w:tcPr>
            <w:tcW w:w="458" w:type="dxa"/>
          </w:tcPr>
          <w:p w:rsidR="00CF5148" w:rsidRPr="00CF56D0" w:rsidRDefault="00CF5148" w:rsidP="00435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5" w:type="dxa"/>
          </w:tcPr>
          <w:p w:rsidR="00CF5148" w:rsidRPr="003A48C9" w:rsidRDefault="00CF5148" w:rsidP="004351CF">
            <w:pPr>
              <w:jc w:val="both"/>
            </w:pPr>
            <w:r>
              <w:t xml:space="preserve">Реконструкция системы водоснабжения д. </w:t>
            </w:r>
            <w:proofErr w:type="spellStart"/>
            <w:r>
              <w:t>Бурундуково</w:t>
            </w:r>
            <w:proofErr w:type="spellEnd"/>
          </w:p>
        </w:tc>
        <w:tc>
          <w:tcPr>
            <w:tcW w:w="1495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4000,0</w:t>
            </w:r>
          </w:p>
        </w:tc>
        <w:tc>
          <w:tcPr>
            <w:tcW w:w="789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4000,0</w:t>
            </w:r>
          </w:p>
        </w:tc>
        <w:tc>
          <w:tcPr>
            <w:tcW w:w="88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</w:tr>
      <w:tr w:rsidR="00CF5148" w:rsidTr="004351CF">
        <w:trPr>
          <w:trHeight w:val="300"/>
        </w:trPr>
        <w:tc>
          <w:tcPr>
            <w:tcW w:w="10080" w:type="dxa"/>
            <w:gridSpan w:val="8"/>
          </w:tcPr>
          <w:p w:rsidR="00CF5148" w:rsidRPr="00913280" w:rsidRDefault="00CF5148" w:rsidP="004351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2022-2026 годы</w:t>
            </w:r>
          </w:p>
        </w:tc>
      </w:tr>
      <w:tr w:rsidR="00CF5148" w:rsidTr="004351CF">
        <w:trPr>
          <w:trHeight w:val="300"/>
        </w:trPr>
        <w:tc>
          <w:tcPr>
            <w:tcW w:w="458" w:type="dxa"/>
          </w:tcPr>
          <w:p w:rsidR="00CF5148" w:rsidRPr="00CF56D0" w:rsidRDefault="00CF5148" w:rsidP="00435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5" w:type="dxa"/>
          </w:tcPr>
          <w:p w:rsidR="00CF5148" w:rsidRPr="003A48C9" w:rsidRDefault="00CF5148" w:rsidP="004351CF">
            <w:pPr>
              <w:jc w:val="both"/>
            </w:pPr>
            <w:r>
              <w:t xml:space="preserve">Ремонт </w:t>
            </w:r>
            <w:proofErr w:type="spellStart"/>
            <w:r>
              <w:t>внутрипоселенческих</w:t>
            </w:r>
            <w:proofErr w:type="spellEnd"/>
            <w:r>
              <w:t xml:space="preserve"> дорог</w:t>
            </w:r>
          </w:p>
        </w:tc>
        <w:tc>
          <w:tcPr>
            <w:tcW w:w="1495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</w:t>
            </w:r>
          </w:p>
        </w:tc>
        <w:tc>
          <w:tcPr>
            <w:tcW w:w="789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</w:t>
            </w:r>
          </w:p>
        </w:tc>
        <w:tc>
          <w:tcPr>
            <w:tcW w:w="184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</w:tr>
      <w:tr w:rsidR="00CF5148" w:rsidTr="004351CF">
        <w:trPr>
          <w:trHeight w:val="300"/>
        </w:trPr>
        <w:tc>
          <w:tcPr>
            <w:tcW w:w="3153" w:type="dxa"/>
            <w:gridSpan w:val="2"/>
          </w:tcPr>
          <w:p w:rsidR="00CF5148" w:rsidRPr="00913280" w:rsidRDefault="00CF5148" w:rsidP="004351CF">
            <w:pPr>
              <w:jc w:val="both"/>
              <w:rPr>
                <w:b/>
              </w:rPr>
            </w:pPr>
            <w:r>
              <w:rPr>
                <w:b/>
              </w:rPr>
              <w:t>ИТОГО по ПРОГРАММЕ</w:t>
            </w:r>
          </w:p>
        </w:tc>
        <w:tc>
          <w:tcPr>
            <w:tcW w:w="1495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30100,0</w:t>
            </w:r>
          </w:p>
        </w:tc>
        <w:tc>
          <w:tcPr>
            <w:tcW w:w="789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27830,0</w:t>
            </w:r>
          </w:p>
        </w:tc>
        <w:tc>
          <w:tcPr>
            <w:tcW w:w="88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2270,0</w:t>
            </w:r>
          </w:p>
        </w:tc>
        <w:tc>
          <w:tcPr>
            <w:tcW w:w="1846" w:type="dxa"/>
          </w:tcPr>
          <w:p w:rsidR="00CF5148" w:rsidRPr="00CF56D0" w:rsidRDefault="00CF5148" w:rsidP="004351CF">
            <w:pPr>
              <w:jc w:val="center"/>
              <w:rPr>
                <w:sz w:val="28"/>
                <w:szCs w:val="28"/>
              </w:rPr>
            </w:pPr>
          </w:p>
        </w:tc>
      </w:tr>
    </w:tbl>
    <w:p w:rsidR="00CF5148" w:rsidRDefault="00CF5148" w:rsidP="00CF5148">
      <w:pPr>
        <w:jc w:val="both"/>
        <w:rPr>
          <w:b/>
          <w:sz w:val="28"/>
          <w:szCs w:val="28"/>
        </w:rPr>
      </w:pPr>
    </w:p>
    <w:p w:rsidR="00CF5148" w:rsidRDefault="00CF5148" w:rsidP="00CF51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2.6. Объемы и источники финансирования мероприятий</w:t>
      </w:r>
    </w:p>
    <w:p w:rsidR="00CF5148" w:rsidRPr="00BA57FD" w:rsidRDefault="00CF5148" w:rsidP="00CF5148">
      <w:pPr>
        <w:jc w:val="both"/>
        <w:rPr>
          <w:sz w:val="28"/>
          <w:szCs w:val="28"/>
        </w:rPr>
      </w:pPr>
      <w:r>
        <w:rPr>
          <w:sz w:val="28"/>
          <w:szCs w:val="28"/>
        </w:rPr>
        <w:t>а) по годам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2"/>
        <w:gridCol w:w="1663"/>
        <w:gridCol w:w="1382"/>
        <w:gridCol w:w="1115"/>
        <w:gridCol w:w="1248"/>
        <w:gridCol w:w="1780"/>
        <w:gridCol w:w="1306"/>
      </w:tblGrid>
      <w:tr w:rsidR="00CF5148" w:rsidTr="004351CF">
        <w:trPr>
          <w:trHeight w:val="270"/>
        </w:trPr>
        <w:tc>
          <w:tcPr>
            <w:tcW w:w="1765" w:type="dxa"/>
          </w:tcPr>
          <w:p w:rsidR="00CF5148" w:rsidRPr="00BA57FD" w:rsidRDefault="00CF5148" w:rsidP="004351CF">
            <w:pPr>
              <w:ind w:left="180"/>
              <w:jc w:val="both"/>
              <w:rPr>
                <w:b/>
                <w:sz w:val="20"/>
                <w:szCs w:val="20"/>
              </w:rPr>
            </w:pPr>
            <w:r w:rsidRPr="00BA57FD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663" w:type="dxa"/>
            <w:vMerge w:val="restart"/>
          </w:tcPr>
          <w:p w:rsidR="00CF5148" w:rsidRPr="00BA57FD" w:rsidRDefault="00CF5148" w:rsidP="004351CF">
            <w:pPr>
              <w:ind w:left="180"/>
              <w:jc w:val="both"/>
              <w:rPr>
                <w:b/>
                <w:sz w:val="20"/>
                <w:szCs w:val="20"/>
              </w:rPr>
            </w:pPr>
            <w:r w:rsidRPr="00BA57FD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382" w:type="dxa"/>
            <w:vMerge w:val="restart"/>
          </w:tcPr>
          <w:p w:rsidR="00CF5148" w:rsidRPr="00BA57FD" w:rsidRDefault="00CF5148" w:rsidP="004351CF">
            <w:pPr>
              <w:ind w:left="180"/>
              <w:jc w:val="both"/>
              <w:rPr>
                <w:b/>
                <w:sz w:val="20"/>
                <w:szCs w:val="20"/>
              </w:rPr>
            </w:pPr>
            <w:r w:rsidRPr="00BA57FD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17" w:type="dxa"/>
            <w:vMerge w:val="restart"/>
          </w:tcPr>
          <w:p w:rsidR="00CF5148" w:rsidRPr="00BA57FD" w:rsidRDefault="00CF5148" w:rsidP="004351CF">
            <w:pPr>
              <w:ind w:left="180"/>
              <w:jc w:val="both"/>
              <w:rPr>
                <w:b/>
                <w:sz w:val="20"/>
                <w:szCs w:val="20"/>
              </w:rPr>
            </w:pPr>
            <w:r w:rsidRPr="00BA57FD">
              <w:rPr>
                <w:b/>
                <w:sz w:val="20"/>
                <w:szCs w:val="20"/>
              </w:rPr>
              <w:t>Бюджет района</w:t>
            </w:r>
          </w:p>
        </w:tc>
        <w:tc>
          <w:tcPr>
            <w:tcW w:w="1248" w:type="dxa"/>
            <w:vMerge w:val="restart"/>
          </w:tcPr>
          <w:p w:rsidR="00CF5148" w:rsidRPr="00BA57FD" w:rsidRDefault="00CF5148" w:rsidP="004351CF">
            <w:pPr>
              <w:ind w:left="180"/>
              <w:jc w:val="both"/>
              <w:rPr>
                <w:b/>
                <w:sz w:val="20"/>
                <w:szCs w:val="20"/>
              </w:rPr>
            </w:pPr>
            <w:r w:rsidRPr="00BA57FD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80" w:type="dxa"/>
            <w:vMerge w:val="restart"/>
          </w:tcPr>
          <w:p w:rsidR="00CF5148" w:rsidRPr="00BA57FD" w:rsidRDefault="00CF5148" w:rsidP="004351CF">
            <w:pPr>
              <w:ind w:left="180"/>
              <w:jc w:val="both"/>
              <w:rPr>
                <w:b/>
                <w:sz w:val="20"/>
                <w:szCs w:val="20"/>
              </w:rPr>
            </w:pPr>
            <w:r w:rsidRPr="00BA57FD">
              <w:rPr>
                <w:b/>
                <w:sz w:val="20"/>
                <w:szCs w:val="20"/>
              </w:rPr>
              <w:t xml:space="preserve">Внебюджетные </w:t>
            </w:r>
          </w:p>
          <w:p w:rsidR="00CF5148" w:rsidRPr="00BA57FD" w:rsidRDefault="00CF5148" w:rsidP="004351CF">
            <w:pPr>
              <w:ind w:left="18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средства</w:t>
            </w:r>
          </w:p>
        </w:tc>
        <w:tc>
          <w:tcPr>
            <w:tcW w:w="1125" w:type="dxa"/>
            <w:vMerge w:val="restart"/>
          </w:tcPr>
          <w:p w:rsidR="00CF5148" w:rsidRDefault="00CF5148" w:rsidP="004351CF">
            <w:pPr>
              <w:ind w:left="18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  <w:p w:rsidR="00CF5148" w:rsidRPr="00BA57FD" w:rsidRDefault="00CF5148" w:rsidP="004351CF">
            <w:pPr>
              <w:ind w:left="18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году</w:t>
            </w:r>
          </w:p>
        </w:tc>
      </w:tr>
      <w:tr w:rsidR="00CF5148" w:rsidTr="004351CF">
        <w:trPr>
          <w:trHeight w:val="300"/>
        </w:trPr>
        <w:tc>
          <w:tcPr>
            <w:tcW w:w="1765" w:type="dxa"/>
          </w:tcPr>
          <w:p w:rsidR="00CF5148" w:rsidRPr="00BA57FD" w:rsidRDefault="00CF5148" w:rsidP="004351CF">
            <w:pPr>
              <w:ind w:left="180"/>
              <w:jc w:val="both"/>
              <w:rPr>
                <w:b/>
                <w:sz w:val="20"/>
                <w:szCs w:val="20"/>
              </w:rPr>
            </w:pPr>
            <w:r w:rsidRPr="00BA57FD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663" w:type="dxa"/>
            <w:vMerge/>
          </w:tcPr>
          <w:p w:rsidR="00CF5148" w:rsidRDefault="00CF5148" w:rsidP="004351CF">
            <w:pPr>
              <w:ind w:left="1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CF5148" w:rsidRDefault="00CF5148" w:rsidP="004351CF">
            <w:pPr>
              <w:ind w:left="1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CF5148" w:rsidRDefault="00CF5148" w:rsidP="004351CF">
            <w:pPr>
              <w:ind w:left="1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8" w:type="dxa"/>
            <w:vMerge/>
          </w:tcPr>
          <w:p w:rsidR="00CF5148" w:rsidRDefault="00CF5148" w:rsidP="004351CF">
            <w:pPr>
              <w:ind w:left="1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vMerge/>
          </w:tcPr>
          <w:p w:rsidR="00CF5148" w:rsidRDefault="00CF5148" w:rsidP="004351CF">
            <w:pPr>
              <w:ind w:left="1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CF5148" w:rsidRDefault="00CF5148" w:rsidP="004351CF">
            <w:pPr>
              <w:ind w:left="180"/>
              <w:jc w:val="both"/>
              <w:rPr>
                <w:b/>
                <w:sz w:val="28"/>
                <w:szCs w:val="28"/>
              </w:rPr>
            </w:pPr>
          </w:p>
        </w:tc>
      </w:tr>
      <w:tr w:rsidR="00CF5148" w:rsidTr="004351CF">
        <w:trPr>
          <w:trHeight w:val="330"/>
        </w:trPr>
        <w:tc>
          <w:tcPr>
            <w:tcW w:w="1765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663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</w:p>
        </w:tc>
        <w:tc>
          <w:tcPr>
            <w:tcW w:w="1117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780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</w:tr>
      <w:tr w:rsidR="00CF5148" w:rsidTr="004351CF">
        <w:trPr>
          <w:trHeight w:val="330"/>
        </w:trPr>
        <w:tc>
          <w:tcPr>
            <w:tcW w:w="1765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663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1250,0</w:t>
            </w:r>
          </w:p>
        </w:tc>
        <w:tc>
          <w:tcPr>
            <w:tcW w:w="1117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</w:t>
            </w:r>
          </w:p>
        </w:tc>
        <w:tc>
          <w:tcPr>
            <w:tcW w:w="1780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1328,0</w:t>
            </w:r>
          </w:p>
        </w:tc>
      </w:tr>
      <w:tr w:rsidR="00CF5148" w:rsidTr="004351CF">
        <w:trPr>
          <w:trHeight w:val="330"/>
        </w:trPr>
        <w:tc>
          <w:tcPr>
            <w:tcW w:w="1765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63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6080,0</w:t>
            </w:r>
          </w:p>
        </w:tc>
        <w:tc>
          <w:tcPr>
            <w:tcW w:w="1117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1780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6160,0</w:t>
            </w:r>
          </w:p>
        </w:tc>
      </w:tr>
      <w:tr w:rsidR="00CF5148" w:rsidTr="004351CF">
        <w:trPr>
          <w:trHeight w:val="330"/>
        </w:trPr>
        <w:tc>
          <w:tcPr>
            <w:tcW w:w="1765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663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12000,0</w:t>
            </w:r>
          </w:p>
        </w:tc>
        <w:tc>
          <w:tcPr>
            <w:tcW w:w="1117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780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12100,0</w:t>
            </w:r>
          </w:p>
        </w:tc>
      </w:tr>
      <w:tr w:rsidR="00CF5148" w:rsidTr="004351CF">
        <w:trPr>
          <w:trHeight w:val="330"/>
        </w:trPr>
        <w:tc>
          <w:tcPr>
            <w:tcW w:w="1765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663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8500,0</w:t>
            </w:r>
          </w:p>
        </w:tc>
        <w:tc>
          <w:tcPr>
            <w:tcW w:w="1117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8500,0</w:t>
            </w:r>
          </w:p>
        </w:tc>
      </w:tr>
      <w:tr w:rsidR="00CF5148" w:rsidTr="004351CF">
        <w:trPr>
          <w:trHeight w:val="330"/>
        </w:trPr>
        <w:tc>
          <w:tcPr>
            <w:tcW w:w="1765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</w:t>
            </w:r>
          </w:p>
        </w:tc>
        <w:tc>
          <w:tcPr>
            <w:tcW w:w="1663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</w:p>
        </w:tc>
        <w:tc>
          <w:tcPr>
            <w:tcW w:w="1117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</w:t>
            </w:r>
          </w:p>
        </w:tc>
        <w:tc>
          <w:tcPr>
            <w:tcW w:w="1780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</w:t>
            </w:r>
          </w:p>
        </w:tc>
      </w:tr>
      <w:tr w:rsidR="00CF5148" w:rsidTr="004351CF">
        <w:trPr>
          <w:trHeight w:val="330"/>
        </w:trPr>
        <w:tc>
          <w:tcPr>
            <w:tcW w:w="1765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27830,0</w:t>
            </w:r>
          </w:p>
        </w:tc>
        <w:tc>
          <w:tcPr>
            <w:tcW w:w="1117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2270,0</w:t>
            </w:r>
          </w:p>
        </w:tc>
        <w:tc>
          <w:tcPr>
            <w:tcW w:w="1780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CF5148" w:rsidRPr="00BA57FD" w:rsidRDefault="00CF5148" w:rsidP="004351CF">
            <w:pPr>
              <w:ind w:lef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30100,0</w:t>
            </w:r>
          </w:p>
        </w:tc>
      </w:tr>
    </w:tbl>
    <w:p w:rsidR="00CF5148" w:rsidRPr="00212230" w:rsidRDefault="00CF5148" w:rsidP="00CF5148">
      <w:pPr>
        <w:jc w:val="both"/>
        <w:rPr>
          <w:sz w:val="28"/>
          <w:szCs w:val="28"/>
        </w:rPr>
      </w:pPr>
    </w:p>
    <w:p w:rsidR="00CF5148" w:rsidRPr="005D0FCB" w:rsidRDefault="00CF5148" w:rsidP="00CF5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5148" w:rsidRPr="00133904" w:rsidRDefault="00CF5148" w:rsidP="00CF5148">
      <w:pPr>
        <w:jc w:val="both"/>
        <w:rPr>
          <w:sz w:val="28"/>
          <w:szCs w:val="28"/>
        </w:rPr>
      </w:pPr>
      <w:r>
        <w:rPr>
          <w:sz w:val="28"/>
          <w:szCs w:val="28"/>
        </w:rPr>
        <w:t>б) по направлениям деятельности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0"/>
        <w:gridCol w:w="1663"/>
        <w:gridCol w:w="1382"/>
        <w:gridCol w:w="1115"/>
        <w:gridCol w:w="1248"/>
        <w:gridCol w:w="1780"/>
        <w:gridCol w:w="1176"/>
      </w:tblGrid>
      <w:tr w:rsidR="00CF5148" w:rsidTr="004351CF">
        <w:trPr>
          <w:trHeight w:val="1000"/>
        </w:trPr>
        <w:tc>
          <w:tcPr>
            <w:tcW w:w="1765" w:type="dxa"/>
          </w:tcPr>
          <w:p w:rsidR="00CF5148" w:rsidRPr="00BA57FD" w:rsidRDefault="00CF5148" w:rsidP="004351CF">
            <w:pPr>
              <w:ind w:left="18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663" w:type="dxa"/>
          </w:tcPr>
          <w:p w:rsidR="00CF5148" w:rsidRPr="00BA57FD" w:rsidRDefault="00CF5148" w:rsidP="004351CF">
            <w:pPr>
              <w:ind w:left="180"/>
              <w:jc w:val="both"/>
              <w:rPr>
                <w:b/>
                <w:sz w:val="20"/>
                <w:szCs w:val="20"/>
              </w:rPr>
            </w:pPr>
            <w:r w:rsidRPr="00BA57FD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382" w:type="dxa"/>
          </w:tcPr>
          <w:p w:rsidR="00CF5148" w:rsidRPr="00BA57FD" w:rsidRDefault="00CF5148" w:rsidP="004351CF">
            <w:pPr>
              <w:ind w:left="180"/>
              <w:jc w:val="both"/>
              <w:rPr>
                <w:b/>
                <w:sz w:val="20"/>
                <w:szCs w:val="20"/>
              </w:rPr>
            </w:pPr>
            <w:r w:rsidRPr="00BA57FD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17" w:type="dxa"/>
          </w:tcPr>
          <w:p w:rsidR="00CF5148" w:rsidRPr="00BA57FD" w:rsidRDefault="00CF5148" w:rsidP="004351CF">
            <w:pPr>
              <w:ind w:left="180"/>
              <w:jc w:val="both"/>
              <w:rPr>
                <w:b/>
                <w:sz w:val="20"/>
                <w:szCs w:val="20"/>
              </w:rPr>
            </w:pPr>
            <w:r w:rsidRPr="00BA57FD">
              <w:rPr>
                <w:b/>
                <w:sz w:val="20"/>
                <w:szCs w:val="20"/>
              </w:rPr>
              <w:t>Бюджет района</w:t>
            </w:r>
          </w:p>
        </w:tc>
        <w:tc>
          <w:tcPr>
            <w:tcW w:w="1248" w:type="dxa"/>
          </w:tcPr>
          <w:p w:rsidR="00CF5148" w:rsidRPr="00BA57FD" w:rsidRDefault="00CF5148" w:rsidP="004351CF">
            <w:pPr>
              <w:ind w:left="180"/>
              <w:jc w:val="both"/>
              <w:rPr>
                <w:b/>
                <w:sz w:val="20"/>
                <w:szCs w:val="20"/>
              </w:rPr>
            </w:pPr>
            <w:r w:rsidRPr="00BA57FD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80" w:type="dxa"/>
          </w:tcPr>
          <w:p w:rsidR="00CF5148" w:rsidRPr="00BA57FD" w:rsidRDefault="00CF5148" w:rsidP="004351CF">
            <w:pPr>
              <w:ind w:left="180"/>
              <w:jc w:val="both"/>
              <w:rPr>
                <w:b/>
                <w:sz w:val="20"/>
                <w:szCs w:val="20"/>
              </w:rPr>
            </w:pPr>
            <w:r w:rsidRPr="00BA57FD">
              <w:rPr>
                <w:b/>
                <w:sz w:val="20"/>
                <w:szCs w:val="20"/>
              </w:rPr>
              <w:t xml:space="preserve">Внебюджетные </w:t>
            </w:r>
          </w:p>
          <w:p w:rsidR="00CF5148" w:rsidRPr="00BA57FD" w:rsidRDefault="00CF5148" w:rsidP="004351CF">
            <w:pPr>
              <w:ind w:left="18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средства</w:t>
            </w:r>
          </w:p>
        </w:tc>
        <w:tc>
          <w:tcPr>
            <w:tcW w:w="1125" w:type="dxa"/>
          </w:tcPr>
          <w:p w:rsidR="00CF5148" w:rsidRPr="00BA57FD" w:rsidRDefault="00CF5148" w:rsidP="004351CF">
            <w:pPr>
              <w:ind w:left="18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CF5148" w:rsidTr="004351CF">
        <w:trPr>
          <w:trHeight w:val="330"/>
        </w:trPr>
        <w:tc>
          <w:tcPr>
            <w:tcW w:w="1765" w:type="dxa"/>
          </w:tcPr>
          <w:p w:rsidR="00CF5148" w:rsidRPr="00BA57FD" w:rsidRDefault="00CF5148" w:rsidP="004351CF">
            <w:pPr>
              <w:jc w:val="both"/>
            </w:pPr>
            <w:r>
              <w:t>Проектирование и планировка территории</w:t>
            </w:r>
          </w:p>
        </w:tc>
        <w:tc>
          <w:tcPr>
            <w:tcW w:w="1663" w:type="dxa"/>
          </w:tcPr>
          <w:p w:rsidR="00CF5148" w:rsidRPr="00CA37B6" w:rsidRDefault="00CF5148" w:rsidP="004351CF">
            <w:pPr>
              <w:ind w:left="180"/>
              <w:jc w:val="center"/>
            </w:pPr>
          </w:p>
        </w:tc>
        <w:tc>
          <w:tcPr>
            <w:tcW w:w="1382" w:type="dxa"/>
          </w:tcPr>
          <w:p w:rsidR="00CF5148" w:rsidRPr="00CA37B6" w:rsidRDefault="00CF5148" w:rsidP="004351CF">
            <w:pPr>
              <w:ind w:left="180"/>
              <w:jc w:val="center"/>
            </w:pPr>
          </w:p>
        </w:tc>
        <w:tc>
          <w:tcPr>
            <w:tcW w:w="1117" w:type="dxa"/>
          </w:tcPr>
          <w:p w:rsidR="00CF5148" w:rsidRPr="00CA37B6" w:rsidRDefault="00CF5148" w:rsidP="004351CF">
            <w:pPr>
              <w:ind w:left="180"/>
              <w:jc w:val="center"/>
            </w:pPr>
          </w:p>
        </w:tc>
        <w:tc>
          <w:tcPr>
            <w:tcW w:w="1248" w:type="dxa"/>
          </w:tcPr>
          <w:p w:rsidR="00CF5148" w:rsidRPr="00CA37B6" w:rsidRDefault="00CF5148" w:rsidP="004351CF">
            <w:pPr>
              <w:jc w:val="center"/>
            </w:pPr>
            <w:r>
              <w:t>12,0</w:t>
            </w:r>
          </w:p>
        </w:tc>
        <w:tc>
          <w:tcPr>
            <w:tcW w:w="1780" w:type="dxa"/>
          </w:tcPr>
          <w:p w:rsidR="00CF5148" w:rsidRPr="00CA37B6" w:rsidRDefault="00CF5148" w:rsidP="004351CF">
            <w:pPr>
              <w:ind w:left="180"/>
              <w:jc w:val="center"/>
            </w:pPr>
          </w:p>
        </w:tc>
        <w:tc>
          <w:tcPr>
            <w:tcW w:w="1125" w:type="dxa"/>
          </w:tcPr>
          <w:p w:rsidR="00CF5148" w:rsidRPr="00CA37B6" w:rsidRDefault="00CF5148" w:rsidP="004351CF">
            <w:pPr>
              <w:ind w:left="180"/>
              <w:jc w:val="center"/>
            </w:pPr>
            <w:r>
              <w:t>12,0</w:t>
            </w:r>
          </w:p>
        </w:tc>
      </w:tr>
      <w:tr w:rsidR="00CF5148" w:rsidTr="004351CF">
        <w:trPr>
          <w:trHeight w:val="330"/>
        </w:trPr>
        <w:tc>
          <w:tcPr>
            <w:tcW w:w="1765" w:type="dxa"/>
          </w:tcPr>
          <w:p w:rsidR="00CF5148" w:rsidRPr="00CA37B6" w:rsidRDefault="00CF5148" w:rsidP="004351CF">
            <w:pPr>
              <w:jc w:val="both"/>
            </w:pPr>
            <w:r w:rsidRPr="00CA37B6">
              <w:t>Образование</w:t>
            </w:r>
          </w:p>
        </w:tc>
        <w:tc>
          <w:tcPr>
            <w:tcW w:w="1663" w:type="dxa"/>
          </w:tcPr>
          <w:p w:rsidR="00CF5148" w:rsidRPr="00CA37B6" w:rsidRDefault="00CF5148" w:rsidP="004351CF">
            <w:pPr>
              <w:ind w:left="180"/>
              <w:jc w:val="center"/>
            </w:pPr>
          </w:p>
        </w:tc>
        <w:tc>
          <w:tcPr>
            <w:tcW w:w="1382" w:type="dxa"/>
          </w:tcPr>
          <w:p w:rsidR="00CF5148" w:rsidRPr="00CA37B6" w:rsidRDefault="00CF5148" w:rsidP="004351CF">
            <w:pPr>
              <w:ind w:left="180"/>
              <w:jc w:val="center"/>
            </w:pPr>
            <w:r>
              <w:t>4500,0</w:t>
            </w:r>
          </w:p>
        </w:tc>
        <w:tc>
          <w:tcPr>
            <w:tcW w:w="1117" w:type="dxa"/>
          </w:tcPr>
          <w:p w:rsidR="00CF5148" w:rsidRPr="00CA37B6" w:rsidRDefault="00CF5148" w:rsidP="004351CF">
            <w:pPr>
              <w:ind w:left="180"/>
              <w:jc w:val="center"/>
            </w:pPr>
          </w:p>
        </w:tc>
        <w:tc>
          <w:tcPr>
            <w:tcW w:w="1248" w:type="dxa"/>
          </w:tcPr>
          <w:p w:rsidR="00CF5148" w:rsidRPr="00CA37B6" w:rsidRDefault="00CF5148" w:rsidP="004351CF">
            <w:pPr>
              <w:jc w:val="center"/>
            </w:pPr>
          </w:p>
        </w:tc>
        <w:tc>
          <w:tcPr>
            <w:tcW w:w="1780" w:type="dxa"/>
          </w:tcPr>
          <w:p w:rsidR="00CF5148" w:rsidRPr="00CA37B6" w:rsidRDefault="00CF5148" w:rsidP="004351CF">
            <w:pPr>
              <w:ind w:left="180"/>
              <w:jc w:val="center"/>
            </w:pPr>
          </w:p>
        </w:tc>
        <w:tc>
          <w:tcPr>
            <w:tcW w:w="1125" w:type="dxa"/>
          </w:tcPr>
          <w:p w:rsidR="00CF5148" w:rsidRPr="00CA37B6" w:rsidRDefault="00CF5148" w:rsidP="004351CF">
            <w:pPr>
              <w:ind w:left="180"/>
              <w:jc w:val="center"/>
            </w:pPr>
            <w:r>
              <w:t>4500,0</w:t>
            </w:r>
          </w:p>
        </w:tc>
      </w:tr>
      <w:tr w:rsidR="00CF5148" w:rsidTr="004351CF">
        <w:trPr>
          <w:trHeight w:val="330"/>
        </w:trPr>
        <w:tc>
          <w:tcPr>
            <w:tcW w:w="1765" w:type="dxa"/>
          </w:tcPr>
          <w:p w:rsidR="00CF5148" w:rsidRPr="00CA37B6" w:rsidRDefault="00CF5148" w:rsidP="004351CF">
            <w:pPr>
              <w:jc w:val="both"/>
            </w:pPr>
            <w:r>
              <w:t>Культура</w:t>
            </w:r>
          </w:p>
        </w:tc>
        <w:tc>
          <w:tcPr>
            <w:tcW w:w="1663" w:type="dxa"/>
          </w:tcPr>
          <w:p w:rsidR="00CF5148" w:rsidRPr="00CA37B6" w:rsidRDefault="00CF5148" w:rsidP="004351CF">
            <w:pPr>
              <w:ind w:left="180"/>
              <w:jc w:val="center"/>
            </w:pPr>
          </w:p>
        </w:tc>
        <w:tc>
          <w:tcPr>
            <w:tcW w:w="1382" w:type="dxa"/>
          </w:tcPr>
          <w:p w:rsidR="00CF5148" w:rsidRPr="00CA37B6" w:rsidRDefault="00CF5148" w:rsidP="004351CF">
            <w:pPr>
              <w:ind w:left="180"/>
              <w:jc w:val="center"/>
            </w:pPr>
            <w:r>
              <w:t>5500,0</w:t>
            </w:r>
          </w:p>
        </w:tc>
        <w:tc>
          <w:tcPr>
            <w:tcW w:w="1117" w:type="dxa"/>
          </w:tcPr>
          <w:p w:rsidR="00CF5148" w:rsidRPr="00CA37B6" w:rsidRDefault="00CF5148" w:rsidP="004351CF">
            <w:pPr>
              <w:ind w:left="180"/>
              <w:jc w:val="center"/>
            </w:pPr>
          </w:p>
        </w:tc>
        <w:tc>
          <w:tcPr>
            <w:tcW w:w="1248" w:type="dxa"/>
          </w:tcPr>
          <w:p w:rsidR="00CF5148" w:rsidRPr="00CA37B6" w:rsidRDefault="00CF5148" w:rsidP="004351CF">
            <w:pPr>
              <w:jc w:val="center"/>
            </w:pPr>
            <w:r>
              <w:t>110,0</w:t>
            </w:r>
          </w:p>
        </w:tc>
        <w:tc>
          <w:tcPr>
            <w:tcW w:w="1780" w:type="dxa"/>
          </w:tcPr>
          <w:p w:rsidR="00CF5148" w:rsidRPr="00CA37B6" w:rsidRDefault="00CF5148" w:rsidP="004351CF">
            <w:pPr>
              <w:ind w:left="180"/>
              <w:jc w:val="center"/>
            </w:pPr>
          </w:p>
        </w:tc>
        <w:tc>
          <w:tcPr>
            <w:tcW w:w="1125" w:type="dxa"/>
          </w:tcPr>
          <w:p w:rsidR="00CF5148" w:rsidRPr="00CA37B6" w:rsidRDefault="00CF5148" w:rsidP="004351CF">
            <w:pPr>
              <w:ind w:left="180"/>
              <w:jc w:val="center"/>
            </w:pPr>
            <w:r>
              <w:t>5610,0</w:t>
            </w:r>
          </w:p>
        </w:tc>
      </w:tr>
      <w:tr w:rsidR="00CF5148" w:rsidTr="004351CF">
        <w:trPr>
          <w:trHeight w:val="330"/>
        </w:trPr>
        <w:tc>
          <w:tcPr>
            <w:tcW w:w="1765" w:type="dxa"/>
          </w:tcPr>
          <w:p w:rsidR="00CF5148" w:rsidRPr="00CA37B6" w:rsidRDefault="00CF5148" w:rsidP="004351CF">
            <w:pPr>
              <w:jc w:val="both"/>
            </w:pPr>
            <w:r>
              <w:t>Водоснабжение</w:t>
            </w:r>
          </w:p>
        </w:tc>
        <w:tc>
          <w:tcPr>
            <w:tcW w:w="1663" w:type="dxa"/>
          </w:tcPr>
          <w:p w:rsidR="00CF5148" w:rsidRPr="00CA37B6" w:rsidRDefault="00CF5148" w:rsidP="004351CF">
            <w:pPr>
              <w:ind w:left="180"/>
              <w:jc w:val="center"/>
            </w:pPr>
          </w:p>
        </w:tc>
        <w:tc>
          <w:tcPr>
            <w:tcW w:w="1382" w:type="dxa"/>
          </w:tcPr>
          <w:p w:rsidR="00CF5148" w:rsidRPr="00CA37B6" w:rsidRDefault="00CF5148" w:rsidP="004351CF">
            <w:pPr>
              <w:ind w:left="180"/>
              <w:jc w:val="center"/>
            </w:pPr>
            <w:r>
              <w:t>11080,0</w:t>
            </w:r>
          </w:p>
        </w:tc>
        <w:tc>
          <w:tcPr>
            <w:tcW w:w="1117" w:type="dxa"/>
          </w:tcPr>
          <w:p w:rsidR="00CF5148" w:rsidRPr="00CA37B6" w:rsidRDefault="00CF5148" w:rsidP="004351CF">
            <w:pPr>
              <w:ind w:left="180"/>
              <w:jc w:val="center"/>
            </w:pPr>
          </w:p>
        </w:tc>
        <w:tc>
          <w:tcPr>
            <w:tcW w:w="1248" w:type="dxa"/>
          </w:tcPr>
          <w:p w:rsidR="00CF5148" w:rsidRPr="00CA37B6" w:rsidRDefault="00CF5148" w:rsidP="004351CF">
            <w:pPr>
              <w:jc w:val="center"/>
            </w:pPr>
            <w:r>
              <w:t>70,0</w:t>
            </w:r>
          </w:p>
        </w:tc>
        <w:tc>
          <w:tcPr>
            <w:tcW w:w="1780" w:type="dxa"/>
          </w:tcPr>
          <w:p w:rsidR="00CF5148" w:rsidRPr="00CA37B6" w:rsidRDefault="00CF5148" w:rsidP="004351CF">
            <w:pPr>
              <w:ind w:left="180"/>
              <w:jc w:val="center"/>
            </w:pPr>
          </w:p>
        </w:tc>
        <w:tc>
          <w:tcPr>
            <w:tcW w:w="1125" w:type="dxa"/>
          </w:tcPr>
          <w:p w:rsidR="00CF5148" w:rsidRPr="00CA37B6" w:rsidRDefault="00CF5148" w:rsidP="004351CF">
            <w:pPr>
              <w:ind w:left="180"/>
              <w:jc w:val="center"/>
            </w:pPr>
            <w:r>
              <w:t>11150,0</w:t>
            </w:r>
          </w:p>
        </w:tc>
      </w:tr>
      <w:tr w:rsidR="00CF5148" w:rsidTr="004351CF">
        <w:trPr>
          <w:trHeight w:val="330"/>
        </w:trPr>
        <w:tc>
          <w:tcPr>
            <w:tcW w:w="1765" w:type="dxa"/>
          </w:tcPr>
          <w:p w:rsidR="00CF5148" w:rsidRPr="00CA37B6" w:rsidRDefault="00CF5148" w:rsidP="004351CF">
            <w:pPr>
              <w:jc w:val="both"/>
            </w:pPr>
            <w:r>
              <w:t>Дороги</w:t>
            </w:r>
          </w:p>
        </w:tc>
        <w:tc>
          <w:tcPr>
            <w:tcW w:w="1663" w:type="dxa"/>
          </w:tcPr>
          <w:p w:rsidR="00CF5148" w:rsidRPr="00CA37B6" w:rsidRDefault="00CF5148" w:rsidP="004351CF">
            <w:pPr>
              <w:ind w:left="180"/>
              <w:jc w:val="center"/>
            </w:pPr>
          </w:p>
        </w:tc>
        <w:tc>
          <w:tcPr>
            <w:tcW w:w="1382" w:type="dxa"/>
          </w:tcPr>
          <w:p w:rsidR="00CF5148" w:rsidRPr="00CA37B6" w:rsidRDefault="00CF5148" w:rsidP="004351CF">
            <w:pPr>
              <w:ind w:left="180"/>
              <w:jc w:val="center"/>
            </w:pPr>
            <w:r>
              <w:t>6700,0</w:t>
            </w:r>
          </w:p>
        </w:tc>
        <w:tc>
          <w:tcPr>
            <w:tcW w:w="1117" w:type="dxa"/>
          </w:tcPr>
          <w:p w:rsidR="00CF5148" w:rsidRPr="00CA37B6" w:rsidRDefault="00CF5148" w:rsidP="004351CF">
            <w:pPr>
              <w:ind w:left="180"/>
              <w:jc w:val="center"/>
            </w:pPr>
          </w:p>
        </w:tc>
        <w:tc>
          <w:tcPr>
            <w:tcW w:w="1248" w:type="dxa"/>
          </w:tcPr>
          <w:p w:rsidR="00CF5148" w:rsidRPr="00CA37B6" w:rsidRDefault="00CF5148" w:rsidP="004351CF">
            <w:pPr>
              <w:jc w:val="center"/>
            </w:pPr>
            <w:r>
              <w:t>2040,0</w:t>
            </w:r>
          </w:p>
        </w:tc>
        <w:tc>
          <w:tcPr>
            <w:tcW w:w="1780" w:type="dxa"/>
          </w:tcPr>
          <w:p w:rsidR="00CF5148" w:rsidRPr="00CA37B6" w:rsidRDefault="00CF5148" w:rsidP="004351CF">
            <w:pPr>
              <w:ind w:left="180"/>
              <w:jc w:val="center"/>
            </w:pPr>
          </w:p>
        </w:tc>
        <w:tc>
          <w:tcPr>
            <w:tcW w:w="1125" w:type="dxa"/>
          </w:tcPr>
          <w:p w:rsidR="00CF5148" w:rsidRPr="00CA37B6" w:rsidRDefault="00CF5148" w:rsidP="004351CF">
            <w:pPr>
              <w:ind w:left="180"/>
              <w:jc w:val="center"/>
            </w:pPr>
            <w:r>
              <w:t>8740,0</w:t>
            </w:r>
          </w:p>
        </w:tc>
      </w:tr>
      <w:tr w:rsidR="00CF5148" w:rsidTr="004351CF">
        <w:trPr>
          <w:trHeight w:val="330"/>
        </w:trPr>
        <w:tc>
          <w:tcPr>
            <w:tcW w:w="1765" w:type="dxa"/>
          </w:tcPr>
          <w:p w:rsidR="00CF5148" w:rsidRDefault="00CF5148" w:rsidP="004351CF">
            <w:pPr>
              <w:jc w:val="both"/>
            </w:pPr>
            <w:r>
              <w:t>Прочие объекты</w:t>
            </w:r>
          </w:p>
        </w:tc>
        <w:tc>
          <w:tcPr>
            <w:tcW w:w="1663" w:type="dxa"/>
          </w:tcPr>
          <w:p w:rsidR="00CF5148" w:rsidRPr="00CA37B6" w:rsidRDefault="00CF5148" w:rsidP="004351CF">
            <w:pPr>
              <w:ind w:left="180"/>
              <w:jc w:val="center"/>
            </w:pPr>
          </w:p>
        </w:tc>
        <w:tc>
          <w:tcPr>
            <w:tcW w:w="1382" w:type="dxa"/>
          </w:tcPr>
          <w:p w:rsidR="00CF5148" w:rsidRPr="00CA37B6" w:rsidRDefault="00CF5148" w:rsidP="004351CF">
            <w:pPr>
              <w:ind w:left="180"/>
              <w:jc w:val="center"/>
            </w:pPr>
            <w:r>
              <w:t>50,0</w:t>
            </w:r>
          </w:p>
        </w:tc>
        <w:tc>
          <w:tcPr>
            <w:tcW w:w="1117" w:type="dxa"/>
          </w:tcPr>
          <w:p w:rsidR="00CF5148" w:rsidRPr="00CA37B6" w:rsidRDefault="00CF5148" w:rsidP="004351CF">
            <w:pPr>
              <w:ind w:left="180"/>
              <w:jc w:val="center"/>
            </w:pPr>
          </w:p>
        </w:tc>
        <w:tc>
          <w:tcPr>
            <w:tcW w:w="1248" w:type="dxa"/>
          </w:tcPr>
          <w:p w:rsidR="00CF5148" w:rsidRPr="00CA37B6" w:rsidRDefault="00CF5148" w:rsidP="004351CF">
            <w:pPr>
              <w:jc w:val="center"/>
            </w:pPr>
            <w:r>
              <w:t>38,0</w:t>
            </w:r>
          </w:p>
        </w:tc>
        <w:tc>
          <w:tcPr>
            <w:tcW w:w="1780" w:type="dxa"/>
          </w:tcPr>
          <w:p w:rsidR="00CF5148" w:rsidRPr="00CA37B6" w:rsidRDefault="00CF5148" w:rsidP="004351CF">
            <w:pPr>
              <w:ind w:left="180"/>
              <w:jc w:val="center"/>
            </w:pPr>
          </w:p>
        </w:tc>
        <w:tc>
          <w:tcPr>
            <w:tcW w:w="1125" w:type="dxa"/>
          </w:tcPr>
          <w:p w:rsidR="00CF5148" w:rsidRPr="00CA37B6" w:rsidRDefault="00CF5148" w:rsidP="004351CF">
            <w:pPr>
              <w:ind w:left="180"/>
              <w:jc w:val="center"/>
            </w:pPr>
            <w:r>
              <w:t>88,0</w:t>
            </w:r>
          </w:p>
        </w:tc>
      </w:tr>
      <w:tr w:rsidR="00CF5148" w:rsidTr="004351CF">
        <w:trPr>
          <w:trHeight w:val="330"/>
        </w:trPr>
        <w:tc>
          <w:tcPr>
            <w:tcW w:w="1765" w:type="dxa"/>
          </w:tcPr>
          <w:p w:rsidR="00CF5148" w:rsidRDefault="00CF5148" w:rsidP="004351CF">
            <w:pPr>
              <w:jc w:val="both"/>
            </w:pPr>
            <w:r>
              <w:t>ИТОГО:</w:t>
            </w:r>
          </w:p>
        </w:tc>
        <w:tc>
          <w:tcPr>
            <w:tcW w:w="1663" w:type="dxa"/>
          </w:tcPr>
          <w:p w:rsidR="00CF5148" w:rsidRPr="00CA37B6" w:rsidRDefault="00CF5148" w:rsidP="004351CF">
            <w:pPr>
              <w:ind w:left="180"/>
              <w:jc w:val="center"/>
            </w:pPr>
          </w:p>
        </w:tc>
        <w:tc>
          <w:tcPr>
            <w:tcW w:w="1382" w:type="dxa"/>
          </w:tcPr>
          <w:p w:rsidR="00CF5148" w:rsidRDefault="00CF5148" w:rsidP="004351CF">
            <w:pPr>
              <w:ind w:left="180"/>
              <w:jc w:val="center"/>
            </w:pPr>
            <w:r>
              <w:t>27830,0</w:t>
            </w:r>
          </w:p>
        </w:tc>
        <w:tc>
          <w:tcPr>
            <w:tcW w:w="1117" w:type="dxa"/>
          </w:tcPr>
          <w:p w:rsidR="00CF5148" w:rsidRPr="00CA37B6" w:rsidRDefault="00CF5148" w:rsidP="004351CF">
            <w:pPr>
              <w:ind w:left="180"/>
              <w:jc w:val="center"/>
            </w:pPr>
          </w:p>
        </w:tc>
        <w:tc>
          <w:tcPr>
            <w:tcW w:w="1248" w:type="dxa"/>
          </w:tcPr>
          <w:p w:rsidR="00CF5148" w:rsidRDefault="00CF5148" w:rsidP="004351CF">
            <w:pPr>
              <w:jc w:val="center"/>
            </w:pPr>
            <w:r>
              <w:t>2270,0</w:t>
            </w:r>
          </w:p>
        </w:tc>
        <w:tc>
          <w:tcPr>
            <w:tcW w:w="1780" w:type="dxa"/>
          </w:tcPr>
          <w:p w:rsidR="00CF5148" w:rsidRPr="00CA37B6" w:rsidRDefault="00CF5148" w:rsidP="004351CF">
            <w:pPr>
              <w:ind w:left="180"/>
              <w:jc w:val="center"/>
            </w:pPr>
          </w:p>
        </w:tc>
        <w:tc>
          <w:tcPr>
            <w:tcW w:w="1125" w:type="dxa"/>
          </w:tcPr>
          <w:p w:rsidR="00CF5148" w:rsidRDefault="00CF5148" w:rsidP="004351CF">
            <w:pPr>
              <w:ind w:left="180"/>
              <w:jc w:val="center"/>
            </w:pPr>
            <w:r>
              <w:t>30100,0</w:t>
            </w:r>
          </w:p>
        </w:tc>
      </w:tr>
    </w:tbl>
    <w:p w:rsidR="00CF5148" w:rsidRDefault="00CF5148" w:rsidP="00CF5148">
      <w:pPr>
        <w:jc w:val="both"/>
        <w:rPr>
          <w:sz w:val="28"/>
          <w:szCs w:val="28"/>
          <w:u w:val="single"/>
        </w:rPr>
      </w:pPr>
    </w:p>
    <w:p w:rsidR="00CF5148" w:rsidRDefault="00CF5148" w:rsidP="00CF51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2.7. Оценка социально-экономической эффективности мероприятий, и соответствия результатов нормативным индексам.</w:t>
      </w:r>
    </w:p>
    <w:p w:rsidR="00CF5148" w:rsidRDefault="00CF5148" w:rsidP="00CF5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После реконструкции системы водоснабжения и строительства очистительного сооружения, улучшиться качество воды. Снизятся затраты по ремонту системы водоснабжения. </w:t>
      </w:r>
    </w:p>
    <w:p w:rsidR="00CF5148" w:rsidRDefault="00CF5148" w:rsidP="00CF5148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Проведение ремонта зданий культуры и образования, обеспечит безопасность, качество и эффективность  использования населением объектов социальной инфраструктуры Отрадненского сельского поселения;</w:t>
      </w:r>
    </w:p>
    <w:p w:rsidR="00CF5148" w:rsidRDefault="00CF5148" w:rsidP="00CF5148">
      <w:pPr>
        <w:jc w:val="both"/>
        <w:rPr>
          <w:sz w:val="28"/>
          <w:szCs w:val="28"/>
        </w:rPr>
      </w:pPr>
      <w:r>
        <w:rPr>
          <w:sz w:val="28"/>
          <w:szCs w:val="28"/>
        </w:rPr>
        <w:t>3.  Ремонт дорог позволит снизить затраты по ремонту транспортных средств и увеличить безопасность дорожного движения.</w:t>
      </w:r>
    </w:p>
    <w:p w:rsidR="00CF5148" w:rsidRDefault="00CF5148" w:rsidP="00CF5148">
      <w:pPr>
        <w:jc w:val="both"/>
        <w:rPr>
          <w:sz w:val="28"/>
          <w:szCs w:val="28"/>
        </w:rPr>
      </w:pPr>
      <w:r>
        <w:rPr>
          <w:sz w:val="28"/>
          <w:szCs w:val="28"/>
        </w:rPr>
        <w:t>4. Разработка проектно-сметной документации позволит проводить реализацию Программы в соответствии с законодательством, в плановом порядке, с использованием средств бюджетов всех уровней.</w:t>
      </w:r>
    </w:p>
    <w:p w:rsidR="00CF5148" w:rsidRDefault="00CF5148" w:rsidP="00CF5148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 результатом реализации Программы является повышение качества жизни населения, улучшения качества услуг, оказываемых учреждениями социальной инфраструктуры.</w:t>
      </w:r>
    </w:p>
    <w:p w:rsidR="00CF5148" w:rsidRDefault="00CF5148" w:rsidP="00CF5148">
      <w:pPr>
        <w:jc w:val="both"/>
        <w:rPr>
          <w:sz w:val="28"/>
          <w:szCs w:val="28"/>
        </w:rPr>
      </w:pPr>
    </w:p>
    <w:p w:rsidR="00CF5148" w:rsidRDefault="00CF5148" w:rsidP="00CF51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2.8. Организация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выполнением Программы.</w:t>
      </w:r>
    </w:p>
    <w:p w:rsidR="00CF5148" w:rsidRPr="00635289" w:rsidRDefault="00CF5148" w:rsidP="00CF5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Ежегодный анализ реализации Программы осуществляет администрация Отрадненского сельсовета Куйбышевского района Новосибирской области. </w:t>
      </w:r>
      <w:proofErr w:type="gramStart"/>
      <w:r>
        <w:rPr>
          <w:sz w:val="28"/>
          <w:szCs w:val="28"/>
        </w:rPr>
        <w:t>Совет депутатов Отрадненского сельсовета Куйбышевского района Новосибирской области заслушивает ежегодно отчет главы Отрадненского сельсовета Куйбышевского района Новосибирской области о работе за год, в том числе и по реализации Программы, вносит коррективы в план работы администрации, обращается с ходатайством в исполнительные и законодательные органы других уровней муниципальных образований (по полномочиям) о включении мероприятий Программы в план финансирования на соответствующий год.</w:t>
      </w:r>
      <w:proofErr w:type="gramEnd"/>
    </w:p>
    <w:p w:rsidR="00640316" w:rsidRDefault="00640316"/>
    <w:sectPr w:rsidR="00640316" w:rsidSect="006352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95BB1"/>
    <w:multiLevelType w:val="hybridMultilevel"/>
    <w:tmpl w:val="28103D6A"/>
    <w:lvl w:ilvl="0" w:tplc="7AC8B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6E0AADE">
      <w:numFmt w:val="none"/>
      <w:lvlText w:val=""/>
      <w:lvlJc w:val="left"/>
      <w:pPr>
        <w:tabs>
          <w:tab w:val="num" w:pos="360"/>
        </w:tabs>
      </w:pPr>
    </w:lvl>
    <w:lvl w:ilvl="2" w:tplc="84D0BB68">
      <w:numFmt w:val="none"/>
      <w:lvlText w:val=""/>
      <w:lvlJc w:val="left"/>
      <w:pPr>
        <w:tabs>
          <w:tab w:val="num" w:pos="360"/>
        </w:tabs>
      </w:pPr>
    </w:lvl>
    <w:lvl w:ilvl="3" w:tplc="2D709326">
      <w:numFmt w:val="none"/>
      <w:lvlText w:val=""/>
      <w:lvlJc w:val="left"/>
      <w:pPr>
        <w:tabs>
          <w:tab w:val="num" w:pos="360"/>
        </w:tabs>
      </w:pPr>
    </w:lvl>
    <w:lvl w:ilvl="4" w:tplc="C29A1282">
      <w:numFmt w:val="none"/>
      <w:lvlText w:val=""/>
      <w:lvlJc w:val="left"/>
      <w:pPr>
        <w:tabs>
          <w:tab w:val="num" w:pos="360"/>
        </w:tabs>
      </w:pPr>
    </w:lvl>
    <w:lvl w:ilvl="5" w:tplc="7B3E7310">
      <w:numFmt w:val="none"/>
      <w:lvlText w:val=""/>
      <w:lvlJc w:val="left"/>
      <w:pPr>
        <w:tabs>
          <w:tab w:val="num" w:pos="360"/>
        </w:tabs>
      </w:pPr>
    </w:lvl>
    <w:lvl w:ilvl="6" w:tplc="9AC4E294">
      <w:numFmt w:val="none"/>
      <w:lvlText w:val=""/>
      <w:lvlJc w:val="left"/>
      <w:pPr>
        <w:tabs>
          <w:tab w:val="num" w:pos="360"/>
        </w:tabs>
      </w:pPr>
    </w:lvl>
    <w:lvl w:ilvl="7" w:tplc="D78CA57E">
      <w:numFmt w:val="none"/>
      <w:lvlText w:val=""/>
      <w:lvlJc w:val="left"/>
      <w:pPr>
        <w:tabs>
          <w:tab w:val="num" w:pos="360"/>
        </w:tabs>
      </w:pPr>
    </w:lvl>
    <w:lvl w:ilvl="8" w:tplc="742EA1F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48"/>
    <w:rsid w:val="004C69E2"/>
    <w:rsid w:val="00640316"/>
    <w:rsid w:val="00C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1725</Words>
  <Characters>9835</Characters>
  <Application>Microsoft Office Word</Application>
  <DocSecurity>0</DocSecurity>
  <Lines>81</Lines>
  <Paragraphs>23</Paragraphs>
  <ScaleCrop>false</ScaleCrop>
  <Company/>
  <LinksUpToDate>false</LinksUpToDate>
  <CharactersWithSpaces>11537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2024-07-15T02:58:00Z</dcterms:created>
  <dcterms:modified xsi:type="dcterms:W3CDTF">2024-07-16T08:47:00Z</dcterms:modified>
</cp:coreProperties>
</file>