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98" w:rsidRDefault="007C2698" w:rsidP="007C2698">
      <w:pPr>
        <w:ind w:left="5670"/>
        <w:contextualSpacing/>
        <w:jc w:val="right"/>
      </w:pPr>
      <w:r>
        <w:t xml:space="preserve">УТВЕРЖДЕНО </w:t>
      </w:r>
    </w:p>
    <w:p w:rsidR="007C2698" w:rsidRDefault="007C2698" w:rsidP="007C2698">
      <w:pPr>
        <w:ind w:left="5670"/>
        <w:contextualSpacing/>
        <w:jc w:val="right"/>
        <w:rPr>
          <w:color w:val="000000"/>
        </w:rPr>
      </w:pPr>
      <w:r>
        <w:t xml:space="preserve">решением 18 сессии  Совета </w:t>
      </w:r>
      <w:r>
        <w:rPr>
          <w:color w:val="000000"/>
        </w:rPr>
        <w:t>депутатов</w:t>
      </w:r>
    </w:p>
    <w:p w:rsidR="007C2698" w:rsidRDefault="007C2698" w:rsidP="007C2698">
      <w:pPr>
        <w:ind w:left="5670"/>
        <w:contextualSpacing/>
        <w:jc w:val="right"/>
        <w:rPr>
          <w:color w:val="000000"/>
        </w:rPr>
      </w:pPr>
      <w:r>
        <w:rPr>
          <w:color w:val="000000"/>
        </w:rPr>
        <w:t>Отрадненского  сельсовета</w:t>
      </w:r>
    </w:p>
    <w:p w:rsidR="007C2698" w:rsidRDefault="007C2698" w:rsidP="007C2698">
      <w:pPr>
        <w:ind w:left="5670"/>
        <w:contextualSpacing/>
        <w:jc w:val="right"/>
        <w:rPr>
          <w:color w:val="000000"/>
        </w:rPr>
      </w:pPr>
      <w:r>
        <w:rPr>
          <w:color w:val="000000"/>
        </w:rPr>
        <w:t>Куйбышевского  района</w:t>
      </w:r>
    </w:p>
    <w:p w:rsidR="007C2698" w:rsidRDefault="007C2698" w:rsidP="007C2698">
      <w:pPr>
        <w:ind w:left="5670"/>
        <w:contextualSpacing/>
        <w:jc w:val="right"/>
      </w:pPr>
      <w:r>
        <w:rPr>
          <w:color w:val="000000"/>
        </w:rPr>
        <w:t>Новосибирской области</w:t>
      </w:r>
      <w:r>
        <w:t xml:space="preserve"> </w:t>
      </w:r>
    </w:p>
    <w:p w:rsidR="007C2698" w:rsidRDefault="007C2698" w:rsidP="007C2698">
      <w:pPr>
        <w:ind w:left="5670"/>
        <w:contextualSpacing/>
        <w:jc w:val="right"/>
      </w:pPr>
      <w:r>
        <w:t>от  25.02.2022 г. № 6</w:t>
      </w:r>
    </w:p>
    <w:p w:rsidR="007C2698" w:rsidRDefault="007C2698" w:rsidP="007C269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Ключевые показатели и их целевые значения, индикативные показатели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Отрадненского сельсовета Куйбышевского района Новосибирской области</w:t>
      </w:r>
    </w:p>
    <w:p w:rsidR="007C2698" w:rsidRDefault="007C2698" w:rsidP="007C269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Ключевые показатели и их целевые значения по муниципальному </w:t>
      </w:r>
      <w:bookmarkStart w:id="0" w:name="_GoBack"/>
      <w:bookmarkEnd w:id="0"/>
      <w:r>
        <w:rPr>
          <w:color w:val="000000"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 в границах населенных пунктов Отрадненского  сельсовета Куйбышевского района Новосибирской области: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835"/>
      </w:tblGrid>
      <w:tr w:rsidR="007C2698" w:rsidTr="007C269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Целевые показатели</w:t>
            </w:r>
          </w:p>
        </w:tc>
      </w:tr>
      <w:tr w:rsidR="007C2698" w:rsidTr="007C269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C2698" w:rsidTr="007C269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C2698" w:rsidTr="007C269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C2698" w:rsidTr="007C269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7C2698" w:rsidTr="007C269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  <w:p w:rsidR="007C2698" w:rsidRDefault="007C2698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C2698" w:rsidRDefault="007C2698" w:rsidP="007C2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698" w:rsidRDefault="007C2698" w:rsidP="007C2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Индикативные показатели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Отрадненского  сельсовета Куйбышевского района Новосибирской области:</w:t>
      </w:r>
    </w:p>
    <w:p w:rsidR="007C2698" w:rsidRDefault="007C2698" w:rsidP="007C2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количество проведенных плановых контрольных мероприятий;</w:t>
      </w:r>
    </w:p>
    <w:p w:rsidR="007C2698" w:rsidRDefault="007C2698" w:rsidP="007C2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количество проведенных внеплановых контрольных мероприятий;</w:t>
      </w:r>
    </w:p>
    <w:p w:rsidR="007C2698" w:rsidRDefault="007C2698" w:rsidP="007C2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количество поступивших возражений в отношении акта контрольного мероприятия;</w:t>
      </w:r>
    </w:p>
    <w:p w:rsidR="007C2698" w:rsidRDefault="007C2698" w:rsidP="007C2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7C2698" w:rsidRDefault="007C2698" w:rsidP="007C2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698" w:rsidRDefault="007C2698" w:rsidP="007C26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количество устраненных нарушений обязательных требований.</w:t>
      </w:r>
    </w:p>
    <w:p w:rsidR="007C2698" w:rsidRDefault="007C2698" w:rsidP="007C2698"/>
    <w:p w:rsidR="007C2698" w:rsidRDefault="007C2698" w:rsidP="007C2698"/>
    <w:p w:rsidR="005C6A5A" w:rsidRDefault="005C6A5A"/>
    <w:sectPr w:rsidR="005C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98"/>
    <w:rsid w:val="005C6A5A"/>
    <w:rsid w:val="007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69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C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69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C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2022-11-02T03:59:00Z</cp:lastPrinted>
  <dcterms:created xsi:type="dcterms:W3CDTF">2022-11-02T03:58:00Z</dcterms:created>
  <dcterms:modified xsi:type="dcterms:W3CDTF">2022-11-02T03:59:00Z</dcterms:modified>
</cp:coreProperties>
</file>