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10" w:rsidRDefault="00BE7D10" w:rsidP="00BE7D10">
      <w:pPr>
        <w:jc w:val="center"/>
      </w:pPr>
      <w:r>
        <w:t>АДМИНИСТРАЦИЯ</w:t>
      </w:r>
    </w:p>
    <w:p w:rsidR="00BE7D10" w:rsidRDefault="00BE7D10" w:rsidP="00BE7D10">
      <w:pPr>
        <w:jc w:val="center"/>
      </w:pPr>
      <w:r>
        <w:t>ОТРАДНЕНСКОГО СЕЛЬСОВЕТА</w:t>
      </w:r>
    </w:p>
    <w:p w:rsidR="00BE7D10" w:rsidRDefault="00BE7D10" w:rsidP="00BE7D10">
      <w:pPr>
        <w:jc w:val="center"/>
      </w:pPr>
      <w:r>
        <w:t>КУЙБЫШЕВСКОГО  РАЙОНА  НОВОСИБИРСКОЙ  ОБЛАСТИ</w:t>
      </w:r>
    </w:p>
    <w:p w:rsidR="00BE7D10" w:rsidRDefault="00BE7D10" w:rsidP="00BE7D10">
      <w:pPr>
        <w:jc w:val="center"/>
      </w:pPr>
    </w:p>
    <w:p w:rsidR="00BE7D10" w:rsidRDefault="00BE7D10" w:rsidP="00BE7D10">
      <w:pPr>
        <w:jc w:val="center"/>
      </w:pPr>
      <w:proofErr w:type="gramStart"/>
      <w:r>
        <w:t>П</w:t>
      </w:r>
      <w:proofErr w:type="gramEnd"/>
      <w:r>
        <w:t xml:space="preserve"> О С Т А Н О В Л Е Н И Е</w:t>
      </w:r>
    </w:p>
    <w:p w:rsidR="00BE7D10" w:rsidRDefault="00BE7D10" w:rsidP="00BE7D10">
      <w:r>
        <w:t xml:space="preserve">01.06.2017 г.                                                                                               № 28                </w:t>
      </w:r>
    </w:p>
    <w:p w:rsidR="00BE7D10" w:rsidRDefault="00BE7D10" w:rsidP="00BE7D10">
      <w:pPr>
        <w:jc w:val="center"/>
      </w:pPr>
      <w:r>
        <w:t>с. Отрадненское.</w:t>
      </w:r>
    </w:p>
    <w:p w:rsidR="00BE7D10" w:rsidRDefault="00BE7D10" w:rsidP="00BE7D10">
      <w:pPr>
        <w:jc w:val="center"/>
      </w:pPr>
    </w:p>
    <w:p w:rsidR="00BE7D10" w:rsidRDefault="00BE7D10" w:rsidP="00BE7D10">
      <w:pPr>
        <w:jc w:val="center"/>
        <w:rPr>
          <w:bCs/>
        </w:rPr>
      </w:pPr>
      <w:r>
        <w:t>Об утверждении Административного регламента предоставления муниципальной услуги «Выдача разрешений на проведение земляных работ</w:t>
      </w:r>
      <w:r>
        <w:rPr>
          <w:bCs/>
        </w:rPr>
        <w:t>»</w:t>
      </w:r>
    </w:p>
    <w:p w:rsidR="00BE7D10" w:rsidRDefault="00BE7D10" w:rsidP="00BE7D10">
      <w:pPr>
        <w:pStyle w:val="10"/>
        <w:ind w:firstLine="567"/>
        <w:jc w:val="center"/>
        <w:rPr>
          <w:rFonts w:ascii="Times New Roman" w:hAnsi="Times New Roman" w:cs="Times New Roman"/>
        </w:rPr>
      </w:pPr>
      <w:r>
        <w:rPr>
          <w:rFonts w:ascii="Times New Roman" w:hAnsi="Times New Roman" w:cs="Times New Roman"/>
        </w:rPr>
        <w:t xml:space="preserve"> </w:t>
      </w:r>
    </w:p>
    <w:p w:rsidR="00BE7D10" w:rsidRDefault="00BE7D10" w:rsidP="00BE7D10">
      <w:pPr>
        <w:ind w:firstLine="567"/>
        <w:jc w:val="both"/>
      </w:pPr>
      <w:proofErr w:type="gramStart"/>
      <w: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w:t>
      </w:r>
      <w:r>
        <w:rPr>
          <w:color w:val="auto"/>
        </w:rPr>
        <w:t xml:space="preserve">Отрадненского </w:t>
      </w:r>
      <w:r>
        <w:t xml:space="preserve">сельсовета Куйбышевского района Новосибирской области, Постановлением администрации </w:t>
      </w:r>
      <w:r>
        <w:rPr>
          <w:color w:val="auto"/>
        </w:rPr>
        <w:t xml:space="preserve">Отрадненского </w:t>
      </w:r>
      <w:r>
        <w:t>сельсовета Куйбышевского района Новосибирской области от</w:t>
      </w:r>
      <w:proofErr w:type="gramEnd"/>
      <w:r>
        <w:t xml:space="preserve"> </w:t>
      </w:r>
      <w:r>
        <w:rPr>
          <w:color w:val="auto"/>
        </w:rPr>
        <w:t>11.04.2017 № 12</w:t>
      </w:r>
      <w:r>
        <w:t xml:space="preserve"> «Об утверждении Порядка разработки и утверждения административных регламентов предоставления муниципальных услуг», администрация </w:t>
      </w:r>
      <w:r>
        <w:rPr>
          <w:color w:val="auto"/>
        </w:rPr>
        <w:t>Отрадненского</w:t>
      </w:r>
      <w:r>
        <w:t xml:space="preserve"> сельсовета Куйбышевского района Новосибирской области ПОСТАНОВЛЯЕТ:</w:t>
      </w:r>
    </w:p>
    <w:p w:rsidR="00BE7D10" w:rsidRDefault="00BE7D10" w:rsidP="00BE7D10">
      <w:pPr>
        <w:ind w:firstLine="567"/>
        <w:jc w:val="both"/>
        <w:rPr>
          <w:bCs/>
        </w:rPr>
      </w:pPr>
      <w:r>
        <w:t>1. Утвердить  прилагаемый Административный регламент предоставления муниципальной услуги</w:t>
      </w:r>
      <w:r>
        <w:rPr>
          <w:bCs/>
        </w:rPr>
        <w:t xml:space="preserve"> «</w:t>
      </w:r>
      <w:r>
        <w:t>Выдача разрешений на проведение земляных работ</w:t>
      </w:r>
      <w:r>
        <w:rPr>
          <w:bCs/>
        </w:rPr>
        <w:t>».</w:t>
      </w:r>
    </w:p>
    <w:p w:rsidR="00BE7D10" w:rsidRDefault="00BE7D10" w:rsidP="00BE7D10">
      <w:pPr>
        <w:pStyle w:val="1"/>
        <w:ind w:left="0" w:firstLine="567"/>
        <w:jc w:val="both"/>
      </w:pPr>
      <w:r>
        <w:t>2.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BE7D10" w:rsidRDefault="00BE7D10" w:rsidP="00BE7D10">
      <w:pPr>
        <w:pStyle w:val="1"/>
        <w:tabs>
          <w:tab w:val="left" w:pos="1843"/>
        </w:tabs>
        <w:ind w:left="0" w:firstLine="567"/>
        <w:jc w:val="both"/>
      </w:pPr>
      <w:r>
        <w:t xml:space="preserve">3.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на официальном сайте администрации </w:t>
      </w:r>
      <w:r>
        <w:rPr>
          <w:color w:val="auto"/>
        </w:rPr>
        <w:t>Отрадненского</w:t>
      </w:r>
      <w:r>
        <w:t xml:space="preserve"> сельсовета Куйбышевского района Новосибирской области в телекоммуникационной сети «Интернет».</w:t>
      </w:r>
    </w:p>
    <w:p w:rsidR="00BE7D10" w:rsidRDefault="00BE7D10" w:rsidP="00BE7D10">
      <w:pPr>
        <w:pStyle w:val="1"/>
        <w:ind w:left="0" w:firstLine="567"/>
        <w:jc w:val="both"/>
      </w:pPr>
      <w:r>
        <w:t xml:space="preserve">4. </w:t>
      </w:r>
      <w:proofErr w:type="gramStart"/>
      <w:r>
        <w:t>Контроль за</w:t>
      </w:r>
      <w:proofErr w:type="gramEnd"/>
      <w:r>
        <w:t xml:space="preserve"> исполнением постановления оставляю за собой.</w:t>
      </w:r>
    </w:p>
    <w:p w:rsidR="00BE7D10" w:rsidRDefault="00BE7D10" w:rsidP="00BE7D10">
      <w:pPr>
        <w:pStyle w:val="1"/>
        <w:ind w:left="0" w:firstLine="567"/>
        <w:jc w:val="both"/>
      </w:pPr>
    </w:p>
    <w:p w:rsidR="00BE7D10" w:rsidRDefault="00BE7D10" w:rsidP="00BE7D10">
      <w:pPr>
        <w:jc w:val="both"/>
      </w:pPr>
    </w:p>
    <w:p w:rsidR="00BE7D10" w:rsidRDefault="00BE7D10" w:rsidP="00BE7D10">
      <w:pPr>
        <w:jc w:val="both"/>
      </w:pPr>
    </w:p>
    <w:p w:rsidR="00BE7D10" w:rsidRDefault="00BE7D10" w:rsidP="00BE7D10">
      <w:r>
        <w:t>Глава Отрадненского сельсовета</w:t>
      </w:r>
    </w:p>
    <w:p w:rsidR="00BE7D10" w:rsidRDefault="00BE7D10" w:rsidP="00BE7D10">
      <w:r>
        <w:t>Куйбышевского района</w:t>
      </w:r>
    </w:p>
    <w:p w:rsidR="00BE7D10" w:rsidRDefault="00BE7D10" w:rsidP="00BE7D10">
      <w:r>
        <w:t>Новосибирской области                                                               Т.А.Родионенко</w:t>
      </w:r>
      <w:r>
        <w:rPr>
          <w:sz w:val="22"/>
          <w:szCs w:val="22"/>
        </w:rPr>
        <w:br w:type="page"/>
      </w:r>
    </w:p>
    <w:p w:rsidR="00BE7D10" w:rsidRDefault="00BE7D10" w:rsidP="00BE7D10">
      <w:pPr>
        <w:ind w:firstLine="567"/>
        <w:jc w:val="center"/>
        <w:rPr>
          <w:b/>
          <w:bCs/>
          <w:color w:val="auto"/>
        </w:rPr>
      </w:pPr>
    </w:p>
    <w:tbl>
      <w:tblPr>
        <w:tblW w:w="4536" w:type="dxa"/>
        <w:jc w:val="right"/>
        <w:tblInd w:w="4077" w:type="dxa"/>
        <w:tblLook w:val="00A0" w:firstRow="1" w:lastRow="0" w:firstColumn="1" w:lastColumn="0" w:noHBand="0" w:noVBand="0"/>
      </w:tblPr>
      <w:tblGrid>
        <w:gridCol w:w="4536"/>
      </w:tblGrid>
      <w:tr w:rsidR="00BE7D10" w:rsidTr="00BE7D10">
        <w:trPr>
          <w:jc w:val="right"/>
        </w:trPr>
        <w:tc>
          <w:tcPr>
            <w:tcW w:w="4536" w:type="dxa"/>
            <w:hideMark/>
          </w:tcPr>
          <w:p w:rsidR="00BE7D10" w:rsidRDefault="00BE7D10">
            <w:pPr>
              <w:spacing w:line="276" w:lineRule="auto"/>
              <w:jc w:val="right"/>
              <w:rPr>
                <w:color w:val="auto"/>
                <w:lang w:eastAsia="en-US"/>
              </w:rPr>
            </w:pPr>
            <w:r>
              <w:rPr>
                <w:color w:val="auto"/>
                <w:lang w:eastAsia="en-US"/>
              </w:rPr>
              <w:t>УТВЕРЖДЕН</w:t>
            </w:r>
          </w:p>
          <w:p w:rsidR="00BE7D10" w:rsidRDefault="00BE7D10">
            <w:pPr>
              <w:spacing w:line="276" w:lineRule="auto"/>
              <w:jc w:val="right"/>
              <w:rPr>
                <w:color w:val="auto"/>
                <w:lang w:eastAsia="en-US"/>
              </w:rPr>
            </w:pPr>
            <w:r>
              <w:rPr>
                <w:color w:val="auto"/>
                <w:lang w:eastAsia="en-US"/>
              </w:rPr>
              <w:t xml:space="preserve">постановлением администрации </w:t>
            </w:r>
          </w:p>
          <w:p w:rsidR="00BE7D10" w:rsidRDefault="00BE7D10">
            <w:pPr>
              <w:spacing w:line="276" w:lineRule="auto"/>
              <w:jc w:val="right"/>
              <w:rPr>
                <w:color w:val="auto"/>
                <w:lang w:eastAsia="en-US"/>
              </w:rPr>
            </w:pPr>
            <w:r>
              <w:rPr>
                <w:color w:val="auto"/>
                <w:lang w:eastAsia="en-US"/>
              </w:rPr>
              <w:t>Отрадненского сельсовета Куйбышевского района Новосибирской области</w:t>
            </w:r>
          </w:p>
          <w:p w:rsidR="00BE7D10" w:rsidRDefault="00BE7D10">
            <w:pPr>
              <w:spacing w:line="276" w:lineRule="auto"/>
              <w:jc w:val="right"/>
              <w:rPr>
                <w:b/>
                <w:bCs/>
                <w:color w:val="auto"/>
                <w:lang w:eastAsia="en-US"/>
              </w:rPr>
            </w:pPr>
            <w:r>
              <w:rPr>
                <w:color w:val="auto"/>
                <w:lang w:eastAsia="en-US"/>
              </w:rPr>
              <w:t>от 01.06.2017 № 28</w:t>
            </w:r>
          </w:p>
        </w:tc>
      </w:tr>
    </w:tbl>
    <w:p w:rsidR="00BE7D10" w:rsidRDefault="00BE7D10" w:rsidP="00BE7D10">
      <w:pPr>
        <w:ind w:firstLine="567"/>
        <w:jc w:val="center"/>
        <w:rPr>
          <w:b/>
          <w:bCs/>
        </w:rPr>
      </w:pPr>
    </w:p>
    <w:p w:rsidR="00BE7D10" w:rsidRDefault="00BE7D10" w:rsidP="00BE7D10">
      <w:pPr>
        <w:ind w:firstLine="567"/>
        <w:jc w:val="center"/>
        <w:rPr>
          <w:b/>
          <w:bCs/>
        </w:rPr>
      </w:pPr>
      <w:bookmarkStart w:id="0" w:name="_GoBack"/>
      <w:r>
        <w:rPr>
          <w:b/>
          <w:bCs/>
        </w:rPr>
        <w:t>АДМИНИСТРАТИВНЫЙ</w:t>
      </w:r>
      <w:r>
        <w:t xml:space="preserve"> </w:t>
      </w:r>
      <w:r>
        <w:rPr>
          <w:b/>
          <w:bCs/>
        </w:rPr>
        <w:t>РЕГЛАМЕНТ</w:t>
      </w:r>
    </w:p>
    <w:p w:rsidR="00BE7D10" w:rsidRDefault="00BE7D10" w:rsidP="00BE7D10">
      <w:pPr>
        <w:pStyle w:val="ConsPlusTitle"/>
        <w:ind w:firstLine="567"/>
        <w:jc w:val="center"/>
        <w:rPr>
          <w:rFonts w:ascii="Times New Roman" w:hAnsi="Times New Roman" w:cs="Times New Roman"/>
          <w:bCs w:val="0"/>
          <w:sz w:val="28"/>
          <w:szCs w:val="28"/>
        </w:rPr>
      </w:pPr>
      <w:r>
        <w:rPr>
          <w:rFonts w:ascii="Times New Roman" w:hAnsi="Times New Roman" w:cs="Times New Roman"/>
          <w:bCs w:val="0"/>
          <w:sz w:val="28"/>
          <w:szCs w:val="28"/>
        </w:rPr>
        <w:t xml:space="preserve">предоставления муниципальной услуги </w:t>
      </w:r>
    </w:p>
    <w:p w:rsidR="00BE7D10" w:rsidRDefault="00BE7D10" w:rsidP="00BE7D10">
      <w:pPr>
        <w:pStyle w:val="ConsPlusTitle"/>
        <w:ind w:firstLine="567"/>
        <w:jc w:val="center"/>
        <w:rPr>
          <w:rFonts w:ascii="Times New Roman" w:hAnsi="Times New Roman" w:cs="Times New Roman"/>
          <w:bCs w:val="0"/>
        </w:rPr>
      </w:pPr>
      <w:r>
        <w:rPr>
          <w:rFonts w:ascii="Times New Roman" w:hAnsi="Times New Roman" w:cs="Times New Roman"/>
          <w:bCs w:val="0"/>
          <w:sz w:val="28"/>
          <w:szCs w:val="28"/>
        </w:rPr>
        <w:t>«Выдача разрешений на проведение земляных работ»</w:t>
      </w:r>
    </w:p>
    <w:p w:rsidR="004C1FF8" w:rsidRDefault="00BE7D10" w:rsidP="004C1FF8">
      <w:pPr>
        <w:autoSpaceDE w:val="0"/>
        <w:autoSpaceDN w:val="0"/>
        <w:adjustRightInd w:val="0"/>
        <w:ind w:firstLine="540"/>
        <w:jc w:val="center"/>
        <w:rPr>
          <w:color w:val="auto"/>
          <w:sz w:val="24"/>
          <w:szCs w:val="24"/>
        </w:rPr>
      </w:pPr>
      <w:r>
        <w:rPr>
          <w:bCs/>
          <w:color w:val="auto"/>
          <w:sz w:val="24"/>
          <w:szCs w:val="24"/>
        </w:rPr>
        <w:t xml:space="preserve">(в редакции </w:t>
      </w:r>
      <w:r>
        <w:rPr>
          <w:color w:val="auto"/>
          <w:sz w:val="24"/>
          <w:szCs w:val="24"/>
        </w:rPr>
        <w:t xml:space="preserve"> постановлений № </w:t>
      </w:r>
      <w:proofErr w:type="gramStart"/>
      <w:r>
        <w:rPr>
          <w:color w:val="auto"/>
          <w:sz w:val="24"/>
          <w:szCs w:val="24"/>
        </w:rPr>
        <w:t>56</w:t>
      </w:r>
      <w:proofErr w:type="gramEnd"/>
      <w:r>
        <w:rPr>
          <w:color w:val="auto"/>
          <w:sz w:val="24"/>
          <w:szCs w:val="24"/>
        </w:rPr>
        <w:t xml:space="preserve"> а от 09.11.2017 г  № 49 от 07.08.2018 г. </w:t>
      </w:r>
    </w:p>
    <w:p w:rsidR="00BE7D10" w:rsidRDefault="00BE7D10" w:rsidP="004C1FF8">
      <w:pPr>
        <w:autoSpaceDE w:val="0"/>
        <w:autoSpaceDN w:val="0"/>
        <w:adjustRightInd w:val="0"/>
        <w:ind w:firstLine="540"/>
        <w:jc w:val="center"/>
        <w:rPr>
          <w:color w:val="auto"/>
          <w:sz w:val="24"/>
          <w:szCs w:val="24"/>
        </w:rPr>
      </w:pPr>
      <w:proofErr w:type="gramStart"/>
      <w:r>
        <w:rPr>
          <w:color w:val="auto"/>
          <w:sz w:val="24"/>
          <w:szCs w:val="24"/>
        </w:rPr>
        <w:t>№ 53 от 20.06.2019 г.</w:t>
      </w:r>
      <w:r w:rsidR="004C1FF8">
        <w:rPr>
          <w:color w:val="auto"/>
          <w:sz w:val="24"/>
          <w:szCs w:val="24"/>
        </w:rPr>
        <w:t>, № 84 от 12.12.2024 г.</w:t>
      </w:r>
      <w:r>
        <w:rPr>
          <w:color w:val="auto"/>
          <w:sz w:val="24"/>
          <w:szCs w:val="24"/>
        </w:rPr>
        <w:t>)</w:t>
      </w:r>
      <w:proofErr w:type="gramEnd"/>
    </w:p>
    <w:p w:rsidR="00BE7D10" w:rsidRDefault="00BE7D10" w:rsidP="00BE7D10">
      <w:pPr>
        <w:pStyle w:val="ConsPlusTitle"/>
        <w:ind w:firstLine="567"/>
        <w:jc w:val="center"/>
        <w:rPr>
          <w:b w:val="0"/>
          <w:bCs w:val="0"/>
        </w:rPr>
      </w:pPr>
    </w:p>
    <w:bookmarkEnd w:id="0"/>
    <w:p w:rsidR="00BE7D10" w:rsidRDefault="00BE7D10" w:rsidP="00BE7D10">
      <w:pPr>
        <w:numPr>
          <w:ilvl w:val="0"/>
          <w:numId w:val="1"/>
        </w:numPr>
        <w:ind w:left="0" w:firstLine="567"/>
        <w:jc w:val="center"/>
        <w:rPr>
          <w:b/>
        </w:rPr>
      </w:pPr>
      <w:r>
        <w:rPr>
          <w:b/>
        </w:rPr>
        <w:t>Общие положения</w:t>
      </w:r>
    </w:p>
    <w:p w:rsidR="00BE7D10" w:rsidRDefault="00BE7D10" w:rsidP="00BE7D10">
      <w:pPr>
        <w:ind w:firstLine="567"/>
      </w:pPr>
    </w:p>
    <w:p w:rsidR="00BE7D10" w:rsidRDefault="00BE7D10" w:rsidP="00BE7D10">
      <w:pPr>
        <w:ind w:firstLine="567"/>
        <w:jc w:val="both"/>
      </w:pPr>
      <w:r>
        <w:t xml:space="preserve">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proofErr w:type="gramStart"/>
      <w:r>
        <w:t>«</w:t>
      </w:r>
      <w:r>
        <w:rPr>
          <w:bCs/>
        </w:rPr>
        <w:t>Выдача разрешений на проведение земляных работ</w:t>
      </w:r>
      <w: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должностных лиц, муниципальных служащих администрации Отрадненского</w:t>
      </w:r>
      <w:proofErr w:type="gramEnd"/>
      <w:r>
        <w:t xml:space="preserve"> сельсовета  Куйбышевского района Новосибирской области (далее - администрации Отрадненского сельсовета), участвующих в предоставлении муниципальной услуги.</w:t>
      </w:r>
    </w:p>
    <w:p w:rsidR="00BE7D10" w:rsidRDefault="00BE7D10" w:rsidP="00BE7D10">
      <w:pPr>
        <w:ind w:firstLine="567"/>
        <w:jc w:val="both"/>
      </w:pPr>
      <w:r>
        <w:t>1.2. </w:t>
      </w:r>
      <w:proofErr w:type="gramStart"/>
      <w:r>
        <w:t xml:space="preserve">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w:t>
      </w:r>
      <w:r>
        <w:rPr>
          <w:color w:val="auto"/>
        </w:rPr>
        <w:t>Отрадненского сельсовета</w:t>
      </w:r>
      <w:proofErr w:type="gramEnd"/>
      <w:r>
        <w:rPr>
          <w:color w:val="auto"/>
        </w:rPr>
        <w:t xml:space="preserve"> Куйбышевского района Новосибирской области</w:t>
      </w:r>
      <w:r>
        <w:t>,  либо их уполномоченным представителям</w:t>
      </w:r>
      <w:r>
        <w:rPr>
          <w:i/>
        </w:rPr>
        <w:t xml:space="preserve"> </w:t>
      </w:r>
      <w:r>
        <w:t xml:space="preserve">(далее – заявитель). </w:t>
      </w:r>
    </w:p>
    <w:p w:rsidR="00BE7D10" w:rsidRPr="004C1FF8" w:rsidRDefault="00BE7D10" w:rsidP="00BE7D10">
      <w:pPr>
        <w:jc w:val="both"/>
      </w:pPr>
      <w:r w:rsidRPr="004C1FF8">
        <w:t>«1.3. Порядок информирования о правилах предоставлении муниципальной услуги:</w:t>
      </w:r>
    </w:p>
    <w:p w:rsidR="00BE7D10" w:rsidRPr="004C1FF8" w:rsidRDefault="00BE7D10" w:rsidP="00BE7D10">
      <w:pPr>
        <w:ind w:firstLine="709"/>
        <w:jc w:val="both"/>
      </w:pPr>
      <w:r w:rsidRPr="004C1FF8">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BE7D10" w:rsidRPr="004C1FF8" w:rsidRDefault="00BE7D10" w:rsidP="00BE7D10">
      <w:pPr>
        <w:ind w:firstLine="709"/>
        <w:jc w:val="both"/>
      </w:pPr>
      <w:r w:rsidRPr="004C1FF8">
        <w:t>1.3.2. К справочной информации относится следующая информация:</w:t>
      </w:r>
    </w:p>
    <w:p w:rsidR="00BE7D10" w:rsidRPr="004C1FF8" w:rsidRDefault="00BE7D10" w:rsidP="00BE7D10">
      <w:pPr>
        <w:ind w:firstLine="709"/>
        <w:jc w:val="both"/>
      </w:pPr>
      <w:proofErr w:type="gramStart"/>
      <w:r w:rsidRPr="004C1FF8">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BE7D10" w:rsidRPr="004C1FF8" w:rsidRDefault="00BE7D10" w:rsidP="00BE7D10">
      <w:pPr>
        <w:ind w:firstLine="709"/>
        <w:jc w:val="both"/>
      </w:pPr>
      <w:r w:rsidRPr="004C1FF8">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BE7D10" w:rsidRPr="004C1FF8" w:rsidRDefault="00BE7D10" w:rsidP="00BE7D10">
      <w:pPr>
        <w:ind w:firstLine="709"/>
        <w:jc w:val="both"/>
      </w:pPr>
      <w:r w:rsidRPr="004C1FF8">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BE7D10" w:rsidRPr="004C1FF8" w:rsidRDefault="00BE7D10" w:rsidP="00BE7D10">
      <w:pPr>
        <w:ind w:firstLine="709"/>
        <w:jc w:val="both"/>
      </w:pPr>
      <w:r w:rsidRPr="004C1FF8">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BE7D10" w:rsidRPr="004C1FF8" w:rsidRDefault="00BE7D10" w:rsidP="00BE7D10">
      <w:pPr>
        <w:ind w:firstLine="709"/>
        <w:jc w:val="both"/>
      </w:pPr>
      <w:r w:rsidRPr="004C1FF8">
        <w:t>- в устной форме лично в часы приема Администрации Отрадненского сельсовета Куйбышевского района Новосибирской области (далее по текст</w:t>
      </w:r>
      <w:proofErr w:type="gramStart"/>
      <w:r w:rsidRPr="004C1FF8">
        <w:t>у-</w:t>
      </w:r>
      <w:proofErr w:type="gramEnd"/>
      <w:r w:rsidRPr="004C1FF8">
        <w:t xml:space="preserve"> Администрации) или по телефону в соответствии с графиком работы Администрации;</w:t>
      </w:r>
    </w:p>
    <w:p w:rsidR="00BE7D10" w:rsidRPr="004C1FF8" w:rsidRDefault="00BE7D10" w:rsidP="00BE7D10">
      <w:pPr>
        <w:ind w:firstLine="709"/>
        <w:jc w:val="both"/>
      </w:pPr>
      <w:r w:rsidRPr="004C1FF8">
        <w:t>- в письменной форме лично или почтовым отправлением в адрес Администрации;</w:t>
      </w:r>
    </w:p>
    <w:p w:rsidR="00BE7D10" w:rsidRPr="004C1FF8" w:rsidRDefault="00BE7D10" w:rsidP="00BE7D10">
      <w:pPr>
        <w:ind w:firstLine="709"/>
        <w:jc w:val="both"/>
      </w:pPr>
      <w:r w:rsidRPr="004C1FF8">
        <w:t>- в электронной форме посредством электронной почты Администрации, на официальном сайте Отрадненского сельсовета, а также через ЕПГУ;</w:t>
      </w:r>
    </w:p>
    <w:p w:rsidR="00BE7D10" w:rsidRPr="004C1FF8" w:rsidRDefault="00BE7D10" w:rsidP="00BE7D10">
      <w:pPr>
        <w:ind w:firstLine="709"/>
        <w:jc w:val="both"/>
      </w:pPr>
      <w:r w:rsidRPr="004C1FF8">
        <w:t>- на информационных стендах Администрации.</w:t>
      </w:r>
    </w:p>
    <w:p w:rsidR="00BE7D10" w:rsidRPr="004C1FF8" w:rsidRDefault="00BE7D10" w:rsidP="00BE7D10">
      <w:pPr>
        <w:ind w:firstLine="709"/>
        <w:jc w:val="both"/>
      </w:pPr>
      <w:r w:rsidRPr="004C1FF8">
        <w:t>1.3.4. Информация, размещаемая на официальном сайте Отрадненского  сельсовета, на ЕПГУ и информационных стендах, обновляется по мере ее изменения.</w:t>
      </w:r>
    </w:p>
    <w:p w:rsidR="00BE7D10" w:rsidRPr="004C1FF8" w:rsidRDefault="00BE7D10" w:rsidP="00BE7D10">
      <w:pPr>
        <w:ind w:firstLine="709"/>
        <w:jc w:val="both"/>
      </w:pPr>
      <w:r w:rsidRPr="004C1FF8">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4C1FF8">
        <w:t>Times</w:t>
      </w:r>
      <w:proofErr w:type="spellEnd"/>
      <w:r w:rsidRPr="004C1FF8">
        <w:t xml:space="preserve"> </w:t>
      </w:r>
      <w:proofErr w:type="spellStart"/>
      <w:r w:rsidRPr="004C1FF8">
        <w:t>New</w:t>
      </w:r>
      <w:proofErr w:type="spellEnd"/>
      <w:r w:rsidRPr="004C1FF8">
        <w:t xml:space="preserve"> </w:t>
      </w:r>
      <w:proofErr w:type="spellStart"/>
      <w:r w:rsidRPr="004C1FF8">
        <w:t>Roman</w:t>
      </w:r>
      <w:proofErr w:type="spellEnd"/>
      <w:r w:rsidRPr="004C1FF8">
        <w:t xml:space="preserve"> размером не менее 14.</w:t>
      </w:r>
    </w:p>
    <w:p w:rsidR="00BE7D10" w:rsidRPr="004C1FF8" w:rsidRDefault="00BE7D10" w:rsidP="00BE7D10">
      <w:pPr>
        <w:ind w:firstLine="709"/>
        <w:jc w:val="both"/>
      </w:pPr>
      <w:r w:rsidRPr="004C1FF8">
        <w:t>1.3.6. На ЕПГУ размещается следующая информация:</w:t>
      </w:r>
    </w:p>
    <w:p w:rsidR="00BE7D10" w:rsidRPr="004C1FF8" w:rsidRDefault="00BE7D10" w:rsidP="00BE7D10">
      <w:pPr>
        <w:ind w:firstLine="709"/>
        <w:jc w:val="both"/>
      </w:pPr>
      <w:r w:rsidRPr="004C1FF8">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7D10" w:rsidRPr="004C1FF8" w:rsidRDefault="00BE7D10" w:rsidP="00BE7D10">
      <w:pPr>
        <w:ind w:firstLine="709"/>
        <w:jc w:val="both"/>
      </w:pPr>
      <w:r w:rsidRPr="004C1FF8">
        <w:t>2) круг заявителей;</w:t>
      </w:r>
    </w:p>
    <w:p w:rsidR="00BE7D10" w:rsidRPr="004C1FF8" w:rsidRDefault="00BE7D10" w:rsidP="00BE7D10">
      <w:pPr>
        <w:ind w:firstLine="709"/>
        <w:jc w:val="both"/>
      </w:pPr>
      <w:r w:rsidRPr="004C1FF8">
        <w:t>3) срок предоставления муниципальной услуги;</w:t>
      </w:r>
    </w:p>
    <w:p w:rsidR="00BE7D10" w:rsidRPr="004C1FF8" w:rsidRDefault="00BE7D10" w:rsidP="00BE7D10">
      <w:pPr>
        <w:ind w:firstLine="709"/>
        <w:jc w:val="both"/>
      </w:pPr>
      <w:r w:rsidRPr="004C1FF8">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7D10" w:rsidRPr="004C1FF8" w:rsidRDefault="00BE7D10" w:rsidP="00BE7D10">
      <w:pPr>
        <w:ind w:firstLine="709"/>
        <w:jc w:val="both"/>
      </w:pPr>
      <w:r w:rsidRPr="004C1FF8">
        <w:t>5) размер государственной пошлины, взимаемой за предоставление</w:t>
      </w:r>
    </w:p>
    <w:p w:rsidR="00BE7D10" w:rsidRPr="004C1FF8" w:rsidRDefault="00BE7D10" w:rsidP="00BE7D10">
      <w:pPr>
        <w:ind w:firstLine="709"/>
        <w:jc w:val="both"/>
      </w:pPr>
      <w:r w:rsidRPr="004C1FF8">
        <w:t>муниципальной услуги;</w:t>
      </w:r>
    </w:p>
    <w:p w:rsidR="00BE7D10" w:rsidRPr="004C1FF8" w:rsidRDefault="00BE7D10" w:rsidP="00BE7D10">
      <w:pPr>
        <w:ind w:firstLine="709"/>
        <w:jc w:val="both"/>
      </w:pPr>
      <w:r w:rsidRPr="004C1FF8">
        <w:t>6) исчерпывающий перечень оснований для приостановления или отказа в предоставлении муниципальной услуги;</w:t>
      </w:r>
    </w:p>
    <w:p w:rsidR="00BE7D10" w:rsidRPr="004C1FF8" w:rsidRDefault="00BE7D10" w:rsidP="00BE7D10">
      <w:pPr>
        <w:ind w:firstLine="709"/>
        <w:jc w:val="both"/>
      </w:pPr>
      <w:r w:rsidRPr="004C1FF8">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7D10" w:rsidRPr="004C1FF8" w:rsidRDefault="00BE7D10" w:rsidP="00BE7D10">
      <w:pPr>
        <w:ind w:firstLine="709"/>
        <w:jc w:val="both"/>
      </w:pPr>
      <w:r w:rsidRPr="004C1FF8">
        <w:t>8) формы заявлений (уведомлений, сообщений), используемые при предоставлении муниципальной услуги.</w:t>
      </w:r>
    </w:p>
    <w:p w:rsidR="00BE7D10" w:rsidRPr="004C1FF8" w:rsidRDefault="00BE7D10" w:rsidP="00BE7D10">
      <w:pPr>
        <w:ind w:firstLine="709"/>
        <w:jc w:val="both"/>
      </w:pPr>
      <w:r w:rsidRPr="004C1FF8">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7D10" w:rsidRPr="004C1FF8" w:rsidRDefault="00BE7D10" w:rsidP="00BE7D10">
      <w:pPr>
        <w:ind w:firstLine="709"/>
        <w:jc w:val="both"/>
      </w:pPr>
      <w:proofErr w:type="gramStart"/>
      <w:r w:rsidRPr="004C1FF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7D10" w:rsidRPr="004C1FF8" w:rsidRDefault="00BE7D10" w:rsidP="00BE7D10">
      <w:pPr>
        <w:ind w:firstLine="709"/>
        <w:jc w:val="both"/>
      </w:pPr>
      <w:r w:rsidRPr="004C1FF8">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BE7D10" w:rsidRPr="004C1FF8" w:rsidRDefault="00BE7D10" w:rsidP="00BE7D10">
      <w:pPr>
        <w:ind w:firstLine="709"/>
        <w:jc w:val="both"/>
      </w:pPr>
      <w:r w:rsidRPr="004C1FF8">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BE7D10" w:rsidRPr="004C1FF8" w:rsidRDefault="00BE7D10" w:rsidP="00BE7D10">
      <w:pPr>
        <w:ind w:firstLine="709"/>
        <w:jc w:val="both"/>
      </w:pPr>
      <w:r w:rsidRPr="004C1FF8">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E7D10" w:rsidRPr="004C1FF8" w:rsidRDefault="00BE7D10" w:rsidP="00BE7D10">
      <w:pPr>
        <w:ind w:firstLine="709"/>
        <w:jc w:val="both"/>
      </w:pPr>
      <w:r w:rsidRPr="004C1FF8">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E7D10" w:rsidRPr="004C1FF8" w:rsidRDefault="00BE7D10" w:rsidP="00BE7D10">
      <w:pPr>
        <w:ind w:firstLine="709"/>
        <w:jc w:val="both"/>
      </w:pPr>
      <w:r w:rsidRPr="004C1FF8">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E7D10" w:rsidRPr="004C1FF8" w:rsidRDefault="00BE7D10" w:rsidP="00BE7D10">
      <w:pPr>
        <w:ind w:firstLine="709"/>
        <w:jc w:val="both"/>
      </w:pPr>
      <w:r w:rsidRPr="004C1FF8">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BE7D10" w:rsidRPr="004C1FF8" w:rsidRDefault="00BE7D10" w:rsidP="00BE7D10">
      <w:pPr>
        <w:ind w:firstLine="709"/>
        <w:jc w:val="both"/>
      </w:pPr>
      <w:r w:rsidRPr="004C1FF8">
        <w:t xml:space="preserve">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4C1FF8">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4C1FF8">
        <w:t xml:space="preserve"> </w:t>
      </w:r>
      <w:proofErr w:type="gramStart"/>
      <w:r w:rsidRPr="004C1FF8">
        <w:t>сайте</w:t>
      </w:r>
      <w:proofErr w:type="gramEnd"/>
      <w:r w:rsidRPr="004C1FF8">
        <w:t xml:space="preserve"> Отрадненского сельсовета.</w:t>
      </w:r>
    </w:p>
    <w:p w:rsidR="00BE7D10" w:rsidRPr="004C1FF8" w:rsidRDefault="00BE7D10" w:rsidP="00BE7D10">
      <w:pPr>
        <w:ind w:firstLine="709"/>
        <w:jc w:val="both"/>
      </w:pPr>
      <w:r w:rsidRPr="004C1FF8">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BE7D10" w:rsidRPr="004C1FF8" w:rsidRDefault="00BE7D10" w:rsidP="00BE7D10">
      <w:pPr>
        <w:ind w:firstLine="709"/>
        <w:jc w:val="both"/>
        <w:rPr>
          <w:i/>
          <w:sz w:val="24"/>
        </w:rPr>
      </w:pPr>
      <w:proofErr w:type="gramStart"/>
      <w:r w:rsidRPr="004C1FF8">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4C1FF8">
        <w:t>, уведомив гражданина о продлении срока рассмотрения обращения</w:t>
      </w:r>
      <w:proofErr w:type="gramStart"/>
      <w:r w:rsidRPr="004C1FF8">
        <w:t>.»</w:t>
      </w:r>
      <w:r w:rsidR="004C1FF8">
        <w:t xml:space="preserve"> </w:t>
      </w:r>
      <w:r w:rsidR="004C1FF8">
        <w:rPr>
          <w:i/>
          <w:sz w:val="24"/>
        </w:rPr>
        <w:t xml:space="preserve">( </w:t>
      </w:r>
      <w:proofErr w:type="gramEnd"/>
      <w:r w:rsidR="004C1FF8">
        <w:rPr>
          <w:i/>
          <w:sz w:val="24"/>
        </w:rPr>
        <w:t>в редакции № 53 от 20.06.2019 г.)</w:t>
      </w:r>
    </w:p>
    <w:p w:rsidR="00BE7D10" w:rsidRDefault="00BE7D10" w:rsidP="00BE7D10">
      <w:pPr>
        <w:jc w:val="both"/>
      </w:pPr>
    </w:p>
    <w:p w:rsidR="00BE7D10" w:rsidRDefault="00BE7D10" w:rsidP="00BE7D10">
      <w:pPr>
        <w:numPr>
          <w:ilvl w:val="0"/>
          <w:numId w:val="1"/>
        </w:numPr>
        <w:ind w:left="0" w:firstLine="567"/>
        <w:jc w:val="center"/>
        <w:rPr>
          <w:b/>
        </w:rPr>
      </w:pPr>
      <w:r>
        <w:rPr>
          <w:b/>
        </w:rPr>
        <w:t>Стандарт предоставления муниципальной услуги</w:t>
      </w:r>
    </w:p>
    <w:p w:rsidR="00BE7D10" w:rsidRDefault="00BE7D10" w:rsidP="00BE7D10">
      <w:pPr>
        <w:rPr>
          <w:b/>
        </w:rPr>
      </w:pPr>
    </w:p>
    <w:p w:rsidR="00BE7D10" w:rsidRDefault="00BE7D10" w:rsidP="00BE7D10">
      <w:pPr>
        <w:ind w:firstLine="567"/>
        <w:jc w:val="both"/>
      </w:pPr>
      <w:r>
        <w:t>2.1. Наименование муниципальной услуги: «Выдача разрешений на проведение земляных работ».</w:t>
      </w:r>
    </w:p>
    <w:p w:rsidR="00BE7D10" w:rsidRDefault="00BE7D10" w:rsidP="00BE7D10">
      <w:pPr>
        <w:ind w:right="-1" w:firstLine="567"/>
        <w:jc w:val="both"/>
      </w:pPr>
      <w:r>
        <w:t xml:space="preserve">2.2. Муниципальная услуга предоставляется Администрацией. </w:t>
      </w:r>
    </w:p>
    <w:p w:rsidR="00BE7D10" w:rsidRDefault="00BE7D10" w:rsidP="00BE7D10">
      <w:pPr>
        <w:tabs>
          <w:tab w:val="left" w:pos="4962"/>
        </w:tabs>
        <w:ind w:firstLine="567"/>
        <w:jc w:val="both"/>
      </w:pPr>
      <w: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BE7D10" w:rsidRDefault="00BE7D10" w:rsidP="00BE7D10">
      <w:pPr>
        <w:ind w:firstLine="567"/>
        <w:jc w:val="both"/>
      </w:pPr>
      <w: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E7D10" w:rsidRDefault="00BE7D10" w:rsidP="00BE7D10">
      <w:pPr>
        <w:ind w:right="-2" w:firstLine="567"/>
        <w:jc w:val="both"/>
      </w:pPr>
      <w:r>
        <w:t>2.3. Описание результата предоставления услуги.</w:t>
      </w:r>
    </w:p>
    <w:p w:rsidR="00BE7D10" w:rsidRDefault="00BE7D10" w:rsidP="00BE7D10">
      <w:pPr>
        <w:widowControl w:val="0"/>
        <w:autoSpaceDE w:val="0"/>
        <w:autoSpaceDN w:val="0"/>
        <w:adjustRightInd w:val="0"/>
        <w:ind w:firstLine="567"/>
        <w:jc w:val="both"/>
      </w:pPr>
      <w:r>
        <w:t>2.3.1. Результатом предоставления муниципальной услуги является:</w:t>
      </w:r>
    </w:p>
    <w:p w:rsidR="00BE7D10" w:rsidRDefault="00BE7D10" w:rsidP="00BE7D10">
      <w:pPr>
        <w:widowControl w:val="0"/>
        <w:numPr>
          <w:ilvl w:val="0"/>
          <w:numId w:val="2"/>
        </w:numPr>
        <w:tabs>
          <w:tab w:val="left" w:pos="851"/>
        </w:tabs>
        <w:autoSpaceDE w:val="0"/>
        <w:autoSpaceDN w:val="0"/>
        <w:adjustRightInd w:val="0"/>
        <w:ind w:left="0" w:right="-1" w:firstLine="567"/>
        <w:jc w:val="both"/>
      </w:pPr>
      <w:r>
        <w:t xml:space="preserve">разрешение на проведение земляных работ (далее – разрешение) (примерная форма приведена в приложении № 3 к Административному регламенту). </w:t>
      </w:r>
    </w:p>
    <w:p w:rsidR="00BE7D10" w:rsidRDefault="00BE7D10" w:rsidP="00BE7D10">
      <w:pPr>
        <w:widowControl w:val="0"/>
        <w:numPr>
          <w:ilvl w:val="0"/>
          <w:numId w:val="2"/>
        </w:numPr>
        <w:tabs>
          <w:tab w:val="left" w:pos="851"/>
        </w:tabs>
        <w:autoSpaceDE w:val="0"/>
        <w:autoSpaceDN w:val="0"/>
        <w:adjustRightInd w:val="0"/>
        <w:ind w:left="0" w:right="-1" w:firstLine="567"/>
        <w:jc w:val="both"/>
      </w:pPr>
      <w:r>
        <w:t>решение об отказе в предоставлении муниципальной услуги с указанием оснований отказа (далее – решение об отказе).</w:t>
      </w:r>
    </w:p>
    <w:p w:rsidR="00BE7D10" w:rsidRDefault="00BE7D10" w:rsidP="00BE7D10">
      <w:pPr>
        <w:ind w:right="-1" w:firstLine="567"/>
        <w:jc w:val="both"/>
      </w:pPr>
      <w: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регистрации надлежащим образом оформленного заявления на предоставление муниципальной услуги (далее – заявление).</w:t>
      </w:r>
    </w:p>
    <w:p w:rsidR="00BE7D10" w:rsidRDefault="00BE7D10" w:rsidP="00BE7D10">
      <w:pPr>
        <w:pStyle w:val="a4"/>
        <w:spacing w:before="0" w:beforeAutospacing="0" w:after="0" w:afterAutospacing="0"/>
        <w:ind w:firstLine="709"/>
        <w:jc w:val="both"/>
        <w:rPr>
          <w:sz w:val="28"/>
          <w:szCs w:val="28"/>
        </w:rPr>
      </w:pPr>
      <w:r>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BE7D10" w:rsidRDefault="00BE7D10" w:rsidP="00BE7D10">
      <w:pPr>
        <w:ind w:firstLine="567"/>
        <w:jc w:val="both"/>
      </w:pPr>
      <w:r>
        <w:t xml:space="preserve">2.5. Предоставление муниципальной услуги осуществляется в соответствии </w:t>
      </w:r>
      <w:proofErr w:type="gramStart"/>
      <w:r>
        <w:t>с</w:t>
      </w:r>
      <w:proofErr w:type="gramEnd"/>
      <w:r>
        <w:t xml:space="preserve">: </w:t>
      </w:r>
    </w:p>
    <w:p w:rsidR="00BE7D10" w:rsidRDefault="00BE7D10" w:rsidP="00BE7D10">
      <w:pPr>
        <w:ind w:firstLine="567"/>
        <w:jc w:val="both"/>
      </w:pPr>
      <w:r>
        <w:t>- Конституцией Российской Федерации. Принята всенародным голосованием 12 декабря 1993года («Российская газета», 1993, № 237; 2009, №7);</w:t>
      </w:r>
    </w:p>
    <w:p w:rsidR="00BE7D10" w:rsidRDefault="00BE7D10" w:rsidP="00BE7D10">
      <w:pPr>
        <w:autoSpaceDE w:val="0"/>
        <w:autoSpaceDN w:val="0"/>
        <w:adjustRightInd w:val="0"/>
        <w:ind w:left="540"/>
        <w:jc w:val="both"/>
        <w:rPr>
          <w:rFonts w:eastAsia="Times New Roman"/>
          <w:color w:val="auto"/>
          <w:lang w:eastAsia="en-US"/>
        </w:rPr>
      </w:pPr>
      <w:r>
        <w:t xml:space="preserve">- Земельным Кодексом </w:t>
      </w:r>
      <w:r>
        <w:rPr>
          <w:rFonts w:eastAsia="Times New Roman"/>
          <w:color w:val="auto"/>
          <w:lang w:eastAsia="en-US"/>
        </w:rPr>
        <w:t>Российской Федерации («Собрание законодательства РФ», 29.10.2001, № 44, ст. 4147; «Парламентская газета», № 204-205, 30.10.2001; «Российская газета», № 211-212, 30.10.2001);</w:t>
      </w:r>
    </w:p>
    <w:p w:rsidR="00BE7D10" w:rsidRDefault="00BE7D10" w:rsidP="00BE7D10">
      <w:pPr>
        <w:ind w:firstLine="567"/>
        <w:jc w:val="both"/>
      </w:pPr>
      <w:r>
        <w:t>- Градостроительным Кодексом Российской Федерации («Российская газета», № 290, 30.12.2004; «Собрание законодательства РФ», 03.01.2005, № 1 (часть 1), ст. 16; «Парламентская газета», № 5-6, 14.01.2005);</w:t>
      </w:r>
    </w:p>
    <w:p w:rsidR="00BE7D10" w:rsidRDefault="00BE7D10" w:rsidP="00BE7D10">
      <w:pPr>
        <w:ind w:firstLine="567"/>
        <w:jc w:val="both"/>
      </w:pPr>
      <w: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E7D10" w:rsidRDefault="00BE7D10" w:rsidP="00BE7D10">
      <w:pPr>
        <w:ind w:firstLine="567"/>
        <w:jc w:val="both"/>
      </w:pPr>
      <w: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E7D10" w:rsidRDefault="00BE7D10" w:rsidP="00BE7D10">
      <w:pPr>
        <w:ind w:firstLine="567"/>
        <w:jc w:val="both"/>
      </w:pPr>
      <w: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BE7D10" w:rsidRDefault="00BE7D10" w:rsidP="00BE7D10">
      <w:pPr>
        <w:autoSpaceDE w:val="0"/>
        <w:autoSpaceDN w:val="0"/>
        <w:adjustRightInd w:val="0"/>
        <w:ind w:firstLine="567"/>
        <w:jc w:val="both"/>
      </w:pPr>
      <w: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BE7D10" w:rsidRDefault="00BE7D10" w:rsidP="00BE7D10">
      <w:pPr>
        <w:autoSpaceDE w:val="0"/>
        <w:autoSpaceDN w:val="0"/>
        <w:adjustRightInd w:val="0"/>
        <w:ind w:firstLine="709"/>
        <w:jc w:val="both"/>
      </w:pPr>
      <w:r>
        <w:t>- Федеральным законом от 06.04.2011 № 63-ФЗ «Об электронной подписи» («Российская газета», 2011, № 75; «Собрание законодательства Российской Федерации», 2011, № 27);</w:t>
      </w:r>
    </w:p>
    <w:p w:rsidR="00BE7D10" w:rsidRDefault="00BE7D10" w:rsidP="00BE7D10">
      <w:pPr>
        <w:widowControl w:val="0"/>
        <w:tabs>
          <w:tab w:val="left" w:pos="0"/>
          <w:tab w:val="left" w:pos="142"/>
        </w:tabs>
        <w:autoSpaceDE w:val="0"/>
        <w:autoSpaceDN w:val="0"/>
        <w:adjustRightInd w:val="0"/>
        <w:ind w:firstLine="567"/>
        <w:jc w:val="both"/>
      </w:pPr>
      <w:r>
        <w:t xml:space="preserve">- </w:t>
      </w:r>
      <w:hyperlink r:id="rId6" w:history="1">
        <w:r>
          <w:rPr>
            <w:rStyle w:val="a3"/>
            <w:color w:val="auto"/>
            <w:u w:val="none"/>
          </w:rPr>
          <w:t>Постановлением</w:t>
        </w:r>
      </w:hyperlink>
      <w: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BE7D10" w:rsidRDefault="00BE7D10" w:rsidP="00BE7D10">
      <w:pPr>
        <w:widowControl w:val="0"/>
        <w:tabs>
          <w:tab w:val="left" w:pos="0"/>
          <w:tab w:val="left" w:pos="142"/>
        </w:tabs>
        <w:autoSpaceDE w:val="0"/>
        <w:autoSpaceDN w:val="0"/>
        <w:adjustRightInd w:val="0"/>
        <w:ind w:firstLine="567"/>
        <w:jc w:val="both"/>
      </w:pPr>
      <w:r>
        <w:t xml:space="preserve">- </w:t>
      </w:r>
      <w:hyperlink r:id="rId7" w:history="1">
        <w:r>
          <w:rPr>
            <w:rStyle w:val="a3"/>
            <w:color w:val="auto"/>
            <w:u w:val="none"/>
          </w:rPr>
          <w:t>Постановлением</w:t>
        </w:r>
      </w:hyperlink>
      <w: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E7D10" w:rsidRDefault="00BE7D10" w:rsidP="00BE7D10">
      <w:pPr>
        <w:tabs>
          <w:tab w:val="left" w:pos="0"/>
          <w:tab w:val="left" w:pos="142"/>
        </w:tabs>
        <w:autoSpaceDE w:val="0"/>
        <w:autoSpaceDN w:val="0"/>
        <w:adjustRightInd w:val="0"/>
        <w:ind w:firstLine="567"/>
        <w:jc w:val="both"/>
      </w:pPr>
      <w: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 2012, № 148; «Собрание законодательства РФ», 02.07.2012, № 27, ст. 3744);</w:t>
      </w:r>
    </w:p>
    <w:p w:rsidR="00BE7D10" w:rsidRDefault="00BE7D10" w:rsidP="00BE7D10">
      <w:pPr>
        <w:autoSpaceDE w:val="0"/>
        <w:autoSpaceDN w:val="0"/>
        <w:adjustRightInd w:val="0"/>
        <w:ind w:firstLine="709"/>
        <w:jc w:val="both"/>
      </w:pPr>
      <w: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BE7D10" w:rsidRDefault="00BE7D10" w:rsidP="00BE7D1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Законом Новосибирской области от 24.11.2014 № 484-ОЗ  «Об отдельных вопросах организации местного самоуправления в Новосибирской области»</w:t>
      </w:r>
      <w:r>
        <w:t xml:space="preserve"> </w:t>
      </w:r>
      <w:r>
        <w:rPr>
          <w:rFonts w:ascii="Times New Roman" w:hAnsi="Times New Roman" w:cs="Times New Roman"/>
          <w:sz w:val="28"/>
          <w:szCs w:val="28"/>
        </w:rPr>
        <w:t>(«Ведомости Законодательного Собрания Новосибирской области», 28.11.2014, № 61; «Советская Сибирь», 28.11.2014, № 223);</w:t>
      </w:r>
    </w:p>
    <w:p w:rsidR="00BE7D10" w:rsidRDefault="00BE7D10" w:rsidP="00BE7D10">
      <w:pPr>
        <w:widowControl w:val="0"/>
        <w:tabs>
          <w:tab w:val="left" w:pos="0"/>
          <w:tab w:val="left" w:pos="142"/>
        </w:tabs>
        <w:autoSpaceDE w:val="0"/>
        <w:autoSpaceDN w:val="0"/>
        <w:adjustRightInd w:val="0"/>
        <w:ind w:firstLine="567"/>
        <w:jc w:val="both"/>
      </w:pPr>
      <w:proofErr w:type="gramStart"/>
      <w:r>
        <w:t xml:space="preserve">- </w:t>
      </w:r>
      <w:hyperlink r:id="rId8" w:history="1">
        <w:r>
          <w:rPr>
            <w:rStyle w:val="a3"/>
            <w:color w:val="auto"/>
            <w:u w:val="none"/>
          </w:rPr>
          <w:t>Распоряжением</w:t>
        </w:r>
      </w:hyperlink>
      <w: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BE7D10" w:rsidRDefault="00BE7D10" w:rsidP="00BE7D1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Уставом Отрадненского сельсовета Куйбышевского района Новосибирской области.</w:t>
      </w:r>
    </w:p>
    <w:p w:rsidR="00BE7D10" w:rsidRDefault="00BE7D10" w:rsidP="00BE7D10">
      <w:pPr>
        <w:ind w:firstLine="567"/>
        <w:jc w:val="both"/>
      </w:pPr>
      <w:r>
        <w:t>2.6. Перечень документов, необходимых для оказания муниципальной услуги:</w:t>
      </w:r>
    </w:p>
    <w:p w:rsidR="00BE7D10" w:rsidRDefault="00BE7D10" w:rsidP="00BE7D10">
      <w:pPr>
        <w:ind w:firstLine="567"/>
        <w:jc w:val="both"/>
      </w:pPr>
      <w: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BE7D10" w:rsidRDefault="00BE7D10" w:rsidP="00BE7D10">
      <w:pPr>
        <w:ind w:right="-2" w:firstLine="567"/>
        <w:jc w:val="both"/>
      </w:pPr>
      <w:r>
        <w:t>- непосредственно специалисту Администрации на бумажном носителе;</w:t>
      </w:r>
    </w:p>
    <w:p w:rsidR="00BE7D10" w:rsidRDefault="00BE7D10" w:rsidP="00BE7D10">
      <w:pPr>
        <w:ind w:right="-1" w:firstLine="567"/>
        <w:jc w:val="both"/>
      </w:pPr>
      <w: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BE7D10" w:rsidRDefault="00BE7D10" w:rsidP="00BE7D10">
      <w:pPr>
        <w:ind w:right="-1" w:firstLine="567"/>
        <w:jc w:val="both"/>
      </w:pPr>
      <w:r>
        <w:t>- направляются в электронной форме на адрес электронной почты Администрации или посредством личного кабинета ЕПГУ.</w:t>
      </w:r>
    </w:p>
    <w:p w:rsidR="00BE7D10" w:rsidRDefault="00BE7D10" w:rsidP="00BE7D10">
      <w:pPr>
        <w:ind w:firstLine="567"/>
        <w:jc w:val="both"/>
      </w:pPr>
      <w:r>
        <w:rPr>
          <w:rStyle w:val="apple-style-span"/>
          <w:color w:val="auto"/>
        </w:rPr>
        <w:t>2.6.2. </w:t>
      </w:r>
      <w:r>
        <w:t>Перечень необходимых и обязательных для предоставления муниципальной услуги документов, предоставляемых самостоятельно заявителем:</w:t>
      </w:r>
    </w:p>
    <w:p w:rsidR="00BE7D10" w:rsidRDefault="00BE7D10" w:rsidP="00BE7D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(примерная форма приведена в приложении № 1 к Административному регламенту).</w:t>
      </w:r>
    </w:p>
    <w:p w:rsidR="00BE7D10" w:rsidRDefault="00BE7D10" w:rsidP="00BE7D10">
      <w:pPr>
        <w:pStyle w:val="ConsPlusNormal"/>
        <w:ind w:firstLine="709"/>
        <w:jc w:val="both"/>
        <w:rPr>
          <w:rFonts w:ascii="Times New Roman" w:hAnsi="Times New Roman" w:cs="Times New Roman"/>
          <w:sz w:val="28"/>
          <w:szCs w:val="28"/>
        </w:rPr>
      </w:pPr>
      <w:bookmarkStart w:id="1" w:name="P208"/>
      <w:bookmarkEnd w:id="1"/>
      <w:r>
        <w:rPr>
          <w:rFonts w:ascii="Times New Roman" w:hAnsi="Times New Roman" w:cs="Times New Roman"/>
          <w:sz w:val="28"/>
          <w:szCs w:val="28"/>
        </w:rPr>
        <w:t>К заявлению прилагаются следующие документы:</w:t>
      </w:r>
    </w:p>
    <w:p w:rsidR="00BE7D10" w:rsidRDefault="00BE7D10" w:rsidP="00BE7D10">
      <w:pPr>
        <w:pStyle w:val="ConsPlusNormal"/>
        <w:ind w:firstLine="709"/>
        <w:jc w:val="both"/>
        <w:rPr>
          <w:rFonts w:ascii="Times New Roman" w:hAnsi="Times New Roman" w:cs="Times New Roman"/>
          <w:sz w:val="28"/>
          <w:szCs w:val="28"/>
        </w:rPr>
      </w:pPr>
      <w:bookmarkStart w:id="2" w:name="P209"/>
      <w:bookmarkStart w:id="3" w:name="P212"/>
      <w:bookmarkEnd w:id="2"/>
      <w:bookmarkEnd w:id="3"/>
      <w:r>
        <w:rPr>
          <w:rFonts w:ascii="Times New Roman" w:hAnsi="Times New Roman" w:cs="Times New Roman"/>
          <w:sz w:val="28"/>
          <w:szCs w:val="28"/>
        </w:rPr>
        <w:t>1) документ, удостоверяющий личность заявителя;</w:t>
      </w:r>
    </w:p>
    <w:p w:rsidR="00BE7D10" w:rsidRDefault="00BE7D10" w:rsidP="00BE7D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права (полномочия) представителя заявителя (при обращении представителя заявителя);</w:t>
      </w:r>
    </w:p>
    <w:p w:rsidR="00BE7D10" w:rsidRDefault="00BE7D10" w:rsidP="00BE7D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BE7D10" w:rsidRDefault="00BE7D10" w:rsidP="00BE7D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BE7D10" w:rsidRDefault="00BE7D10" w:rsidP="00BE7D1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w:t>
      </w:r>
      <w:proofErr w:type="gramEnd"/>
      <w:r>
        <w:rPr>
          <w:rFonts w:ascii="Times New Roman" w:hAnsi="Times New Roman" w:cs="Times New Roman"/>
          <w:sz w:val="28"/>
          <w:szCs w:val="28"/>
        </w:rPr>
        <w:t xml:space="preserve"> их копии;</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w:t>
      </w:r>
      <w:r>
        <w:rPr>
          <w:rFonts w:ascii="Times New Roman" w:eastAsia="Times New Roman" w:hAnsi="Times New Roman" w:cs="Times New Roman"/>
          <w:iCs/>
          <w:sz w:val="28"/>
          <w:szCs w:val="28"/>
        </w:rPr>
        <w:t>Едином государственном реестре недвижимости (ЕГРН)</w:t>
      </w:r>
      <w:r>
        <w:rPr>
          <w:rFonts w:ascii="Times New Roman" w:hAnsi="Times New Roman" w:cs="Times New Roman"/>
          <w:sz w:val="28"/>
          <w:szCs w:val="28"/>
        </w:rPr>
        <w:t>).</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BE7D10" w:rsidRDefault="00BE7D10" w:rsidP="00BE7D10">
      <w:pPr>
        <w:pStyle w:val="a4"/>
        <w:spacing w:before="0" w:beforeAutospacing="0" w:after="0" w:afterAutospacing="0"/>
        <w:ind w:firstLine="567"/>
        <w:jc w:val="both"/>
        <w:rPr>
          <w:sz w:val="28"/>
          <w:szCs w:val="28"/>
        </w:rPr>
      </w:pPr>
      <w:r>
        <w:rPr>
          <w:sz w:val="28"/>
          <w:szCs w:val="28"/>
        </w:rPr>
        <w:t>2.6.3.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E7D10" w:rsidRDefault="00BE7D10" w:rsidP="00BE7D10">
      <w:pPr>
        <w:pStyle w:val="a4"/>
        <w:spacing w:before="0" w:beforeAutospacing="0" w:after="0" w:afterAutospacing="0"/>
        <w:ind w:firstLine="567"/>
        <w:jc w:val="both"/>
        <w:rPr>
          <w:sz w:val="28"/>
          <w:szCs w:val="28"/>
        </w:rPr>
      </w:pPr>
      <w:r>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Управлении Федеральной налоговой службы по Новосибирской области;</w:t>
      </w:r>
    </w:p>
    <w:p w:rsidR="00BE7D10" w:rsidRDefault="00BE7D10" w:rsidP="00BE7D10">
      <w:pPr>
        <w:pStyle w:val="a4"/>
        <w:spacing w:before="0" w:beforeAutospacing="0" w:after="0" w:afterAutospacing="0"/>
        <w:ind w:firstLine="567"/>
        <w:jc w:val="both"/>
        <w:rPr>
          <w:sz w:val="28"/>
          <w:szCs w:val="28"/>
        </w:rPr>
      </w:pPr>
      <w:r>
        <w:rPr>
          <w:sz w:val="28"/>
          <w:szCs w:val="28"/>
        </w:rPr>
        <w:t>выписка из Единого государственного реестра недвижимости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w:t>
      </w:r>
    </w:p>
    <w:p w:rsidR="00BE7D10" w:rsidRPr="004C1FF8" w:rsidRDefault="00BE7D10" w:rsidP="00BE7D10">
      <w:pPr>
        <w:jc w:val="both"/>
      </w:pPr>
      <w:r w:rsidRPr="004C1FF8">
        <w:t>«2.7. При предоставлении муниципальной услуги запрещается требовать от заявителя:</w:t>
      </w:r>
    </w:p>
    <w:p w:rsidR="00BE7D10" w:rsidRPr="004C1FF8" w:rsidRDefault="00BE7D10" w:rsidP="00BE7D10">
      <w:pPr>
        <w:jc w:val="both"/>
      </w:pPr>
      <w:r w:rsidRPr="004C1FF8">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7D10" w:rsidRPr="004C1FF8" w:rsidRDefault="00BE7D10" w:rsidP="00BE7D10">
      <w:pPr>
        <w:jc w:val="both"/>
      </w:pPr>
      <w:proofErr w:type="gramStart"/>
      <w:r w:rsidRPr="004C1FF8">
        <w:t>2) предоставление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C1FF8">
        <w:t xml:space="preserve"> 6 статьи 7 Федерального закона от 27.07.2010 № 210-ФЗ «Об организации предоставления государственных и муниципальных услуг»;</w:t>
      </w:r>
    </w:p>
    <w:p w:rsidR="00BE7D10" w:rsidRPr="004C1FF8" w:rsidRDefault="00BE7D10" w:rsidP="00BE7D10">
      <w:pPr>
        <w:jc w:val="both"/>
      </w:pPr>
      <w:proofErr w:type="gramStart"/>
      <w:r w:rsidRPr="004C1FF8">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E7D10" w:rsidRPr="004C1FF8" w:rsidRDefault="00BE7D10" w:rsidP="00BE7D10">
      <w:pPr>
        <w:jc w:val="both"/>
      </w:pPr>
      <w:r w:rsidRPr="004C1FF8">
        <w:t>4) предоставление документов и информации, отсутствие и (или) недостоверность которых не указывались при первоначальном отказе в приемке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7D10" w:rsidRPr="004C1FF8" w:rsidRDefault="00BE7D10" w:rsidP="00BE7D10">
      <w:pPr>
        <w:jc w:val="both"/>
      </w:pPr>
      <w:r w:rsidRPr="004C1FF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7D10" w:rsidRPr="004C1FF8" w:rsidRDefault="00BE7D10" w:rsidP="00BE7D10">
      <w:pPr>
        <w:jc w:val="both"/>
      </w:pPr>
      <w:r w:rsidRPr="004C1FF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BE7D10" w:rsidRPr="004C1FF8" w:rsidRDefault="00BE7D10" w:rsidP="00BE7D10">
      <w:pPr>
        <w:jc w:val="both"/>
      </w:pPr>
      <w:r w:rsidRPr="004C1FF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7D10" w:rsidRPr="004C1FF8" w:rsidRDefault="00BE7D10" w:rsidP="004C1FF8">
      <w:pPr>
        <w:ind w:firstLine="709"/>
        <w:jc w:val="both"/>
        <w:rPr>
          <w:i/>
          <w:sz w:val="24"/>
        </w:rPr>
      </w:pPr>
      <w:proofErr w:type="gramStart"/>
      <w:r w:rsidRPr="004C1FF8">
        <w:t>г) выявление  документально подтвержденного факта (признаков) ошибочного или противоправного действия (бездействия) должностного лица администрации Отрадненского сельсовета Куйбышевского района Новосибирской области, муниципального служащего, или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Отрадненского сельсовета Куйбышевского района Новосибирской области уведомляется заявитель, а также приносятся извинения за доставленные</w:t>
      </w:r>
      <w:proofErr w:type="gramEnd"/>
      <w:r w:rsidRPr="004C1FF8">
        <w:t xml:space="preserve"> неудобства</w:t>
      </w:r>
      <w:proofErr w:type="gramStart"/>
      <w:r w:rsidRPr="004C1FF8">
        <w:t>.</w:t>
      </w:r>
      <w:proofErr w:type="gramEnd"/>
      <w:r w:rsidRPr="004C1FF8">
        <w:t xml:space="preserve"> </w:t>
      </w:r>
      <w:r w:rsidR="004C1FF8">
        <w:rPr>
          <w:i/>
          <w:sz w:val="24"/>
        </w:rPr>
        <w:t xml:space="preserve">( </w:t>
      </w:r>
      <w:proofErr w:type="gramStart"/>
      <w:r w:rsidR="004C1FF8">
        <w:rPr>
          <w:i/>
          <w:sz w:val="24"/>
        </w:rPr>
        <w:t>в</w:t>
      </w:r>
      <w:proofErr w:type="gramEnd"/>
      <w:r w:rsidR="004C1FF8">
        <w:rPr>
          <w:i/>
          <w:sz w:val="24"/>
        </w:rPr>
        <w:t xml:space="preserve"> редакции № 53 от 20.06.2019 г.)</w:t>
      </w:r>
    </w:p>
    <w:p w:rsidR="00BE7D10" w:rsidRDefault="00BE7D10" w:rsidP="00BE7D10">
      <w:pPr>
        <w:ind w:firstLine="567"/>
        <w:jc w:val="both"/>
        <w:rPr>
          <w:color w:val="auto"/>
        </w:rPr>
      </w:pPr>
      <w:r>
        <w:t xml:space="preserve">2.8.  </w:t>
      </w:r>
      <w:r>
        <w:rPr>
          <w:color w:val="auto"/>
        </w:rPr>
        <w:t>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BE7D10" w:rsidRDefault="00BE7D10" w:rsidP="00BE7D10">
      <w:pPr>
        <w:pStyle w:val="a4"/>
        <w:spacing w:before="0" w:beforeAutospacing="0" w:after="0" w:afterAutospacing="0"/>
        <w:ind w:firstLine="709"/>
        <w:jc w:val="both"/>
        <w:rPr>
          <w:sz w:val="28"/>
          <w:szCs w:val="28"/>
        </w:rPr>
      </w:pPr>
      <w:r>
        <w:rPr>
          <w:sz w:val="28"/>
          <w:szCs w:val="28"/>
        </w:rPr>
        <w:t>1) заявитель не предъявил документ, удостоверяющий его личность;</w:t>
      </w:r>
    </w:p>
    <w:p w:rsidR="00BE7D10" w:rsidRDefault="00BE7D10" w:rsidP="00BE7D10">
      <w:pPr>
        <w:pStyle w:val="a4"/>
        <w:spacing w:before="0" w:beforeAutospacing="0" w:after="0" w:afterAutospacing="0"/>
        <w:ind w:firstLine="709"/>
        <w:jc w:val="both"/>
        <w:rPr>
          <w:sz w:val="28"/>
          <w:szCs w:val="28"/>
        </w:rPr>
      </w:pPr>
      <w:r>
        <w:rPr>
          <w:sz w:val="28"/>
          <w:szCs w:val="28"/>
        </w:rPr>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BE7D10" w:rsidRDefault="00BE7D10" w:rsidP="00BE7D10">
      <w:pPr>
        <w:pStyle w:val="a4"/>
        <w:spacing w:before="0" w:beforeAutospacing="0" w:after="0" w:afterAutospacing="0"/>
        <w:ind w:firstLine="709"/>
        <w:jc w:val="both"/>
        <w:rPr>
          <w:sz w:val="28"/>
          <w:szCs w:val="28"/>
        </w:rPr>
      </w:pPr>
      <w:r>
        <w:rPr>
          <w:sz w:val="28"/>
          <w:szCs w:val="28"/>
        </w:rPr>
        <w:t>4) заявление и другие представленные документы составлены на иностранном языке без перевода;</w:t>
      </w:r>
    </w:p>
    <w:p w:rsidR="00BE7D10" w:rsidRDefault="00BE7D10" w:rsidP="00BE7D10">
      <w:pPr>
        <w:pStyle w:val="a4"/>
        <w:spacing w:before="0" w:beforeAutospacing="0" w:after="0" w:afterAutospacing="0"/>
        <w:ind w:firstLine="709"/>
        <w:jc w:val="both"/>
        <w:rPr>
          <w:sz w:val="28"/>
          <w:szCs w:val="28"/>
        </w:rPr>
      </w:pPr>
      <w:r>
        <w:rPr>
          <w:sz w:val="28"/>
          <w:szCs w:val="28"/>
        </w:rPr>
        <w:t>5) текст в заявлении и других представленных документах не поддается прочтению либо отсутствует.</w:t>
      </w:r>
    </w:p>
    <w:p w:rsidR="00BE7D10" w:rsidRDefault="00BE7D10" w:rsidP="00BE7D10">
      <w:pPr>
        <w:ind w:firstLine="567"/>
        <w:jc w:val="both"/>
      </w:pPr>
      <w:r>
        <w:rPr>
          <w:color w:val="auto"/>
        </w:rPr>
        <w:t>2.9. </w:t>
      </w:r>
      <w:r>
        <w:t>Основания для приостановления предоставления муниципальной услуги отсутствуют.</w:t>
      </w:r>
    </w:p>
    <w:p w:rsidR="00BE7D10" w:rsidRDefault="00BE7D10" w:rsidP="00BE7D10">
      <w:pPr>
        <w:ind w:firstLine="567"/>
        <w:jc w:val="both"/>
      </w:pPr>
      <w:r>
        <w:t xml:space="preserve">2.10. Основаниями для отказа в </w:t>
      </w:r>
      <w:r>
        <w:rPr>
          <w:color w:val="auto"/>
        </w:rPr>
        <w:t>предоставлении муниципальной услуги</w:t>
      </w:r>
      <w:r>
        <w:t xml:space="preserve"> являются:</w:t>
      </w:r>
    </w:p>
    <w:p w:rsidR="00BE7D10" w:rsidRDefault="00BE7D10" w:rsidP="00BE7D10">
      <w:pPr>
        <w:tabs>
          <w:tab w:val="left" w:pos="851"/>
        </w:tabs>
        <w:autoSpaceDE w:val="0"/>
        <w:autoSpaceDN w:val="0"/>
        <w:adjustRightInd w:val="0"/>
        <w:ind w:firstLine="567"/>
        <w:jc w:val="both"/>
        <w:rPr>
          <w:color w:val="auto"/>
        </w:rPr>
      </w:pPr>
      <w:r>
        <w:rPr>
          <w:color w:val="auto"/>
        </w:rPr>
        <w:t>- отсутствие документов, предусмотренных пунктом 2.6.2. Административного регламента;</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проведение земляных и иных видов работ иными лицами на земельном участке (территории), указанном в проекте, в сроки, определенные в заявлении;</w:t>
      </w:r>
    </w:p>
    <w:p w:rsidR="00BE7D10" w:rsidRDefault="00BE7D10" w:rsidP="00BE7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обращение заявителя с заявлением на получение разрешения на проведение земляных работ, не требующих получения разрешения.</w:t>
      </w:r>
    </w:p>
    <w:p w:rsidR="00BE7D10" w:rsidRDefault="00BE7D10" w:rsidP="00BE7D10">
      <w:pPr>
        <w:autoSpaceDE w:val="0"/>
        <w:autoSpaceDN w:val="0"/>
        <w:adjustRightInd w:val="0"/>
        <w:ind w:firstLine="540"/>
        <w:jc w:val="both"/>
      </w:pPr>
      <w:r>
        <w:t>- письменное заявление заявителя об отказе в выдаче разрешения на проведение земляных работ.</w:t>
      </w:r>
    </w:p>
    <w:p w:rsidR="00BE7D10" w:rsidRDefault="00BE7D10" w:rsidP="00BE7D10">
      <w:pPr>
        <w:ind w:firstLine="567"/>
        <w:jc w:val="both"/>
      </w:pPr>
      <w:r>
        <w:t xml:space="preserve">Неполучение или несвоевременное получение запрошенных документов в соответствии с </w:t>
      </w:r>
      <w:hyperlink r:id="rId9" w:anchor="Par80" w:history="1">
        <w:r>
          <w:rPr>
            <w:rStyle w:val="a3"/>
            <w:color w:val="auto"/>
            <w:u w:val="none"/>
          </w:rPr>
          <w:t>пунктом 2.6.</w:t>
        </w:r>
      </w:hyperlink>
      <w:r>
        <w:t xml:space="preserve">3 Административного регламента не является основанием для отказа в </w:t>
      </w:r>
      <w:r>
        <w:rPr>
          <w:color w:val="auto"/>
        </w:rPr>
        <w:t>предоставлении муниципальной услуги</w:t>
      </w:r>
      <w:r>
        <w:t>.</w:t>
      </w:r>
    </w:p>
    <w:p w:rsidR="00BE7D10" w:rsidRDefault="00BE7D10" w:rsidP="00BE7D10">
      <w:pPr>
        <w:ind w:firstLine="567"/>
        <w:jc w:val="both"/>
      </w:pPr>
      <w:r>
        <w:t>2.11. Услуги, которые являются необходимыми и обязательными для предоставления муниципальной услуги:</w:t>
      </w:r>
    </w:p>
    <w:p w:rsidR="00BE7D10" w:rsidRDefault="00BE7D10" w:rsidP="00BE7D1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BE7D10" w:rsidRDefault="00BE7D10" w:rsidP="00BE7D10">
      <w:pPr>
        <w:ind w:firstLine="567"/>
        <w:jc w:val="both"/>
      </w:pPr>
      <w:r>
        <w:t xml:space="preserve">2.12. Муниципальная услуга предоставляется бесплатно. </w:t>
      </w:r>
    </w:p>
    <w:p w:rsidR="00BE7D10" w:rsidRDefault="00BE7D10" w:rsidP="00BE7D10">
      <w:pPr>
        <w:ind w:firstLine="567"/>
        <w:jc w:val="both"/>
      </w:pPr>
      <w:r>
        <w:t xml:space="preserve">2.13. Максимальный срок ожидания заявителя в очереди при подаче заявления и пакета документов – не более 15 (пятнадцати) минут. </w:t>
      </w:r>
    </w:p>
    <w:p w:rsidR="00BE7D10" w:rsidRDefault="00BE7D10" w:rsidP="00BE7D10">
      <w:pPr>
        <w:ind w:firstLine="567"/>
        <w:jc w:val="both"/>
      </w:pPr>
      <w:r>
        <w:t xml:space="preserve">Время ожидания заявителя в очереди при получении результата оказания услуги – не более 15 (пятнадцати) минут. </w:t>
      </w:r>
    </w:p>
    <w:p w:rsidR="00BE7D10" w:rsidRDefault="00BE7D10" w:rsidP="00BE7D10">
      <w:pPr>
        <w:ind w:firstLine="567"/>
        <w:jc w:val="both"/>
      </w:pPr>
      <w:r>
        <w:t xml:space="preserve">2.14. Регистрация заявления и пакета документов осуществляется: </w:t>
      </w:r>
    </w:p>
    <w:p w:rsidR="00BE7D10" w:rsidRDefault="00BE7D10" w:rsidP="00BE7D10">
      <w:pPr>
        <w:ind w:firstLine="567"/>
        <w:jc w:val="both"/>
      </w:pPr>
      <w:r>
        <w:t>- при подаче, непосредственно, в бумажном виде – в течение одного рабочего дня;</w:t>
      </w:r>
    </w:p>
    <w:p w:rsidR="00BE7D10" w:rsidRDefault="00BE7D10" w:rsidP="00BE7D10">
      <w:pPr>
        <w:ind w:firstLine="567"/>
        <w:jc w:val="both"/>
      </w:pPr>
      <w: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BE7D10" w:rsidRDefault="00BE7D10" w:rsidP="00BE7D10">
      <w:pPr>
        <w:ind w:firstLine="567"/>
        <w:jc w:val="both"/>
      </w:pPr>
      <w: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и пакета документов в Администрацию.</w:t>
      </w:r>
    </w:p>
    <w:p w:rsidR="00BE7D10" w:rsidRDefault="00BE7D10" w:rsidP="00BE7D10">
      <w:pPr>
        <w:pStyle w:val="a4"/>
        <w:spacing w:before="0" w:beforeAutospacing="0" w:after="0" w:afterAutospacing="0"/>
        <w:ind w:firstLine="567"/>
        <w:jc w:val="both"/>
        <w:rPr>
          <w:sz w:val="28"/>
          <w:szCs w:val="28"/>
        </w:rPr>
      </w:pPr>
      <w:r>
        <w:rPr>
          <w:sz w:val="28"/>
          <w:szCs w:val="28"/>
        </w:rPr>
        <w:t>2.15. Требования к помещениям, в которых предоставляется муниципальная услуга:</w:t>
      </w:r>
    </w:p>
    <w:p w:rsidR="00BE7D10" w:rsidRDefault="00BE7D10" w:rsidP="00BE7D10">
      <w:pPr>
        <w:widowControl w:val="0"/>
        <w:autoSpaceDE w:val="0"/>
        <w:autoSpaceDN w:val="0"/>
        <w:adjustRightInd w:val="0"/>
        <w:ind w:right="-1" w:firstLine="567"/>
        <w:jc w:val="both"/>
      </w:pPr>
      <w:r>
        <w:t>2.15.1.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BE7D10" w:rsidRDefault="00BE7D10" w:rsidP="00BE7D10">
      <w:pPr>
        <w:widowControl w:val="0"/>
        <w:autoSpaceDE w:val="0"/>
        <w:autoSpaceDN w:val="0"/>
        <w:adjustRightInd w:val="0"/>
        <w:ind w:right="-1" w:firstLine="567"/>
        <w:jc w:val="both"/>
      </w:pPr>
      <w:r>
        <w:t>Доступ заявителей к парковочным местам является бесплатным.</w:t>
      </w:r>
    </w:p>
    <w:p w:rsidR="00BE7D10" w:rsidRDefault="00BE7D10" w:rsidP="00BE7D10">
      <w:pPr>
        <w:widowControl w:val="0"/>
        <w:autoSpaceDE w:val="0"/>
        <w:autoSpaceDN w:val="0"/>
        <w:adjustRightInd w:val="0"/>
        <w:ind w:right="-1" w:firstLine="567"/>
        <w:jc w:val="both"/>
      </w:pPr>
      <w:r>
        <w:t>2.15.2. Вход в здание оформляется табличкой, информирующей о наименовании органа (организации), предоставляющего муниципальную услугу.</w:t>
      </w:r>
    </w:p>
    <w:p w:rsidR="00BE7D10" w:rsidRDefault="00BE7D10" w:rsidP="00BE7D10">
      <w:pPr>
        <w:widowControl w:val="0"/>
        <w:autoSpaceDE w:val="0"/>
        <w:autoSpaceDN w:val="0"/>
        <w:adjustRightInd w:val="0"/>
        <w:ind w:right="-1" w:firstLine="567"/>
        <w:jc w:val="both"/>
      </w:pPr>
      <w:r>
        <w:t>Вход в здание оборудуется устройством для инвалидов и других маломобильных групп населения.</w:t>
      </w:r>
    </w:p>
    <w:p w:rsidR="00BE7D10" w:rsidRDefault="00BE7D10" w:rsidP="00BE7D10">
      <w:pPr>
        <w:widowControl w:val="0"/>
        <w:autoSpaceDE w:val="0"/>
        <w:autoSpaceDN w:val="0"/>
        <w:adjustRightInd w:val="0"/>
        <w:ind w:right="-1" w:firstLine="567"/>
        <w:jc w:val="both"/>
      </w:pPr>
      <w: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BE7D10" w:rsidRDefault="00BE7D10" w:rsidP="00BE7D10">
      <w:pPr>
        <w:widowControl w:val="0"/>
        <w:autoSpaceDE w:val="0"/>
        <w:autoSpaceDN w:val="0"/>
        <w:adjustRightInd w:val="0"/>
        <w:ind w:right="-1" w:firstLine="567"/>
        <w:jc w:val="both"/>
      </w:pPr>
      <w: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E7D10" w:rsidRDefault="00BE7D10" w:rsidP="00BE7D10">
      <w:pPr>
        <w:widowControl w:val="0"/>
        <w:autoSpaceDE w:val="0"/>
        <w:autoSpaceDN w:val="0"/>
        <w:adjustRightInd w:val="0"/>
        <w:ind w:right="-1" w:firstLine="567"/>
        <w:jc w:val="both"/>
      </w:pPr>
      <w:r>
        <w:t>Места ожидания в очереди оборудуются стульями, кресельными секциями, соответствуют комфортным условиям для заявителей.</w:t>
      </w:r>
    </w:p>
    <w:p w:rsidR="00BE7D10" w:rsidRDefault="00BE7D10" w:rsidP="00BE7D10">
      <w:pPr>
        <w:pStyle w:val="a4"/>
        <w:spacing w:before="0" w:beforeAutospacing="0" w:after="0" w:afterAutospacing="0"/>
        <w:ind w:firstLine="567"/>
        <w:jc w:val="both"/>
        <w:rPr>
          <w:sz w:val="28"/>
          <w:szCs w:val="28"/>
        </w:rPr>
      </w:pPr>
      <w:r>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Рабочее место специалиста оборудовано персональным компьютером с печатающим устройством.</w:t>
      </w:r>
    </w:p>
    <w:p w:rsidR="00BE7D10" w:rsidRDefault="00BE7D10" w:rsidP="00BE7D10">
      <w:pPr>
        <w:pStyle w:val="a4"/>
        <w:spacing w:before="0" w:beforeAutospacing="0" w:after="0" w:afterAutospacing="0"/>
        <w:ind w:firstLine="567"/>
        <w:jc w:val="both"/>
        <w:rPr>
          <w:sz w:val="28"/>
          <w:szCs w:val="28"/>
        </w:rPr>
      </w:pPr>
      <w:r>
        <w:rPr>
          <w:sz w:val="28"/>
          <w:szCs w:val="28"/>
        </w:rPr>
        <w:t>Специалисты обеспечиваются личными и (или) настольными идентификационными карточками.</w:t>
      </w:r>
    </w:p>
    <w:p w:rsidR="00BE7D10" w:rsidRDefault="00BE7D10" w:rsidP="00BE7D10">
      <w:pPr>
        <w:pStyle w:val="a4"/>
        <w:spacing w:before="0" w:beforeAutospacing="0" w:after="0" w:afterAutospacing="0"/>
        <w:ind w:firstLine="567"/>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E7D10" w:rsidRDefault="00BE7D10" w:rsidP="00BE7D10">
      <w:pPr>
        <w:pStyle w:val="a4"/>
        <w:spacing w:before="0" w:beforeAutospacing="0" w:after="0" w:afterAutospacing="0"/>
        <w:ind w:firstLine="567"/>
        <w:jc w:val="both"/>
        <w:rPr>
          <w:sz w:val="28"/>
          <w:szCs w:val="28"/>
        </w:rPr>
      </w:pPr>
      <w:r>
        <w:rPr>
          <w:sz w:val="28"/>
          <w:szCs w:val="28"/>
        </w:rPr>
        <w:t>2.16. Показатели доступности и качества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2.16.1. Показателями качества муниципальной услуги являются:</w:t>
      </w:r>
    </w:p>
    <w:p w:rsidR="00BE7D10" w:rsidRDefault="00BE7D10" w:rsidP="00BE7D10">
      <w:pPr>
        <w:pStyle w:val="a4"/>
        <w:spacing w:before="0" w:beforeAutospacing="0" w:after="0" w:afterAutospacing="0"/>
        <w:ind w:firstLine="567"/>
        <w:jc w:val="both"/>
        <w:rPr>
          <w:sz w:val="28"/>
          <w:szCs w:val="28"/>
        </w:rPr>
      </w:pPr>
      <w:r>
        <w:rPr>
          <w:sz w:val="28"/>
          <w:szCs w:val="28"/>
        </w:rPr>
        <w:t xml:space="preserve">- своевременность и полнота предоставления муниципальной услуги; </w:t>
      </w:r>
    </w:p>
    <w:p w:rsidR="00BE7D10" w:rsidRDefault="00BE7D10" w:rsidP="00BE7D10">
      <w:pPr>
        <w:pStyle w:val="a4"/>
        <w:spacing w:before="0" w:beforeAutospacing="0" w:after="0" w:afterAutospacing="0"/>
        <w:ind w:firstLine="567"/>
        <w:jc w:val="both"/>
        <w:rPr>
          <w:sz w:val="28"/>
          <w:szCs w:val="28"/>
        </w:rPr>
      </w:pPr>
      <w:r>
        <w:rPr>
          <w:sz w:val="28"/>
          <w:szCs w:val="28"/>
        </w:rPr>
        <w:t xml:space="preserve">- соблюдение порядка выполнения административных процедур; </w:t>
      </w:r>
    </w:p>
    <w:p w:rsidR="00BE7D10" w:rsidRDefault="00BE7D10" w:rsidP="00BE7D10">
      <w:pPr>
        <w:pStyle w:val="a4"/>
        <w:spacing w:before="0" w:beforeAutospacing="0" w:after="0" w:afterAutospacing="0"/>
        <w:ind w:firstLine="567"/>
        <w:jc w:val="both"/>
        <w:rPr>
          <w:sz w:val="28"/>
          <w:szCs w:val="28"/>
        </w:rPr>
      </w:pPr>
      <w:r>
        <w:rPr>
          <w:sz w:val="28"/>
          <w:szCs w:val="28"/>
        </w:rPr>
        <w:t>- отсутствие обоснованных жалоб на решения и действия (бездействие) должностных лиц, муниципальных служащих Администрации, участвующих в предоставлении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2.16.2. Показателями доступности муниципальной услуги являются:</w:t>
      </w:r>
    </w:p>
    <w:p w:rsidR="00BE7D10" w:rsidRDefault="00BE7D10" w:rsidP="00BE7D10">
      <w:pPr>
        <w:pStyle w:val="a4"/>
        <w:spacing w:before="0" w:beforeAutospacing="0" w:after="0" w:afterAutospacing="0"/>
        <w:ind w:firstLine="567"/>
        <w:jc w:val="both"/>
        <w:rPr>
          <w:sz w:val="28"/>
          <w:szCs w:val="28"/>
        </w:rPr>
      </w:pPr>
      <w:r>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E7D10" w:rsidRDefault="00BE7D10" w:rsidP="00BE7D10">
      <w:pPr>
        <w:pStyle w:val="a4"/>
        <w:spacing w:before="0" w:beforeAutospacing="0" w:after="0" w:afterAutospacing="0"/>
        <w:ind w:firstLine="567"/>
        <w:jc w:val="both"/>
        <w:rPr>
          <w:sz w:val="28"/>
          <w:szCs w:val="28"/>
        </w:rPr>
      </w:pPr>
      <w:r>
        <w:rPr>
          <w:sz w:val="28"/>
          <w:szCs w:val="28"/>
        </w:rPr>
        <w:t>-</w:t>
      </w:r>
      <w:r>
        <w:rPr>
          <w:sz w:val="28"/>
          <w:szCs w:val="28"/>
          <w:lang w:val="en-US"/>
        </w:rPr>
        <w:t> </w:t>
      </w:r>
      <w:r>
        <w:rPr>
          <w:sz w:val="28"/>
          <w:szCs w:val="28"/>
        </w:rPr>
        <w:t>пешеходная доступность от остановок общественного транспорта до здания, в котором оказывается услуга;</w:t>
      </w:r>
    </w:p>
    <w:p w:rsidR="00BE7D10" w:rsidRDefault="00BE7D10" w:rsidP="00BE7D10">
      <w:pPr>
        <w:widowControl w:val="0"/>
        <w:autoSpaceDE w:val="0"/>
        <w:autoSpaceDN w:val="0"/>
        <w:adjustRightInd w:val="0"/>
        <w:ind w:right="-1" w:firstLine="567"/>
        <w:jc w:val="both"/>
      </w:pPr>
      <w: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BE7D10" w:rsidRDefault="00BE7D10" w:rsidP="00BE7D10">
      <w:pPr>
        <w:pStyle w:val="a4"/>
        <w:spacing w:before="0" w:beforeAutospacing="0" w:after="0" w:afterAutospacing="0"/>
        <w:ind w:firstLine="567"/>
        <w:jc w:val="both"/>
        <w:rPr>
          <w:sz w:val="28"/>
          <w:szCs w:val="28"/>
        </w:rPr>
      </w:pPr>
      <w:r>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E7D10" w:rsidRDefault="00BE7D10" w:rsidP="00BE7D10">
      <w:pPr>
        <w:widowControl w:val="0"/>
        <w:autoSpaceDE w:val="0"/>
        <w:autoSpaceDN w:val="0"/>
        <w:adjustRightInd w:val="0"/>
        <w:ind w:right="-1" w:firstLine="567"/>
        <w:jc w:val="both"/>
      </w:pPr>
      <w: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BE7D10" w:rsidRDefault="00BE7D10" w:rsidP="00BE7D10">
      <w:pPr>
        <w:pStyle w:val="a4"/>
        <w:spacing w:before="0" w:beforeAutospacing="0" w:after="0" w:afterAutospacing="0"/>
        <w:ind w:firstLine="567"/>
        <w:jc w:val="both"/>
        <w:rPr>
          <w:sz w:val="28"/>
          <w:szCs w:val="28"/>
        </w:rPr>
      </w:pPr>
      <w:r>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BE7D10" w:rsidRDefault="00BE7D10" w:rsidP="00BE7D10">
      <w:pPr>
        <w:pStyle w:val="a4"/>
        <w:spacing w:before="0" w:beforeAutospacing="0" w:after="0" w:afterAutospacing="0"/>
        <w:ind w:firstLine="567"/>
        <w:jc w:val="both"/>
        <w:rPr>
          <w:sz w:val="28"/>
          <w:szCs w:val="28"/>
        </w:rPr>
      </w:pPr>
      <w:r>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BE7D10" w:rsidRDefault="00BE7D10" w:rsidP="00BE7D10">
      <w:pPr>
        <w:pStyle w:val="a4"/>
        <w:spacing w:before="0" w:beforeAutospacing="0" w:after="0" w:afterAutospacing="0"/>
        <w:ind w:firstLine="567"/>
        <w:jc w:val="both"/>
        <w:rPr>
          <w:sz w:val="28"/>
          <w:szCs w:val="28"/>
        </w:rPr>
      </w:pPr>
      <w:r>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BE7D10" w:rsidRDefault="00BE7D10" w:rsidP="00BE7D10">
      <w:pPr>
        <w:pStyle w:val="a4"/>
        <w:spacing w:before="0" w:beforeAutospacing="0" w:after="0" w:afterAutospacing="0"/>
        <w:ind w:firstLine="567"/>
        <w:jc w:val="both"/>
        <w:rPr>
          <w:sz w:val="28"/>
          <w:szCs w:val="28"/>
        </w:rPr>
      </w:pPr>
      <w:r>
        <w:rPr>
          <w:sz w:val="28"/>
          <w:szCs w:val="28"/>
        </w:rPr>
        <w:t>2.17.1. При предоставлении услуг в электронной форме посредством ЕПГУ, официального сайта Администрации заявителю обеспечивается:</w:t>
      </w:r>
    </w:p>
    <w:p w:rsidR="00BE7D10" w:rsidRDefault="00BE7D10" w:rsidP="00BE7D10">
      <w:pPr>
        <w:pStyle w:val="a4"/>
        <w:spacing w:before="0" w:beforeAutospacing="0" w:after="0" w:afterAutospacing="0"/>
        <w:ind w:firstLine="567"/>
        <w:jc w:val="both"/>
        <w:rPr>
          <w:sz w:val="28"/>
          <w:szCs w:val="28"/>
        </w:rPr>
      </w:pPr>
      <w:r>
        <w:rPr>
          <w:sz w:val="28"/>
          <w:szCs w:val="28"/>
        </w:rPr>
        <w:t>1) получение информации о порядке и сроках предоставления услуги;</w:t>
      </w:r>
    </w:p>
    <w:p w:rsidR="00BE7D10" w:rsidRDefault="00BE7D10" w:rsidP="00BE7D10">
      <w:pPr>
        <w:pStyle w:val="a4"/>
        <w:spacing w:before="0" w:beforeAutospacing="0" w:after="0" w:afterAutospacing="0"/>
        <w:ind w:firstLine="567"/>
        <w:jc w:val="both"/>
        <w:rPr>
          <w:sz w:val="28"/>
          <w:szCs w:val="28"/>
        </w:rPr>
      </w:pPr>
      <w:r>
        <w:rPr>
          <w:sz w:val="28"/>
          <w:szCs w:val="28"/>
        </w:rPr>
        <w:t>2) формирование заявления на предоставление муниципальной услуги в электронной форме;</w:t>
      </w:r>
    </w:p>
    <w:p w:rsidR="00BE7D10" w:rsidRDefault="00BE7D10" w:rsidP="00BE7D10">
      <w:pPr>
        <w:pStyle w:val="a4"/>
        <w:spacing w:before="0" w:beforeAutospacing="0" w:after="0" w:afterAutospacing="0"/>
        <w:ind w:firstLine="567"/>
        <w:jc w:val="both"/>
        <w:rPr>
          <w:sz w:val="28"/>
          <w:szCs w:val="28"/>
        </w:rPr>
      </w:pPr>
      <w:r>
        <w:rPr>
          <w:sz w:val="28"/>
          <w:szCs w:val="28"/>
        </w:rPr>
        <w:t>3) прием и регистрация Администрацией заявления и пакета документов, необходимых для предоставления услуги;</w:t>
      </w:r>
    </w:p>
    <w:p w:rsidR="00BE7D10" w:rsidRDefault="00BE7D10" w:rsidP="00BE7D10">
      <w:pPr>
        <w:pStyle w:val="a4"/>
        <w:spacing w:before="0" w:beforeAutospacing="0" w:after="0" w:afterAutospacing="0"/>
        <w:ind w:firstLine="567"/>
        <w:jc w:val="both"/>
        <w:rPr>
          <w:sz w:val="28"/>
          <w:szCs w:val="28"/>
        </w:rPr>
      </w:pPr>
      <w:r>
        <w:rPr>
          <w:sz w:val="28"/>
          <w:szCs w:val="28"/>
        </w:rPr>
        <w:t>4) получение решения об отказе;</w:t>
      </w:r>
    </w:p>
    <w:p w:rsidR="00BE7D10" w:rsidRDefault="00BE7D10" w:rsidP="00BE7D10">
      <w:pPr>
        <w:pStyle w:val="a4"/>
        <w:spacing w:before="0" w:beforeAutospacing="0" w:after="0" w:afterAutospacing="0"/>
        <w:ind w:firstLine="567"/>
        <w:jc w:val="both"/>
        <w:rPr>
          <w:sz w:val="28"/>
          <w:szCs w:val="28"/>
        </w:rPr>
      </w:pPr>
      <w:r>
        <w:rPr>
          <w:sz w:val="28"/>
          <w:szCs w:val="28"/>
        </w:rPr>
        <w:t>5) получение сведений о ходе предоставления муниципальной услуги в личном кабинете ЕПГУ;</w:t>
      </w:r>
    </w:p>
    <w:p w:rsidR="00BE7D10" w:rsidRDefault="00BE7D10" w:rsidP="00BE7D10">
      <w:pPr>
        <w:pStyle w:val="a4"/>
        <w:spacing w:before="0" w:beforeAutospacing="0" w:after="0" w:afterAutospacing="0"/>
        <w:ind w:firstLine="567"/>
        <w:jc w:val="both"/>
        <w:rPr>
          <w:sz w:val="28"/>
          <w:szCs w:val="28"/>
        </w:rPr>
      </w:pPr>
      <w:r>
        <w:rPr>
          <w:sz w:val="28"/>
          <w:szCs w:val="28"/>
        </w:rPr>
        <w:t>6) осуществление оценки качества предоставления услуги;</w:t>
      </w:r>
    </w:p>
    <w:p w:rsidR="00BE7D10" w:rsidRDefault="00BE7D10" w:rsidP="00BE7D10">
      <w:pPr>
        <w:pStyle w:val="a4"/>
        <w:spacing w:before="0" w:beforeAutospacing="0" w:after="0" w:afterAutospacing="0"/>
        <w:ind w:firstLine="567"/>
        <w:jc w:val="both"/>
        <w:rPr>
          <w:sz w:val="28"/>
          <w:szCs w:val="28"/>
        </w:rPr>
      </w:pPr>
      <w:r>
        <w:rPr>
          <w:sz w:val="28"/>
          <w:szCs w:val="28"/>
        </w:rPr>
        <w:t>7) досудебное (внесудебное) обжалование решений и действий (бездействия) должностных лиц, муниципальных служащих Администрации, участвующих в предоставлении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2.17.2. Возможность формирования заявления на предоставление муниципальной услуги в электронной форме посредством ЕПГУ предоставляется только заявителям, зарегистрировавшим личном кабинете ЕПГУ.</w:t>
      </w:r>
    </w:p>
    <w:p w:rsidR="00BE7D10" w:rsidRDefault="00BE7D10" w:rsidP="00BE7D10">
      <w:pPr>
        <w:pStyle w:val="a4"/>
        <w:spacing w:before="0" w:beforeAutospacing="0" w:after="0" w:afterAutospacing="0"/>
        <w:ind w:firstLine="567"/>
        <w:jc w:val="both"/>
        <w:rPr>
          <w:sz w:val="28"/>
          <w:szCs w:val="28"/>
        </w:rPr>
      </w:pPr>
      <w:r>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E7D10" w:rsidRDefault="00BE7D10" w:rsidP="00BE7D10">
      <w:pPr>
        <w:pStyle w:val="a4"/>
        <w:spacing w:before="0" w:beforeAutospacing="0" w:after="0" w:afterAutospacing="0"/>
        <w:ind w:firstLine="567"/>
        <w:jc w:val="both"/>
        <w:rPr>
          <w:sz w:val="28"/>
          <w:szCs w:val="28"/>
        </w:rPr>
      </w:pPr>
      <w:r>
        <w:rPr>
          <w:sz w:val="28"/>
          <w:szCs w:val="28"/>
        </w:rPr>
        <w:t>Для формирования заявления на предоставление муниципальной услуги посредством ЕПГУ заявителю необходимо:</w:t>
      </w:r>
    </w:p>
    <w:p w:rsidR="00BE7D10" w:rsidRDefault="00BE7D10" w:rsidP="00BE7D10">
      <w:pPr>
        <w:pStyle w:val="a4"/>
        <w:spacing w:before="0" w:beforeAutospacing="0" w:after="0" w:afterAutospacing="0"/>
        <w:ind w:firstLine="567"/>
        <w:jc w:val="both"/>
        <w:rPr>
          <w:sz w:val="28"/>
          <w:szCs w:val="28"/>
        </w:rPr>
      </w:pPr>
      <w:r>
        <w:rPr>
          <w:sz w:val="28"/>
          <w:szCs w:val="28"/>
        </w:rPr>
        <w:t>1) авторизоваться на ЕПГУ (войти в личный кабинет);</w:t>
      </w:r>
    </w:p>
    <w:p w:rsidR="00BE7D10" w:rsidRDefault="00BE7D10" w:rsidP="00BE7D10">
      <w:pPr>
        <w:pStyle w:val="a4"/>
        <w:spacing w:before="0" w:beforeAutospacing="0" w:after="0" w:afterAutospacing="0"/>
        <w:ind w:firstLine="567"/>
        <w:jc w:val="both"/>
        <w:rPr>
          <w:sz w:val="28"/>
          <w:szCs w:val="28"/>
        </w:rPr>
      </w:pPr>
      <w:r>
        <w:rPr>
          <w:sz w:val="28"/>
          <w:szCs w:val="28"/>
        </w:rPr>
        <w:t>2) из списка муниципальных услуг выбрать соответствующую муниципальную услугу;</w:t>
      </w:r>
    </w:p>
    <w:p w:rsidR="00BE7D10" w:rsidRDefault="00BE7D10" w:rsidP="00BE7D10">
      <w:pPr>
        <w:pStyle w:val="a4"/>
        <w:spacing w:before="0" w:beforeAutospacing="0" w:after="0" w:afterAutospacing="0"/>
        <w:ind w:firstLine="567"/>
        <w:jc w:val="both"/>
        <w:rPr>
          <w:sz w:val="28"/>
          <w:szCs w:val="28"/>
        </w:rPr>
      </w:pPr>
      <w:r>
        <w:rPr>
          <w:sz w:val="28"/>
          <w:szCs w:val="28"/>
        </w:rPr>
        <w:t>3) нажатием кнопки «Получить услугу» инициализировать операцию по заполнению электронной формы заявления на предоставление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5) отправить заявление и пакет документов в Администрацию.</w:t>
      </w:r>
    </w:p>
    <w:p w:rsidR="00BE7D10" w:rsidRDefault="00BE7D10" w:rsidP="00BE7D10">
      <w:pPr>
        <w:pStyle w:val="a4"/>
        <w:spacing w:before="0" w:beforeAutospacing="0" w:after="0" w:afterAutospacing="0"/>
        <w:ind w:firstLine="567"/>
        <w:jc w:val="both"/>
        <w:rPr>
          <w:sz w:val="28"/>
          <w:szCs w:val="28"/>
        </w:rPr>
      </w:pPr>
      <w:r>
        <w:rPr>
          <w:sz w:val="28"/>
          <w:szCs w:val="28"/>
        </w:rPr>
        <w:t xml:space="preserve">Заявление на предоставление муниципальной услуги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BE7D10" w:rsidRDefault="00BE7D10" w:rsidP="00BE7D10">
      <w:pPr>
        <w:pStyle w:val="a4"/>
        <w:spacing w:before="0" w:beforeAutospacing="0" w:after="0" w:afterAutospacing="0"/>
        <w:ind w:firstLine="567"/>
        <w:jc w:val="both"/>
        <w:rPr>
          <w:sz w:val="28"/>
          <w:szCs w:val="28"/>
        </w:rPr>
      </w:pPr>
      <w:r>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2.17.3. Муниципальная услуга не предоставляется в МФЦ.</w:t>
      </w:r>
    </w:p>
    <w:p w:rsidR="00BE7D10" w:rsidRDefault="00BE7D10" w:rsidP="00BE7D10">
      <w:pPr>
        <w:pStyle w:val="a4"/>
        <w:spacing w:before="0" w:beforeAutospacing="0" w:after="0" w:afterAutospacing="0"/>
        <w:ind w:firstLine="567"/>
        <w:jc w:val="both"/>
        <w:rPr>
          <w:sz w:val="28"/>
          <w:szCs w:val="28"/>
        </w:rPr>
      </w:pPr>
    </w:p>
    <w:p w:rsidR="00BE7D10" w:rsidRDefault="00BE7D10" w:rsidP="00BE7D10">
      <w:pPr>
        <w:ind w:firstLine="567"/>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w:t>
      </w:r>
    </w:p>
    <w:p w:rsidR="00BE7D10" w:rsidRDefault="00BE7D10" w:rsidP="00BE7D10">
      <w:pPr>
        <w:ind w:firstLine="567"/>
        <w:jc w:val="center"/>
        <w:rPr>
          <w:b/>
        </w:rPr>
      </w:pPr>
    </w:p>
    <w:p w:rsidR="00BE7D10" w:rsidRDefault="00BE7D10" w:rsidP="00BE7D10">
      <w:pPr>
        <w:ind w:firstLine="567"/>
        <w:jc w:val="both"/>
      </w:pPr>
      <w:r>
        <w:t>3.1. Предоставление муниципальной услуги включает в себя следующие административные процедуры:</w:t>
      </w:r>
    </w:p>
    <w:p w:rsidR="00BE7D10" w:rsidRDefault="00BE7D10" w:rsidP="00BE7D10">
      <w:pPr>
        <w:ind w:firstLine="567"/>
        <w:jc w:val="both"/>
      </w:pPr>
      <w:r>
        <w:t>3.1.1. Прием заявления и пакета документов и регистрация заявления на предоставление муниципальной услуги.</w:t>
      </w:r>
    </w:p>
    <w:p w:rsidR="00BE7D10" w:rsidRDefault="00BE7D10" w:rsidP="00BE7D10">
      <w:pPr>
        <w:ind w:firstLine="567"/>
        <w:jc w:val="both"/>
      </w:pPr>
      <w:r>
        <w:t xml:space="preserve">3.1.2. Истребование документов (сведений) в рамках межведомственного взаимодействия.  </w:t>
      </w:r>
    </w:p>
    <w:p w:rsidR="00BE7D10" w:rsidRDefault="00BE7D10" w:rsidP="00BE7D10">
      <w:pPr>
        <w:ind w:firstLine="567"/>
        <w:jc w:val="both"/>
      </w:pPr>
      <w:r>
        <w:t xml:space="preserve">3.1.3. Рассмотрение заявления и пакета документов. </w:t>
      </w:r>
    </w:p>
    <w:p w:rsidR="00BE7D10" w:rsidRDefault="00BE7D10" w:rsidP="00BE7D10">
      <w:pPr>
        <w:pStyle w:val="a4"/>
        <w:spacing w:before="0" w:beforeAutospacing="0" w:after="0" w:afterAutospacing="0"/>
        <w:ind w:firstLine="567"/>
        <w:jc w:val="both"/>
        <w:rPr>
          <w:sz w:val="28"/>
          <w:szCs w:val="28"/>
        </w:rPr>
      </w:pPr>
      <w:r>
        <w:rPr>
          <w:sz w:val="28"/>
          <w:szCs w:val="28"/>
        </w:rPr>
        <w:t>3.1.4.  Выдача результата оказания муниципальной услуги.</w:t>
      </w:r>
    </w:p>
    <w:p w:rsidR="00BE7D10" w:rsidRDefault="00BE7D10" w:rsidP="00BE7D10">
      <w:pPr>
        <w:pStyle w:val="a4"/>
        <w:spacing w:before="0" w:beforeAutospacing="0" w:after="0" w:afterAutospacing="0"/>
        <w:ind w:firstLine="567"/>
        <w:jc w:val="both"/>
        <w:rPr>
          <w:sz w:val="28"/>
          <w:szCs w:val="28"/>
        </w:rPr>
      </w:pPr>
      <w:r>
        <w:rPr>
          <w:sz w:val="28"/>
          <w:szCs w:val="28"/>
        </w:rPr>
        <w:t>3.2. Блок-схема предоставления муниципальной  услуги приводится в приложении № 4 к данному Административному регламенту.</w:t>
      </w:r>
    </w:p>
    <w:p w:rsidR="00BE7D10" w:rsidRDefault="00BE7D10" w:rsidP="00BE7D10">
      <w:pPr>
        <w:ind w:firstLine="567"/>
        <w:jc w:val="both"/>
      </w:pPr>
      <w:r>
        <w:t>3.3. Основанием для начала административной процедуры приема заявления и пакета документов и регистрации заявления на предоставление муниципальной услуги, является обращение заявителя в Администрацию.</w:t>
      </w:r>
    </w:p>
    <w:p w:rsidR="00BE7D10" w:rsidRDefault="00BE7D10" w:rsidP="00BE7D10">
      <w:pPr>
        <w:ind w:firstLine="567"/>
        <w:jc w:val="both"/>
      </w:pPr>
      <w:r>
        <w:t>3.3.1. Для получения услуги заявитель представляет в приемные дни в порядке живой очереди в Администрацию заявление и пакет документов, или направляет заказным почтовым отправлением с уведомлением о вручении, либо подает заявление и пакет документов посредством личного кабинета на ЕПГУ.</w:t>
      </w:r>
    </w:p>
    <w:p w:rsidR="00BE7D10" w:rsidRDefault="00BE7D10" w:rsidP="00BE7D10">
      <w:pPr>
        <w:ind w:firstLine="567"/>
        <w:jc w:val="both"/>
      </w:pPr>
      <w:r>
        <w:t>Специалист Администрации, осуществляющий прием документов, в ходе приема документов:</w:t>
      </w:r>
    </w:p>
    <w:p w:rsidR="00BE7D10" w:rsidRDefault="00BE7D10" w:rsidP="00BE7D10">
      <w:pPr>
        <w:ind w:firstLine="567"/>
        <w:jc w:val="both"/>
      </w:pPr>
      <w:r>
        <w:t>- устанавливает предмет обращения;</w:t>
      </w:r>
    </w:p>
    <w:p w:rsidR="00BE7D10" w:rsidRDefault="00BE7D10" w:rsidP="00BE7D10">
      <w:pPr>
        <w:ind w:firstLine="567"/>
        <w:jc w:val="both"/>
      </w:pPr>
      <w: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BE7D10" w:rsidRDefault="00BE7D10" w:rsidP="00BE7D10">
      <w:pPr>
        <w:ind w:firstLine="567"/>
        <w:jc w:val="both"/>
      </w:pPr>
      <w:r>
        <w:t>- проверяет правильность оформления заявления на предоставление муниципальной услуги и комплектность прилагаемых к нему документов, указанных в заявлении;</w:t>
      </w:r>
    </w:p>
    <w:p w:rsidR="00BE7D10" w:rsidRDefault="00BE7D10" w:rsidP="00BE7D10">
      <w:pPr>
        <w:ind w:firstLine="567"/>
        <w:jc w:val="both"/>
      </w:pPr>
      <w: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E7D10" w:rsidRDefault="00BE7D10" w:rsidP="00BE7D10">
      <w:pPr>
        <w:ind w:firstLine="567"/>
        <w:jc w:val="both"/>
      </w:pPr>
      <w:r>
        <w:t>- устанавливает, что документы не имеют серьезных повреждений, наличие которых не позволяет однозначно истолковать их содержание;</w:t>
      </w:r>
    </w:p>
    <w:p w:rsidR="00BE7D10" w:rsidRDefault="00BE7D10" w:rsidP="00BE7D10">
      <w:pPr>
        <w:pStyle w:val="a4"/>
        <w:spacing w:before="0" w:beforeAutospacing="0" w:after="0" w:afterAutospacing="0"/>
        <w:ind w:firstLine="709"/>
        <w:jc w:val="both"/>
        <w:rPr>
          <w:sz w:val="28"/>
          <w:szCs w:val="28"/>
        </w:rPr>
      </w:pPr>
      <w:proofErr w:type="gramStart"/>
      <w:r>
        <w:rPr>
          <w:sz w:val="28"/>
          <w:szCs w:val="28"/>
        </w:rPr>
        <w:t>В случае обнаружения несоответствия представленных заявления или пакета документов вышеперечисленным требованиям специалист Администрации, осуществляющий прием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BE7D10" w:rsidRDefault="00BE7D10" w:rsidP="00BE7D10">
      <w:pPr>
        <w:ind w:firstLine="567"/>
        <w:jc w:val="both"/>
      </w:pPr>
      <w:proofErr w:type="gramStart"/>
      <w:r>
        <w:t>- принимает заявление и пакет документов заявителя и выдает ему расписку (приложение № 2)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 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BE7D10" w:rsidRDefault="00BE7D10" w:rsidP="00BE7D10">
      <w:pPr>
        <w:ind w:firstLine="567"/>
        <w:jc w:val="both"/>
      </w:pPr>
      <w:r>
        <w:t>3.3.2. 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BE7D10" w:rsidRDefault="00BE7D10" w:rsidP="00BE7D10">
      <w:pPr>
        <w:pStyle w:val="a4"/>
        <w:spacing w:before="0" w:beforeAutospacing="0" w:after="0" w:afterAutospacing="0"/>
        <w:ind w:firstLine="567"/>
        <w:jc w:val="both"/>
        <w:rPr>
          <w:sz w:val="28"/>
          <w:szCs w:val="28"/>
        </w:rPr>
      </w:pPr>
      <w:r>
        <w:rPr>
          <w:sz w:val="28"/>
          <w:szCs w:val="28"/>
        </w:rPr>
        <w:t>3.3.3. 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BE7D10" w:rsidRDefault="00BE7D10" w:rsidP="00BE7D10">
      <w:pPr>
        <w:pStyle w:val="a4"/>
        <w:spacing w:before="0" w:beforeAutospacing="0" w:after="0" w:afterAutospacing="0"/>
        <w:ind w:firstLine="567"/>
        <w:jc w:val="both"/>
        <w:rPr>
          <w:sz w:val="28"/>
          <w:szCs w:val="28"/>
        </w:rPr>
      </w:pPr>
      <w:r>
        <w:rPr>
          <w:sz w:val="28"/>
          <w:szCs w:val="28"/>
        </w:rPr>
        <w:t>- находит в МАИС соответствующее заявление (в случае поступления заявления и пакета документов посредством ЕПГУ);</w:t>
      </w:r>
    </w:p>
    <w:p w:rsidR="00BE7D10" w:rsidRDefault="00BE7D10" w:rsidP="00BE7D10">
      <w:pPr>
        <w:pStyle w:val="a4"/>
        <w:spacing w:before="0" w:beforeAutospacing="0" w:after="0" w:afterAutospacing="0"/>
        <w:ind w:firstLine="567"/>
        <w:jc w:val="both"/>
        <w:rPr>
          <w:sz w:val="28"/>
          <w:szCs w:val="28"/>
        </w:rPr>
      </w:pPr>
      <w:r>
        <w:rPr>
          <w:sz w:val="28"/>
          <w:szCs w:val="28"/>
        </w:rPr>
        <w:t>- оформляет заявление и пакет документов на бумажном носителе;</w:t>
      </w:r>
    </w:p>
    <w:p w:rsidR="00BE7D10" w:rsidRDefault="00BE7D10" w:rsidP="00BE7D10">
      <w:pPr>
        <w:pStyle w:val="a4"/>
        <w:spacing w:before="0" w:beforeAutospacing="0" w:after="0" w:afterAutospacing="0"/>
        <w:ind w:firstLine="567"/>
        <w:jc w:val="both"/>
        <w:rPr>
          <w:sz w:val="28"/>
          <w:szCs w:val="28"/>
        </w:rPr>
      </w:pPr>
      <w:r>
        <w:rPr>
          <w:sz w:val="28"/>
          <w:szCs w:val="28"/>
        </w:rPr>
        <w:t>- осуществляет действия, установленные пунктом 3.3.1 Административного регламента.</w:t>
      </w:r>
    </w:p>
    <w:p w:rsidR="00BE7D10" w:rsidRDefault="00BE7D10" w:rsidP="00BE7D10">
      <w:pPr>
        <w:pStyle w:val="a4"/>
        <w:spacing w:before="0" w:beforeAutospacing="0" w:after="0" w:afterAutospacing="0"/>
        <w:ind w:firstLine="567"/>
        <w:jc w:val="both"/>
        <w:rPr>
          <w:sz w:val="28"/>
          <w:szCs w:val="28"/>
        </w:rPr>
      </w:pPr>
      <w:r>
        <w:rPr>
          <w:sz w:val="28"/>
          <w:szCs w:val="28"/>
        </w:rPr>
        <w:t>- 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BE7D10" w:rsidRDefault="00BE7D10" w:rsidP="00BE7D10">
      <w:pPr>
        <w:pStyle w:val="a4"/>
        <w:spacing w:before="0" w:beforeAutospacing="0" w:after="0" w:afterAutospacing="0"/>
        <w:ind w:firstLine="709"/>
        <w:jc w:val="both"/>
        <w:rPr>
          <w:sz w:val="28"/>
          <w:szCs w:val="28"/>
        </w:rPr>
      </w:pPr>
      <w:r>
        <w:rPr>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BE7D10" w:rsidRDefault="00BE7D10" w:rsidP="00BE7D10">
      <w:pPr>
        <w:ind w:firstLine="567"/>
        <w:jc w:val="both"/>
      </w:pPr>
      <w:r>
        <w:t>3.3.4. В случае направления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на предоставление муниципальной услуги, описи представленного пакета документов. Специалист Администрации вносит данные в МАИС в соответствии с принятым пакетом документов, а также сканированные копии представленных заявителем документов.</w:t>
      </w:r>
    </w:p>
    <w:p w:rsidR="00BE7D10" w:rsidRDefault="00BE7D10" w:rsidP="00BE7D10">
      <w:pPr>
        <w:ind w:firstLine="567"/>
        <w:jc w:val="both"/>
      </w:pPr>
      <w:r>
        <w:t>3.3.6. Результатом административной процедуры является регистрация представленного заявителем заявления на предоставление муниципальной услуги и пакета документов, внесение данных в МАИС специалистом Администрации.</w:t>
      </w:r>
    </w:p>
    <w:p w:rsidR="00BE7D10" w:rsidRDefault="00BE7D10" w:rsidP="00BE7D10">
      <w:pPr>
        <w:ind w:firstLine="567"/>
        <w:jc w:val="both"/>
      </w:pPr>
      <w:r>
        <w:t>3.3.7. Максимальный срок исполнения административной процедуры составляет 1 (один) рабочий день.</w:t>
      </w:r>
    </w:p>
    <w:p w:rsidR="00BE7D10" w:rsidRDefault="00BE7D10" w:rsidP="00BE7D10">
      <w:pPr>
        <w:ind w:firstLine="567"/>
        <w:jc w:val="both"/>
      </w:pPr>
      <w:r>
        <w:t>3.4. 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запрашиваемых в рамках межведомственного информационного взаимодействия.</w:t>
      </w:r>
    </w:p>
    <w:p w:rsidR="00BE7D10" w:rsidRDefault="00BE7D10" w:rsidP="00BE7D10">
      <w:pPr>
        <w:ind w:firstLine="567"/>
        <w:jc w:val="both"/>
        <w:rPr>
          <w:color w:val="auto"/>
        </w:rPr>
      </w:pPr>
      <w:r>
        <w:t xml:space="preserve">3.4.1. </w:t>
      </w:r>
      <w:proofErr w:type="gramStart"/>
      <w: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Pr>
          <w:color w:val="auto"/>
        </w:rPr>
        <w:t xml:space="preserve">в п. 2.6.3., а также в пункте 2.6.2. (в случае наличия </w:t>
      </w:r>
      <w:r>
        <w:t>указанных документов (их копий или сведений, содержащихся в них) в</w:t>
      </w:r>
      <w:proofErr w:type="gramEnd"/>
      <w:r>
        <w:t xml:space="preserve"> </w:t>
      </w:r>
      <w:proofErr w:type="gramStart"/>
      <w:r>
        <w:t>распоряжении</w:t>
      </w:r>
      <w:proofErr w:type="gramEnd"/>
      <w: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color w:val="auto"/>
        </w:rPr>
        <w:t>) данного Административного регламента.</w:t>
      </w:r>
    </w:p>
    <w:p w:rsidR="00BE7D10" w:rsidRDefault="00BE7D10" w:rsidP="00BE7D10">
      <w:pPr>
        <w:widowControl w:val="0"/>
        <w:shd w:val="clear" w:color="auto" w:fill="FFFFFF"/>
        <w:autoSpaceDE w:val="0"/>
        <w:autoSpaceDN w:val="0"/>
        <w:adjustRightInd w:val="0"/>
        <w:spacing w:line="312" w:lineRule="exact"/>
        <w:ind w:firstLine="567"/>
        <w:jc w:val="both"/>
      </w:pPr>
      <w: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«Об организации предоставления государственных и муниципальных услуг» и направляются почтовым сообщением или курьером.</w:t>
      </w:r>
    </w:p>
    <w:p w:rsidR="00BE7D10" w:rsidRDefault="00BE7D10" w:rsidP="00BE7D10">
      <w:pPr>
        <w:ind w:firstLine="567"/>
        <w:jc w:val="both"/>
      </w:pPr>
      <w:r>
        <w:t>В случае направления письменного запроса, его подписывает Глава. В запросе указывается:</w:t>
      </w:r>
    </w:p>
    <w:p w:rsidR="00BE7D10" w:rsidRDefault="00BE7D10" w:rsidP="00BE7D10">
      <w:pPr>
        <w:ind w:firstLine="567"/>
        <w:jc w:val="both"/>
      </w:pPr>
      <w:r>
        <w:t>1)</w:t>
      </w:r>
      <w:r>
        <w:rPr>
          <w:lang w:val="en-US"/>
        </w:rPr>
        <w:t> </w:t>
      </w:r>
      <w:r>
        <w:t>наименование органа или организации, направляющих межведомственный запрос;</w:t>
      </w:r>
    </w:p>
    <w:p w:rsidR="00BE7D10" w:rsidRDefault="00BE7D10" w:rsidP="00BE7D10">
      <w:pPr>
        <w:ind w:firstLine="567"/>
        <w:jc w:val="both"/>
      </w:pPr>
      <w:r>
        <w:t>2) наименование органа или организации, в адрес которых направляется межведомственный запрос;</w:t>
      </w:r>
    </w:p>
    <w:p w:rsidR="00BE7D10" w:rsidRDefault="00BE7D10" w:rsidP="00BE7D10">
      <w:pPr>
        <w:ind w:firstLine="567"/>
        <w:jc w:val="both"/>
      </w:pPr>
      <w:r>
        <w:t>3)</w:t>
      </w:r>
      <w:r>
        <w:rPr>
          <w:lang w:val="en-US"/>
        </w:rPr>
        <w:t> </w:t>
      </w:r>
      <w:r>
        <w:t>наименование муниципальной услуги, для предоставления которой необходимо представление документа и (или) информации;</w:t>
      </w:r>
    </w:p>
    <w:p w:rsidR="00BE7D10" w:rsidRDefault="00BE7D10" w:rsidP="00BE7D10">
      <w:pPr>
        <w:ind w:firstLine="567"/>
        <w:jc w:val="both"/>
      </w:pPr>
      <w:r>
        <w:t>4)</w:t>
      </w:r>
      <w:r>
        <w:rPr>
          <w:lang w:val="en-US"/>
        </w:rPr>
        <w:t> </w:t>
      </w: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E7D10" w:rsidRDefault="00BE7D10" w:rsidP="00BE7D10">
      <w:pPr>
        <w:ind w:firstLine="567"/>
        <w:jc w:val="both"/>
      </w:pPr>
      <w:r>
        <w:t>5) контактная информация для направления ответа на межведомственный запрос;</w:t>
      </w:r>
    </w:p>
    <w:p w:rsidR="00BE7D10" w:rsidRDefault="00BE7D10" w:rsidP="00BE7D10">
      <w:pPr>
        <w:ind w:firstLine="567"/>
        <w:jc w:val="both"/>
      </w:pPr>
      <w:r>
        <w:t>6) дата направления межведомственного запроса;</w:t>
      </w:r>
    </w:p>
    <w:p w:rsidR="00BE7D10" w:rsidRDefault="00BE7D10" w:rsidP="00BE7D10">
      <w:pPr>
        <w:pStyle w:val="a4"/>
        <w:spacing w:before="0" w:beforeAutospacing="0" w:after="0" w:afterAutospacing="0"/>
        <w:ind w:firstLine="567"/>
        <w:jc w:val="both"/>
        <w:rPr>
          <w:sz w:val="28"/>
          <w:szCs w:val="28"/>
        </w:rPr>
      </w:pPr>
      <w:r>
        <w:rPr>
          <w:sz w:val="28"/>
          <w:szCs w:val="28"/>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BE7D10" w:rsidRDefault="00BE7D10" w:rsidP="00BE7D10">
      <w:pPr>
        <w:ind w:firstLine="567"/>
        <w:jc w:val="both"/>
      </w:pPr>
      <w:r>
        <w:t>3.4.2. 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BE7D10" w:rsidRDefault="00BE7D10" w:rsidP="00BE7D10">
      <w:pPr>
        <w:ind w:firstLine="567"/>
        <w:jc w:val="both"/>
      </w:pPr>
      <w:r>
        <w:t>3.4.3.</w:t>
      </w:r>
      <w:r>
        <w:rPr>
          <w:lang w:val="en-US"/>
        </w:rPr>
        <w:t> </w:t>
      </w:r>
      <w: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BE7D10" w:rsidRDefault="00BE7D10" w:rsidP="00BE7D10">
      <w:pPr>
        <w:ind w:firstLine="567"/>
        <w:jc w:val="both"/>
      </w:pPr>
      <w:r>
        <w:t>3.4.4.</w:t>
      </w:r>
      <w:r>
        <w:rPr>
          <w:lang w:val="en-US"/>
        </w:rPr>
        <w:t> </w:t>
      </w:r>
      <w:r>
        <w:t>Максимальный срок выполнения административной процедуры – 5 (пять) рабочих дней.</w:t>
      </w:r>
    </w:p>
    <w:p w:rsidR="00BE7D10" w:rsidRDefault="00BE7D10" w:rsidP="00BE7D10">
      <w:pPr>
        <w:ind w:firstLine="567"/>
        <w:jc w:val="both"/>
      </w:pPr>
      <w:r>
        <w:t>3.5. 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BE7D10" w:rsidRDefault="00BE7D10" w:rsidP="00BE7D10">
      <w:pPr>
        <w:ind w:firstLine="567"/>
        <w:jc w:val="both"/>
      </w:pPr>
      <w:r>
        <w:t>3.5.1. Специалист Администрации в ходе рассмотрения документов:</w:t>
      </w:r>
    </w:p>
    <w:p w:rsidR="00BE7D10" w:rsidRDefault="00BE7D10" w:rsidP="00BE7D10">
      <w:pPr>
        <w:ind w:firstLine="567"/>
        <w:jc w:val="both"/>
      </w:pPr>
      <w:r>
        <w:t>- проверяет поступившее заявление на соответствие требованиям Административного регламента;</w:t>
      </w:r>
    </w:p>
    <w:p w:rsidR="00BE7D10" w:rsidRDefault="00BE7D10" w:rsidP="00BE7D10">
      <w:pPr>
        <w:ind w:firstLine="567"/>
        <w:jc w:val="both"/>
      </w:pPr>
      <w:r>
        <w:t>-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BE7D10" w:rsidRDefault="00BE7D10" w:rsidP="00BE7D10">
      <w:pPr>
        <w:ind w:firstLine="567"/>
        <w:jc w:val="both"/>
      </w:pPr>
      <w:r>
        <w:t>- проверяет наличие или отсутствие оснований для отказа в предоставлении муниципальной услуги.</w:t>
      </w:r>
    </w:p>
    <w:p w:rsidR="00BE7D10" w:rsidRDefault="00BE7D10" w:rsidP="00BE7D10">
      <w:pPr>
        <w:ind w:firstLine="567"/>
        <w:jc w:val="both"/>
      </w:pPr>
      <w:r>
        <w:t>3.5.2. В случае</w:t>
      </w:r>
      <w:proofErr w:type="gramStart"/>
      <w:r>
        <w:t>,</w:t>
      </w:r>
      <w:proofErr w:type="gramEnd"/>
      <w:r>
        <w:t xml:space="preserve">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осуществляет подготовку проекта разрешения.</w:t>
      </w:r>
    </w:p>
    <w:p w:rsidR="00BE7D10" w:rsidRDefault="00BE7D10" w:rsidP="00BE7D10">
      <w:pPr>
        <w:ind w:firstLine="567"/>
        <w:jc w:val="both"/>
      </w:pPr>
      <w:r>
        <w:rPr>
          <w:color w:val="auto"/>
        </w:rPr>
        <w:t>3.5.3. В случае наличия оснований для отказа, указанных в п. 2.10. настоящег</w:t>
      </w:r>
      <w:r>
        <w:t>о Административного регламента специалист Администрации готовит мотивированное решение об отказе.</w:t>
      </w:r>
    </w:p>
    <w:p w:rsidR="00BE7D10" w:rsidRDefault="00BE7D10" w:rsidP="00BE7D10">
      <w:pPr>
        <w:pStyle w:val="a4"/>
        <w:spacing w:before="0" w:beforeAutospacing="0" w:after="0" w:afterAutospacing="0"/>
        <w:ind w:firstLine="567"/>
        <w:jc w:val="both"/>
        <w:rPr>
          <w:sz w:val="28"/>
          <w:szCs w:val="28"/>
        </w:rPr>
      </w:pPr>
      <w:proofErr w:type="gramStart"/>
      <w:r>
        <w:rPr>
          <w:sz w:val="28"/>
          <w:szCs w:val="28"/>
        </w:rPr>
        <w:t>При наличии нескольких оснований для отказа в предоставлении муниципальной услуги в проекте решения об отказе</w:t>
      </w:r>
      <w:proofErr w:type="gramEnd"/>
      <w:r>
        <w:rPr>
          <w:sz w:val="28"/>
          <w:szCs w:val="28"/>
        </w:rPr>
        <w:t xml:space="preserve"> указываются все основания для отказа.</w:t>
      </w:r>
    </w:p>
    <w:p w:rsidR="00BE7D10" w:rsidRDefault="00BE7D10" w:rsidP="00BE7D10">
      <w:pPr>
        <w:pStyle w:val="a4"/>
        <w:spacing w:before="0" w:beforeAutospacing="0" w:after="0" w:afterAutospacing="0"/>
        <w:ind w:firstLine="567"/>
        <w:jc w:val="both"/>
        <w:rPr>
          <w:sz w:val="28"/>
          <w:szCs w:val="28"/>
        </w:rPr>
      </w:pPr>
      <w:r>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BE7D10" w:rsidRDefault="00BE7D10" w:rsidP="00BE7D10">
      <w:pPr>
        <w:ind w:firstLine="567"/>
        <w:jc w:val="both"/>
      </w:pPr>
      <w:r>
        <w:t xml:space="preserve">3.5.4. Проект решения об отказе или разрешения специалист Администрации направляет на согласование Главе на бумажном носителе и в электронном виде посредством МАИС. </w:t>
      </w:r>
    </w:p>
    <w:p w:rsidR="00BE7D10" w:rsidRDefault="00BE7D10" w:rsidP="00BE7D10">
      <w:pPr>
        <w:ind w:firstLine="567"/>
        <w:jc w:val="both"/>
      </w:pPr>
      <w:r>
        <w:t>3.5.5.</w:t>
      </w:r>
      <w:r>
        <w:rPr>
          <w:lang w:val="en-US"/>
        </w:rPr>
        <w:t> </w:t>
      </w:r>
      <w:r>
        <w:t>Результатом административной процедуры является установление права заявителя на получение муниципальной услуги и согласование Главой результата предоставления муниципальной услуги на бумажном носителе и в электронном виде посредством МАИС.</w:t>
      </w:r>
    </w:p>
    <w:p w:rsidR="00BE7D10" w:rsidRDefault="00BE7D10" w:rsidP="00BE7D10">
      <w:pPr>
        <w:ind w:firstLine="567"/>
        <w:jc w:val="both"/>
        <w:rPr>
          <w:color w:val="auto"/>
        </w:rPr>
      </w:pPr>
      <w:r>
        <w:t xml:space="preserve">3.5.6. Максимальный срок выполнения административной процедуры – </w:t>
      </w:r>
      <w:r>
        <w:rPr>
          <w:color w:val="auto"/>
        </w:rPr>
        <w:t>10 (десять) рабочих дней.</w:t>
      </w:r>
    </w:p>
    <w:p w:rsidR="00BE7D10" w:rsidRDefault="00BE7D10" w:rsidP="00BE7D10">
      <w:pPr>
        <w:ind w:firstLine="567"/>
        <w:jc w:val="both"/>
      </w:pPr>
      <w:r>
        <w:t>3.6.</w:t>
      </w:r>
      <w:r>
        <w:rPr>
          <w:lang w:val="en-US"/>
        </w:rPr>
        <w:t> </w:t>
      </w:r>
      <w:r>
        <w:t>Основанием для начала административной процедуры выдачи результата оказания муниципальной услуги является поступление исполнителю согласованного Главой результата предоставления муниципальной услуги.</w:t>
      </w:r>
    </w:p>
    <w:p w:rsidR="00BE7D10" w:rsidRDefault="00BE7D10" w:rsidP="00BE7D10">
      <w:pPr>
        <w:ind w:firstLine="567"/>
        <w:jc w:val="both"/>
      </w:pPr>
      <w:r>
        <w:t>3.6.1. В день поступления согласованного Главой разрешения или решения об отказе специалист Администрации уведомляет заявителя о результате оказания муниципальной услуги указанным в заявлении способом.</w:t>
      </w:r>
    </w:p>
    <w:p w:rsidR="00BE7D10" w:rsidRDefault="00BE7D10" w:rsidP="00BE7D10">
      <w:pPr>
        <w:ind w:firstLine="567"/>
        <w:jc w:val="both"/>
      </w:pPr>
      <w:r>
        <w:t xml:space="preserve">3.6.2.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BE7D10" w:rsidRDefault="00BE7D10" w:rsidP="00BE7D10">
      <w:pPr>
        <w:ind w:firstLine="567"/>
        <w:jc w:val="both"/>
      </w:pPr>
      <w:r>
        <w:t>3.6.3. Результатом административной процедуры является выдача результата предоставления муниципальной услуги.</w:t>
      </w:r>
    </w:p>
    <w:p w:rsidR="00BE7D10" w:rsidRDefault="00BE7D10" w:rsidP="00BE7D10">
      <w:pPr>
        <w:ind w:right="-1" w:firstLine="567"/>
        <w:jc w:val="both"/>
        <w:rPr>
          <w:sz w:val="24"/>
          <w:szCs w:val="24"/>
        </w:rPr>
      </w:pPr>
      <w:r>
        <w:t>3.6.4. Максимальный срок выполнения административной процедуры не более 3 (трех) рабочих дней.</w:t>
      </w:r>
      <w:r>
        <w:rPr>
          <w:sz w:val="24"/>
          <w:szCs w:val="24"/>
        </w:rPr>
        <w:t xml:space="preserve"> </w:t>
      </w:r>
    </w:p>
    <w:p w:rsidR="00BE7D10" w:rsidRDefault="00BE7D10" w:rsidP="00BE7D10">
      <w:pPr>
        <w:ind w:firstLine="567"/>
        <w:jc w:val="both"/>
      </w:pPr>
      <w: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BE7D10" w:rsidRDefault="00BE7D10" w:rsidP="00BE7D10">
      <w:pPr>
        <w:ind w:firstLine="567"/>
        <w:jc w:val="both"/>
      </w:pPr>
      <w:r>
        <w:t>3.8.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BE7D10" w:rsidRDefault="00BE7D10" w:rsidP="00BE7D10">
      <w:pPr>
        <w:ind w:firstLine="567"/>
        <w:jc w:val="both"/>
      </w:pPr>
      <w:r>
        <w:t>3.9. 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BE7D10" w:rsidRDefault="00BE7D10" w:rsidP="00BE7D10">
      <w:pPr>
        <w:ind w:firstLine="567"/>
        <w:jc w:val="center"/>
      </w:pPr>
    </w:p>
    <w:p w:rsidR="00BE7D10" w:rsidRDefault="00BE7D10" w:rsidP="00BE7D10">
      <w:pPr>
        <w:ind w:firstLine="567"/>
        <w:jc w:val="center"/>
        <w:rPr>
          <w:b/>
        </w:rPr>
      </w:pPr>
      <w:r>
        <w:rPr>
          <w:b/>
          <w:lang w:val="en-US"/>
        </w:rPr>
        <w:t>IV</w:t>
      </w:r>
      <w:r>
        <w:rPr>
          <w:b/>
        </w:rPr>
        <w:t>. Формы контроля за предоставлением муниципальной услуги</w:t>
      </w:r>
    </w:p>
    <w:p w:rsidR="00BE7D10" w:rsidRDefault="00BE7D10" w:rsidP="00BE7D10">
      <w:pPr>
        <w:ind w:firstLine="567"/>
        <w:jc w:val="center"/>
      </w:pPr>
    </w:p>
    <w:p w:rsidR="00BE7D10" w:rsidRDefault="00BE7D10" w:rsidP="00BE7D10">
      <w:pPr>
        <w:ind w:firstLine="567"/>
        <w:jc w:val="both"/>
      </w:pPr>
      <w:r>
        <w:t xml:space="preserve">4.1. Текущий </w:t>
      </w:r>
      <w:proofErr w:type="gramStart"/>
      <w:r>
        <w:t>контроль за</w:t>
      </w:r>
      <w:proofErr w:type="gramEnd"/>
      <w: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BE7D10" w:rsidRDefault="00BE7D10" w:rsidP="00BE7D10">
      <w:pPr>
        <w:ind w:firstLine="567"/>
        <w:jc w:val="both"/>
      </w:pPr>
      <w: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E7D10" w:rsidRDefault="00BE7D10" w:rsidP="00BE7D10">
      <w:pPr>
        <w:ind w:firstLine="567"/>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E7D10" w:rsidRDefault="00BE7D10" w:rsidP="00BE7D10">
      <w:pPr>
        <w:ind w:firstLine="567"/>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BE7D10" w:rsidRDefault="00BE7D10" w:rsidP="00BE7D10">
      <w:pPr>
        <w:ind w:firstLine="567"/>
        <w:jc w:val="both"/>
      </w:pPr>
      <w: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E7D10" w:rsidRDefault="00BE7D10" w:rsidP="00BE7D10">
      <w:pPr>
        <w:ind w:firstLine="567"/>
        <w:jc w:val="both"/>
      </w:pPr>
      <w: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BE7D10" w:rsidRDefault="00BE7D10" w:rsidP="00BE7D10">
      <w:pPr>
        <w:ind w:firstLine="567"/>
        <w:jc w:val="both"/>
      </w:pPr>
      <w:r>
        <w:t xml:space="preserve">4.3. Порядок и формы </w:t>
      </w:r>
      <w:proofErr w:type="gramStart"/>
      <w:r>
        <w:t>контроля за</w:t>
      </w:r>
      <w:proofErr w:type="gramEnd"/>
      <w:r>
        <w:t xml:space="preserve"> предоставлением муниципальной услуги со стороны граждан, их объединений и организаций.</w:t>
      </w:r>
    </w:p>
    <w:p w:rsidR="00BE7D10" w:rsidRDefault="00BE7D10" w:rsidP="00BE7D10">
      <w:pPr>
        <w:ind w:firstLine="567"/>
        <w:jc w:val="both"/>
      </w:pPr>
      <w:proofErr w:type="gramStart"/>
      <w: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t xml:space="preserve"> законных интересов заявителей при предоставлении муниципальной услуги.</w:t>
      </w:r>
    </w:p>
    <w:p w:rsidR="00BE7D10" w:rsidRDefault="00BE7D10" w:rsidP="00BE7D10">
      <w:pPr>
        <w:ind w:firstLine="567"/>
        <w:jc w:val="center"/>
        <w:rPr>
          <w:b/>
        </w:rPr>
      </w:pPr>
    </w:p>
    <w:p w:rsidR="00BE7D10" w:rsidRDefault="00BE7D10" w:rsidP="00BE7D10">
      <w:pPr>
        <w:jc w:val="both"/>
        <w:rPr>
          <w:b/>
          <w:i/>
        </w:rPr>
      </w:pPr>
      <w:r>
        <w:rPr>
          <w:b/>
          <w:i/>
        </w:rPr>
        <w:t>«5.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BE7D10" w:rsidRDefault="00BE7D10" w:rsidP="00BE7D10">
      <w:pPr>
        <w:ind w:firstLine="709"/>
        <w:jc w:val="both"/>
        <w:rPr>
          <w:i/>
        </w:rPr>
      </w:pPr>
      <w:r>
        <w:rPr>
          <w:i/>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E7D10" w:rsidRDefault="00BE7D10" w:rsidP="00BE7D10">
      <w:pPr>
        <w:ind w:firstLine="709"/>
        <w:jc w:val="both"/>
        <w:rPr>
          <w:i/>
        </w:rPr>
      </w:pPr>
      <w:r>
        <w:rPr>
          <w:i/>
        </w:rPr>
        <w:t>1) нарушение срока регистрации запроса о предоставлении муниципальной услуги;</w:t>
      </w:r>
    </w:p>
    <w:p w:rsidR="00BE7D10" w:rsidRDefault="00BE7D10" w:rsidP="00BE7D10">
      <w:pPr>
        <w:ind w:firstLine="709"/>
        <w:jc w:val="both"/>
        <w:rPr>
          <w:i/>
        </w:rPr>
      </w:pPr>
      <w:r>
        <w:rPr>
          <w:i/>
        </w:rPr>
        <w:t>2) нарушение срока предоставления муниципальной услуги;</w:t>
      </w:r>
    </w:p>
    <w:p w:rsidR="00BE7D10" w:rsidRDefault="00BE7D10" w:rsidP="00BE7D10">
      <w:pPr>
        <w:ind w:firstLine="709"/>
        <w:jc w:val="both"/>
        <w:rPr>
          <w:i/>
        </w:rPr>
      </w:pPr>
      <w:r>
        <w:rPr>
          <w: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BE7D10" w:rsidRDefault="00BE7D10" w:rsidP="00BE7D10">
      <w:pPr>
        <w:ind w:firstLine="709"/>
        <w:jc w:val="both"/>
        <w:rPr>
          <w:i/>
        </w:rPr>
      </w:pPr>
      <w:r>
        <w:rPr>
          <w: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BE7D10" w:rsidRDefault="00BE7D10" w:rsidP="00BE7D10">
      <w:pPr>
        <w:ind w:firstLine="709"/>
        <w:jc w:val="both"/>
        <w:rPr>
          <w:i/>
        </w:rPr>
      </w:pPr>
      <w:proofErr w:type="gramStart"/>
      <w:r>
        <w:rPr>
          <w: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BE7D10" w:rsidRDefault="00BE7D10" w:rsidP="00BE7D10">
      <w:pPr>
        <w:ind w:firstLine="709"/>
        <w:jc w:val="both"/>
        <w:rPr>
          <w:i/>
        </w:rPr>
      </w:pPr>
      <w:r>
        <w:rPr>
          <w: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BE7D10" w:rsidRDefault="00BE7D10" w:rsidP="00BE7D10">
      <w:pPr>
        <w:ind w:firstLine="709"/>
        <w:jc w:val="both"/>
        <w:rPr>
          <w:i/>
        </w:rPr>
      </w:pPr>
      <w:proofErr w:type="gramStart"/>
      <w:r>
        <w:rPr>
          <w:i/>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7D10" w:rsidRDefault="00BE7D10" w:rsidP="00BE7D10">
      <w:pPr>
        <w:ind w:firstLine="709"/>
        <w:jc w:val="both"/>
        <w:rPr>
          <w:i/>
        </w:rPr>
      </w:pPr>
      <w:r>
        <w:rPr>
          <w:i/>
        </w:rPr>
        <w:t>8) нарушение срока или порядка выдачи документов по результатам предоставления муниципальной услуги;</w:t>
      </w:r>
    </w:p>
    <w:p w:rsidR="00BE7D10" w:rsidRDefault="00BE7D10" w:rsidP="00BE7D10">
      <w:pPr>
        <w:ind w:firstLine="709"/>
        <w:jc w:val="both"/>
        <w:rPr>
          <w:i/>
        </w:rPr>
      </w:pPr>
      <w:proofErr w:type="gramStart"/>
      <w:r>
        <w:rPr>
          <w: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BE7D10" w:rsidRDefault="00BE7D10" w:rsidP="00BE7D10">
      <w:pPr>
        <w:ind w:firstLine="709"/>
        <w:jc w:val="both"/>
        <w:rPr>
          <w:i/>
        </w:rPr>
      </w:pPr>
      <w:r>
        <w:rPr>
          <w: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E7D10" w:rsidRDefault="00BE7D10" w:rsidP="00BE7D10">
      <w:pPr>
        <w:ind w:firstLine="709"/>
        <w:jc w:val="both"/>
        <w:rPr>
          <w:i/>
        </w:rPr>
      </w:pPr>
      <w:r>
        <w:rPr>
          <w:i/>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BE7D10" w:rsidRDefault="00BE7D10" w:rsidP="00BE7D10">
      <w:pPr>
        <w:ind w:firstLine="709"/>
        <w:jc w:val="both"/>
        <w:rPr>
          <w:i/>
        </w:rPr>
      </w:pPr>
      <w:proofErr w:type="gramStart"/>
      <w:r>
        <w:rPr>
          <w:i/>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BE7D10" w:rsidRDefault="00BE7D10" w:rsidP="00BE7D10">
      <w:pPr>
        <w:ind w:firstLine="709"/>
        <w:jc w:val="both"/>
        <w:rPr>
          <w:i/>
        </w:rPr>
      </w:pPr>
      <w:r>
        <w:rPr>
          <w:i/>
        </w:rPr>
        <w:t>5.3. Жалоба подается в Администрацию в письменной форме на бумажном носителе или в электронном виде.</w:t>
      </w:r>
    </w:p>
    <w:p w:rsidR="00BE7D10" w:rsidRDefault="00BE7D10" w:rsidP="00BE7D10">
      <w:pPr>
        <w:ind w:firstLine="709"/>
        <w:jc w:val="both"/>
        <w:rPr>
          <w:i/>
        </w:rPr>
      </w:pPr>
      <w:r>
        <w:rPr>
          <w:i/>
        </w:rPr>
        <w:t>5.4. Жалоба в письменной форме может быть направлена по почте или при личном приеме заявителя.</w:t>
      </w:r>
    </w:p>
    <w:p w:rsidR="00BE7D10" w:rsidRDefault="00BE7D10" w:rsidP="00BE7D10">
      <w:pPr>
        <w:ind w:firstLine="709"/>
        <w:jc w:val="both"/>
        <w:rPr>
          <w:i/>
        </w:rPr>
      </w:pPr>
      <w:r>
        <w:rPr>
          <w: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E7D10" w:rsidRDefault="00BE7D10" w:rsidP="00BE7D10">
      <w:pPr>
        <w:ind w:firstLine="709"/>
        <w:jc w:val="both"/>
        <w:rPr>
          <w:i/>
        </w:rPr>
      </w:pPr>
      <w:r>
        <w:rPr>
          <w:i/>
        </w:rPr>
        <w:t>5.5. В электронном виде жалоба может быть подана заявителем посредством:</w:t>
      </w:r>
    </w:p>
    <w:p w:rsidR="00BE7D10" w:rsidRDefault="00BE7D10" w:rsidP="00BE7D10">
      <w:pPr>
        <w:ind w:firstLine="709"/>
        <w:jc w:val="both"/>
        <w:rPr>
          <w:i/>
        </w:rPr>
      </w:pPr>
      <w:r>
        <w:rPr>
          <w:i/>
        </w:rPr>
        <w:t>а) официального сайта Отрадненского сельсовета;</w:t>
      </w:r>
    </w:p>
    <w:p w:rsidR="00BE7D10" w:rsidRDefault="00BE7D10" w:rsidP="00BE7D10">
      <w:pPr>
        <w:ind w:firstLine="709"/>
        <w:jc w:val="both"/>
        <w:rPr>
          <w:i/>
        </w:rPr>
      </w:pPr>
      <w:r>
        <w:rPr>
          <w:i/>
        </w:rPr>
        <w:t>б) ЕПГУ;</w:t>
      </w:r>
    </w:p>
    <w:p w:rsidR="00BE7D10" w:rsidRDefault="00BE7D10" w:rsidP="00BE7D10">
      <w:pPr>
        <w:ind w:firstLine="709"/>
        <w:jc w:val="both"/>
        <w:rPr>
          <w:i/>
        </w:rPr>
      </w:pPr>
      <w:proofErr w:type="gramStart"/>
      <w:r>
        <w:rPr>
          <w:i/>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0" w:history="1">
        <w:r>
          <w:rPr>
            <w:rStyle w:val="a3"/>
            <w:i/>
          </w:rPr>
          <w:t>http://do.gosuslugi.ru</w:t>
        </w:r>
      </w:hyperlink>
      <w:r>
        <w:rPr>
          <w:i/>
        </w:rPr>
        <w:t>).</w:t>
      </w:r>
      <w:proofErr w:type="gramEnd"/>
    </w:p>
    <w:p w:rsidR="00BE7D10" w:rsidRDefault="00BE7D10" w:rsidP="00BE7D10">
      <w:pPr>
        <w:ind w:firstLine="709"/>
        <w:jc w:val="both"/>
        <w:rPr>
          <w:i/>
        </w:rPr>
      </w:pPr>
      <w:r>
        <w:rPr>
          <w:i/>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7D10" w:rsidRDefault="00BE7D10" w:rsidP="00BE7D10">
      <w:pPr>
        <w:ind w:firstLine="709"/>
        <w:jc w:val="both"/>
        <w:rPr>
          <w:i/>
        </w:rPr>
      </w:pPr>
      <w:r>
        <w:rPr>
          <w:i/>
        </w:rPr>
        <w:t>5.6. Жалоба должна содержать:</w:t>
      </w:r>
      <w:r>
        <w:rPr>
          <w:i/>
        </w:rPr>
        <w:tab/>
      </w:r>
    </w:p>
    <w:p w:rsidR="00BE7D10" w:rsidRDefault="00BE7D10" w:rsidP="00BE7D10">
      <w:pPr>
        <w:ind w:firstLine="709"/>
        <w:jc w:val="both"/>
        <w:rPr>
          <w:i/>
        </w:rPr>
      </w:pPr>
      <w:r>
        <w:rPr>
          <w:i/>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7D10" w:rsidRDefault="00BE7D10" w:rsidP="00BE7D10">
      <w:pPr>
        <w:ind w:firstLine="709"/>
        <w:jc w:val="both"/>
        <w:rPr>
          <w:i/>
        </w:rPr>
      </w:pPr>
      <w:proofErr w:type="gramStart"/>
      <w:r>
        <w:rPr>
          <w: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7D10" w:rsidRDefault="00BE7D10" w:rsidP="00BE7D10">
      <w:pPr>
        <w:ind w:firstLine="709"/>
        <w:jc w:val="both"/>
        <w:rPr>
          <w:i/>
        </w:rPr>
      </w:pPr>
      <w:r>
        <w:rPr>
          <w:i/>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7D10" w:rsidRDefault="00BE7D10" w:rsidP="00BE7D10">
      <w:pPr>
        <w:ind w:firstLine="709"/>
        <w:jc w:val="both"/>
        <w:rPr>
          <w:i/>
        </w:rPr>
      </w:pPr>
      <w:r>
        <w:rPr>
          <w:i/>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7D10" w:rsidRDefault="00BE7D10" w:rsidP="00BE7D10">
      <w:pPr>
        <w:ind w:firstLine="709"/>
        <w:jc w:val="both"/>
        <w:rPr>
          <w:i/>
        </w:rPr>
      </w:pPr>
      <w:r>
        <w:rPr>
          <w:i/>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i/>
        </w:rPr>
        <w:t>представлена</w:t>
      </w:r>
      <w:proofErr w:type="gramEnd"/>
      <w:r>
        <w:rPr>
          <w:i/>
        </w:rPr>
        <w:t>:</w:t>
      </w:r>
    </w:p>
    <w:p w:rsidR="00BE7D10" w:rsidRDefault="00BE7D10" w:rsidP="00BE7D10">
      <w:pPr>
        <w:ind w:firstLine="709"/>
        <w:jc w:val="both"/>
        <w:rPr>
          <w:i/>
        </w:rPr>
      </w:pPr>
      <w:r>
        <w:rPr>
          <w:i/>
        </w:rPr>
        <w:t>а) оформленная в соответствии с законодательством Российской Федерации доверенность (для физических лиц);</w:t>
      </w:r>
    </w:p>
    <w:p w:rsidR="00BE7D10" w:rsidRDefault="00BE7D10" w:rsidP="00BE7D10">
      <w:pPr>
        <w:ind w:firstLine="709"/>
        <w:jc w:val="both"/>
        <w:rPr>
          <w:i/>
        </w:rPr>
      </w:pPr>
      <w:r>
        <w:rPr>
          <w: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E7D10" w:rsidRDefault="00BE7D10" w:rsidP="00BE7D10">
      <w:pPr>
        <w:ind w:firstLine="709"/>
        <w:jc w:val="both"/>
        <w:rPr>
          <w:i/>
        </w:rPr>
      </w:pPr>
      <w:r>
        <w:rPr>
          <w: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7D10" w:rsidRDefault="00BE7D10" w:rsidP="00BE7D10">
      <w:pPr>
        <w:ind w:firstLine="709"/>
        <w:jc w:val="both"/>
        <w:rPr>
          <w:i/>
        </w:rPr>
      </w:pPr>
      <w:r>
        <w:rPr>
          <w:i/>
        </w:rPr>
        <w:t>5.8. Время приема жалоб должно совпадать со временем предоставления муниципальной услуги.</w:t>
      </w:r>
    </w:p>
    <w:p w:rsidR="00BE7D10" w:rsidRDefault="00BE7D10" w:rsidP="00BE7D10">
      <w:pPr>
        <w:ind w:firstLine="709"/>
        <w:jc w:val="both"/>
        <w:rPr>
          <w:i/>
        </w:rPr>
      </w:pPr>
      <w:r>
        <w:rPr>
          <w:i/>
        </w:rPr>
        <w:t>5.9. При подаче жалобы заявитель вправе получить следующую информацию, необходимую для обоснования и рассмотрения жалобы:</w:t>
      </w:r>
    </w:p>
    <w:p w:rsidR="00BE7D10" w:rsidRDefault="00BE7D10" w:rsidP="00BE7D10">
      <w:pPr>
        <w:ind w:firstLine="709"/>
        <w:jc w:val="both"/>
        <w:rPr>
          <w:i/>
        </w:rPr>
      </w:pPr>
      <w:r>
        <w:rPr>
          <w:i/>
        </w:rPr>
        <w:t>- о местонахождении Администрации;</w:t>
      </w:r>
    </w:p>
    <w:p w:rsidR="00BE7D10" w:rsidRDefault="00BE7D10" w:rsidP="00BE7D10">
      <w:pPr>
        <w:ind w:firstLine="709"/>
        <w:jc w:val="both"/>
        <w:rPr>
          <w:i/>
        </w:rPr>
      </w:pPr>
      <w:r>
        <w:rPr>
          <w:i/>
        </w:rPr>
        <w:t>- сведения о режиме работы Администрации;</w:t>
      </w:r>
    </w:p>
    <w:p w:rsidR="00BE7D10" w:rsidRDefault="00BE7D10" w:rsidP="00BE7D10">
      <w:pPr>
        <w:ind w:firstLine="709"/>
        <w:jc w:val="both"/>
        <w:rPr>
          <w:i/>
        </w:rPr>
      </w:pPr>
      <w:r>
        <w:rPr>
          <w:i/>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BE7D10" w:rsidRDefault="00BE7D10" w:rsidP="00BE7D10">
      <w:pPr>
        <w:ind w:firstLine="709"/>
        <w:jc w:val="both"/>
        <w:rPr>
          <w:i/>
        </w:rPr>
      </w:pPr>
      <w:r>
        <w:rPr>
          <w:i/>
        </w:rPr>
        <w:t>- о входящем номере, под которым зарегистрирована жалоба;</w:t>
      </w:r>
    </w:p>
    <w:p w:rsidR="00BE7D10" w:rsidRDefault="00BE7D10" w:rsidP="00BE7D10">
      <w:pPr>
        <w:ind w:firstLine="709"/>
        <w:jc w:val="both"/>
        <w:rPr>
          <w:i/>
        </w:rPr>
      </w:pPr>
      <w:r>
        <w:rPr>
          <w:i/>
        </w:rPr>
        <w:t>- о сроке рассмотрения жалобы;</w:t>
      </w:r>
    </w:p>
    <w:p w:rsidR="00BE7D10" w:rsidRDefault="00BE7D10" w:rsidP="00BE7D10">
      <w:pPr>
        <w:ind w:firstLine="709"/>
        <w:jc w:val="both"/>
        <w:rPr>
          <w:i/>
        </w:rPr>
      </w:pPr>
      <w:r>
        <w:rPr>
          <w:i/>
        </w:rPr>
        <w:t>- о принятых промежуточных решениях (принятие к рассмотрению, истребование документов).</w:t>
      </w:r>
    </w:p>
    <w:p w:rsidR="00BE7D10" w:rsidRDefault="00BE7D10" w:rsidP="00BE7D10">
      <w:pPr>
        <w:ind w:firstLine="709"/>
        <w:jc w:val="both"/>
        <w:rPr>
          <w:i/>
        </w:rPr>
      </w:pPr>
      <w:r>
        <w:rPr>
          <w:i/>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BE7D10" w:rsidRDefault="00BE7D10" w:rsidP="00BE7D10">
      <w:pPr>
        <w:ind w:firstLine="709"/>
        <w:jc w:val="both"/>
        <w:rPr>
          <w:i/>
        </w:rPr>
      </w:pPr>
      <w:r>
        <w:rPr>
          <w:i/>
        </w:rPr>
        <w:t>5.10. </w:t>
      </w:r>
      <w:proofErr w:type="gramStart"/>
      <w:r>
        <w:rPr>
          <w:i/>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E7D10" w:rsidRDefault="00BE7D10" w:rsidP="00BE7D10">
      <w:pPr>
        <w:ind w:firstLine="709"/>
        <w:jc w:val="both"/>
        <w:rPr>
          <w:i/>
        </w:rPr>
      </w:pPr>
      <w:r>
        <w:rPr>
          <w:i/>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BE7D10" w:rsidRDefault="00BE7D10" w:rsidP="00BE7D10">
      <w:pPr>
        <w:ind w:firstLine="709"/>
        <w:jc w:val="both"/>
        <w:rPr>
          <w:i/>
        </w:rPr>
      </w:pPr>
      <w:r>
        <w:rPr>
          <w:i/>
        </w:rPr>
        <w:t>5.12. По результатам рассмотрения жалобы принимает одно из следующих решений:</w:t>
      </w:r>
    </w:p>
    <w:p w:rsidR="00BE7D10" w:rsidRDefault="00BE7D10" w:rsidP="00BE7D10">
      <w:pPr>
        <w:ind w:firstLine="709"/>
        <w:jc w:val="both"/>
        <w:rPr>
          <w:i/>
        </w:rPr>
      </w:pPr>
      <w:proofErr w:type="gramStart"/>
      <w:r>
        <w:rPr>
          <w: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7D10" w:rsidRDefault="00BE7D10" w:rsidP="00BE7D10">
      <w:pPr>
        <w:ind w:firstLine="709"/>
        <w:jc w:val="both"/>
        <w:rPr>
          <w:i/>
        </w:rPr>
      </w:pPr>
      <w:r>
        <w:rPr>
          <w:i/>
        </w:rPr>
        <w:t xml:space="preserve">2) в удовлетворении жалобы отказывается. </w:t>
      </w:r>
    </w:p>
    <w:p w:rsidR="00BE7D10" w:rsidRDefault="00BE7D10" w:rsidP="00BE7D10">
      <w:pPr>
        <w:ind w:firstLine="709"/>
        <w:jc w:val="both"/>
        <w:rPr>
          <w:i/>
        </w:rPr>
      </w:pPr>
      <w:r>
        <w:rPr>
          <w:i/>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7D10" w:rsidRDefault="00BE7D10" w:rsidP="00BE7D10">
      <w:pPr>
        <w:ind w:firstLine="709"/>
        <w:jc w:val="both"/>
        <w:rPr>
          <w:i/>
        </w:rPr>
      </w:pPr>
      <w:r>
        <w:rPr>
          <w:i/>
        </w:rPr>
        <w:t>5.14. В ответе по результатам рассмотрения жалобы указываются:</w:t>
      </w:r>
    </w:p>
    <w:p w:rsidR="00BE7D10" w:rsidRDefault="00BE7D10" w:rsidP="00BE7D10">
      <w:pPr>
        <w:ind w:firstLine="709"/>
        <w:jc w:val="both"/>
        <w:rPr>
          <w:i/>
        </w:rPr>
      </w:pPr>
      <w:proofErr w:type="gramStart"/>
      <w:r>
        <w:rPr>
          <w:i/>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BE7D10" w:rsidRDefault="00BE7D10" w:rsidP="00BE7D10">
      <w:pPr>
        <w:ind w:firstLine="709"/>
        <w:jc w:val="both"/>
        <w:rPr>
          <w:i/>
        </w:rPr>
      </w:pPr>
      <w:r>
        <w:rPr>
          <w:i/>
        </w:rPr>
        <w:t>б) номер, дата, место принятия решения, включая сведения о должностном лице, работнике, решение или действие (бездействие) которого обжалуется;</w:t>
      </w:r>
    </w:p>
    <w:p w:rsidR="00BE7D10" w:rsidRDefault="00BE7D10" w:rsidP="00BE7D10">
      <w:pPr>
        <w:ind w:firstLine="709"/>
        <w:jc w:val="both"/>
        <w:rPr>
          <w:i/>
        </w:rPr>
      </w:pPr>
      <w:r>
        <w:rPr>
          <w:i/>
        </w:rPr>
        <w:t>в) фамилия, имя, отчество (при наличии) или наименование заявителя;</w:t>
      </w:r>
    </w:p>
    <w:p w:rsidR="00BE7D10" w:rsidRDefault="00BE7D10" w:rsidP="00BE7D10">
      <w:pPr>
        <w:ind w:firstLine="709"/>
        <w:jc w:val="both"/>
        <w:rPr>
          <w:i/>
        </w:rPr>
      </w:pPr>
      <w:r>
        <w:rPr>
          <w:i/>
        </w:rPr>
        <w:t>г) основания для принятия решения по жалобе;</w:t>
      </w:r>
    </w:p>
    <w:p w:rsidR="00BE7D10" w:rsidRDefault="00BE7D10" w:rsidP="00BE7D10">
      <w:pPr>
        <w:ind w:firstLine="709"/>
        <w:jc w:val="both"/>
        <w:rPr>
          <w:i/>
        </w:rPr>
      </w:pPr>
      <w:r>
        <w:rPr>
          <w:i/>
        </w:rPr>
        <w:t>д) принятое по жалобе решение;</w:t>
      </w:r>
    </w:p>
    <w:p w:rsidR="00BE7D10" w:rsidRDefault="00BE7D10" w:rsidP="00BE7D10">
      <w:pPr>
        <w:ind w:firstLine="709"/>
        <w:jc w:val="both"/>
        <w:rPr>
          <w:i/>
        </w:rPr>
      </w:pPr>
      <w:r>
        <w:rPr>
          <w:i/>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E7D10" w:rsidRDefault="00BE7D10" w:rsidP="00BE7D10">
      <w:pPr>
        <w:ind w:firstLine="709"/>
        <w:jc w:val="both"/>
        <w:rPr>
          <w:i/>
        </w:rPr>
      </w:pPr>
      <w:r>
        <w:rPr>
          <w:i/>
        </w:rPr>
        <w:t>ж) сведения о порядке обжалования принятого по жалобе решения.</w:t>
      </w:r>
    </w:p>
    <w:p w:rsidR="00BE7D10" w:rsidRDefault="00BE7D10" w:rsidP="00BE7D10">
      <w:pPr>
        <w:ind w:firstLine="709"/>
        <w:jc w:val="both"/>
        <w:rPr>
          <w:i/>
        </w:rPr>
      </w:pPr>
      <w:r>
        <w:rPr>
          <w:i/>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Pr>
          <w:i/>
        </w:rPr>
        <w:t>неудобства</w:t>
      </w:r>
      <w:proofErr w:type="gramEnd"/>
      <w:r>
        <w:rPr>
          <w: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7D10" w:rsidRDefault="00BE7D10" w:rsidP="00BE7D10">
      <w:pPr>
        <w:ind w:firstLine="709"/>
        <w:jc w:val="both"/>
        <w:rPr>
          <w:i/>
        </w:rPr>
      </w:pPr>
      <w:r>
        <w:rPr>
          <w:i/>
        </w:rPr>
        <w:t xml:space="preserve">5.16. В случае признания </w:t>
      </w:r>
      <w:proofErr w:type="gramStart"/>
      <w:r>
        <w:rPr>
          <w:i/>
        </w:rPr>
        <w:t>жалобы</w:t>
      </w:r>
      <w:proofErr w:type="gramEnd"/>
      <w:r>
        <w:rPr>
          <w:i/>
        </w:rPr>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7D10" w:rsidRDefault="00BE7D10" w:rsidP="00BE7D10">
      <w:pPr>
        <w:ind w:firstLine="709"/>
        <w:jc w:val="both"/>
        <w:rPr>
          <w:i/>
        </w:rPr>
      </w:pPr>
      <w:r>
        <w:rPr>
          <w:i/>
        </w:rPr>
        <w:t xml:space="preserve">5.17. В случае установления в ходе или по результатам </w:t>
      </w:r>
      <w:proofErr w:type="gramStart"/>
      <w:r>
        <w:rPr>
          <w:i/>
        </w:rPr>
        <w:t>рассмотрения жалобы признаков состава административного правонарушения</w:t>
      </w:r>
      <w:proofErr w:type="gramEnd"/>
      <w:r>
        <w:rPr>
          <w:i/>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BE7D10" w:rsidRDefault="00BE7D10" w:rsidP="00BE7D10">
      <w:pPr>
        <w:ind w:firstLine="709"/>
        <w:jc w:val="both"/>
        <w:rPr>
          <w:i/>
        </w:rPr>
      </w:pPr>
      <w:r>
        <w:rPr>
          <w:i/>
        </w:rPr>
        <w:t>5.18. </w:t>
      </w:r>
      <w:proofErr w:type="gramStart"/>
      <w:r>
        <w:rPr>
          <w:i/>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BE7D10" w:rsidRDefault="00BE7D10" w:rsidP="00BE7D10">
      <w:pPr>
        <w:ind w:firstLine="709"/>
        <w:jc w:val="both"/>
        <w:rPr>
          <w:i/>
        </w:rPr>
      </w:pPr>
      <w:r>
        <w:rPr>
          <w:i/>
        </w:rPr>
        <w:t>При этом срок рассмотрения жалобы исчисляется со дня регистрации жалобы в уполномоченном на ее рассмотрение органе.</w:t>
      </w:r>
    </w:p>
    <w:p w:rsidR="00BE7D10" w:rsidRDefault="00BE7D10" w:rsidP="00BE7D10">
      <w:pPr>
        <w:ind w:firstLine="709"/>
        <w:jc w:val="both"/>
        <w:rPr>
          <w:i/>
        </w:rPr>
      </w:pPr>
      <w:r>
        <w:rPr>
          <w:i/>
        </w:rPr>
        <w:t>5.19. В удовлетворении жалобы отказывается в следующих случаях:</w:t>
      </w:r>
    </w:p>
    <w:p w:rsidR="00BE7D10" w:rsidRDefault="00BE7D10" w:rsidP="00BE7D10">
      <w:pPr>
        <w:ind w:firstLine="709"/>
        <w:jc w:val="both"/>
        <w:rPr>
          <w:i/>
        </w:rPr>
      </w:pPr>
      <w:r>
        <w:rPr>
          <w:i/>
        </w:rPr>
        <w:t>а) наличие вступившего в законную силу решения суда, арбитражного суда по жалобе о том же предмете и по тем же основаниям;</w:t>
      </w:r>
    </w:p>
    <w:p w:rsidR="00BE7D10" w:rsidRDefault="00BE7D10" w:rsidP="00BE7D10">
      <w:pPr>
        <w:ind w:firstLine="709"/>
        <w:jc w:val="both"/>
        <w:rPr>
          <w:i/>
        </w:rPr>
      </w:pPr>
      <w:r>
        <w:rPr>
          <w:i/>
        </w:rPr>
        <w:t>б) подача жалобы лицом, полномочия которого не подтверждены в порядке, установленном законодательством Российской Федерации;</w:t>
      </w:r>
    </w:p>
    <w:p w:rsidR="00BE7D10" w:rsidRDefault="00BE7D10" w:rsidP="00BE7D10">
      <w:pPr>
        <w:ind w:firstLine="709"/>
        <w:jc w:val="both"/>
        <w:rPr>
          <w:i/>
        </w:rPr>
      </w:pPr>
      <w:r>
        <w:rPr>
          <w:i/>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BE7D10" w:rsidRDefault="00BE7D10" w:rsidP="00BE7D10">
      <w:pPr>
        <w:ind w:firstLine="709"/>
        <w:jc w:val="both"/>
        <w:rPr>
          <w:i/>
        </w:rPr>
      </w:pPr>
      <w:r>
        <w:rPr>
          <w:i/>
        </w:rPr>
        <w:t>5.20. Администрация вправе оставить жалобу без ответа в следующих случаях:</w:t>
      </w:r>
    </w:p>
    <w:p w:rsidR="00BE7D10" w:rsidRDefault="00BE7D10" w:rsidP="00BE7D10">
      <w:pPr>
        <w:ind w:firstLine="709"/>
        <w:jc w:val="both"/>
        <w:rPr>
          <w:i/>
        </w:rPr>
      </w:pPr>
      <w:r>
        <w:rPr>
          <w:i/>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E7D10" w:rsidRDefault="00BE7D10" w:rsidP="00BE7D10">
      <w:pPr>
        <w:ind w:firstLine="709"/>
        <w:jc w:val="both"/>
        <w:rPr>
          <w:i/>
        </w:rPr>
      </w:pPr>
      <w:r>
        <w:rPr>
          <w:i/>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7D10" w:rsidRDefault="00BE7D10" w:rsidP="00BE7D10">
      <w:pPr>
        <w:ind w:firstLine="709"/>
        <w:jc w:val="both"/>
        <w:rPr>
          <w:i/>
        </w:rPr>
      </w:pPr>
      <w:r>
        <w:rPr>
          <w:i/>
        </w:rPr>
        <w:t>Администрация сообщает заявителю об оставлении жалобы без ответа в течение 3 (трех) рабочих дней со дня регистрации жалобы.</w:t>
      </w:r>
    </w:p>
    <w:p w:rsidR="00BE7D10" w:rsidRDefault="00BE7D10" w:rsidP="00BE7D10">
      <w:pPr>
        <w:ind w:firstLine="709"/>
        <w:jc w:val="both"/>
        <w:rPr>
          <w:i/>
        </w:rPr>
      </w:pPr>
      <w:r>
        <w:rPr>
          <w:i/>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roofErr w:type="gramStart"/>
      <w:r>
        <w:rPr>
          <w:i/>
        </w:rPr>
        <w:t>.»</w:t>
      </w:r>
      <w:proofErr w:type="gramEnd"/>
    </w:p>
    <w:p w:rsidR="00BE7D10" w:rsidRDefault="00BE7D10" w:rsidP="00BE7D10">
      <w:pPr>
        <w:ind w:firstLine="709"/>
        <w:jc w:val="both"/>
        <w:rPr>
          <w:i/>
        </w:rPr>
      </w:pPr>
    </w:p>
    <w:p w:rsidR="00BE7D10" w:rsidRDefault="00BE7D10" w:rsidP="00BE7D10">
      <w:pPr>
        <w:ind w:firstLine="567"/>
        <w:jc w:val="center"/>
        <w:rPr>
          <w:b/>
        </w:rPr>
      </w:pPr>
    </w:p>
    <w:p w:rsidR="00BE7D10" w:rsidRDefault="00BE7D10" w:rsidP="00BE7D10">
      <w:pPr>
        <w:ind w:firstLine="567"/>
        <w:jc w:val="both"/>
      </w:pPr>
    </w:p>
    <w:p w:rsidR="00BE7D10" w:rsidRDefault="00BE7D10" w:rsidP="00BE7D10">
      <w:pPr>
        <w:autoSpaceDE w:val="0"/>
        <w:autoSpaceDN w:val="0"/>
        <w:adjustRightInd w:val="0"/>
        <w:ind w:firstLine="709"/>
        <w:jc w:val="right"/>
        <w:outlineLvl w:val="1"/>
        <w:rPr>
          <w:sz w:val="24"/>
          <w:szCs w:val="24"/>
        </w:rPr>
      </w:pPr>
      <w:r>
        <w:br w:type="page"/>
      </w:r>
      <w:r>
        <w:rPr>
          <w:sz w:val="24"/>
          <w:szCs w:val="24"/>
        </w:rPr>
        <w:t>Приложение № 1</w:t>
      </w:r>
    </w:p>
    <w:p w:rsidR="00BE7D10" w:rsidRDefault="00BE7D10" w:rsidP="00BE7D10">
      <w:pPr>
        <w:widowControl w:val="0"/>
        <w:autoSpaceDE w:val="0"/>
        <w:autoSpaceDN w:val="0"/>
        <w:adjustRightInd w:val="0"/>
        <w:jc w:val="right"/>
        <w:rPr>
          <w:sz w:val="24"/>
          <w:szCs w:val="24"/>
        </w:rPr>
      </w:pPr>
      <w:r>
        <w:rPr>
          <w:sz w:val="24"/>
          <w:szCs w:val="24"/>
        </w:rPr>
        <w:t>к Административному регламенту</w:t>
      </w:r>
    </w:p>
    <w:p w:rsidR="00BE7D10" w:rsidRDefault="00BE7D10" w:rsidP="00BE7D10">
      <w:pPr>
        <w:widowControl w:val="0"/>
        <w:autoSpaceDE w:val="0"/>
        <w:autoSpaceDN w:val="0"/>
        <w:adjustRightInd w:val="0"/>
        <w:jc w:val="right"/>
        <w:rPr>
          <w:sz w:val="24"/>
          <w:szCs w:val="24"/>
        </w:rPr>
      </w:pPr>
      <w:r>
        <w:rPr>
          <w:sz w:val="24"/>
          <w:szCs w:val="24"/>
        </w:rPr>
        <w:t>предоставления муниципальной услуги:</w:t>
      </w:r>
    </w:p>
    <w:p w:rsidR="00BE7D10" w:rsidRDefault="00BE7D10" w:rsidP="00BE7D10">
      <w:pPr>
        <w:widowControl w:val="0"/>
        <w:autoSpaceDE w:val="0"/>
        <w:autoSpaceDN w:val="0"/>
        <w:adjustRightInd w:val="0"/>
        <w:ind w:firstLine="540"/>
        <w:jc w:val="right"/>
        <w:rPr>
          <w:sz w:val="24"/>
          <w:szCs w:val="24"/>
        </w:rPr>
      </w:pPr>
      <w:r>
        <w:rPr>
          <w:sz w:val="24"/>
          <w:szCs w:val="24"/>
        </w:rPr>
        <w:t xml:space="preserve">«Выдача разрешений </w:t>
      </w:r>
      <w:proofErr w:type="gramStart"/>
      <w:r>
        <w:rPr>
          <w:sz w:val="24"/>
          <w:szCs w:val="24"/>
        </w:rPr>
        <w:t>на</w:t>
      </w:r>
      <w:proofErr w:type="gramEnd"/>
      <w:r>
        <w:rPr>
          <w:sz w:val="24"/>
          <w:szCs w:val="24"/>
        </w:rPr>
        <w:t xml:space="preserve"> </w:t>
      </w:r>
    </w:p>
    <w:p w:rsidR="00BE7D10" w:rsidRDefault="00BE7D10" w:rsidP="00BE7D10">
      <w:pPr>
        <w:widowControl w:val="0"/>
        <w:autoSpaceDE w:val="0"/>
        <w:autoSpaceDN w:val="0"/>
        <w:adjustRightInd w:val="0"/>
        <w:ind w:firstLine="540"/>
        <w:jc w:val="right"/>
        <w:rPr>
          <w:bCs/>
          <w:sz w:val="24"/>
          <w:szCs w:val="24"/>
        </w:rPr>
      </w:pPr>
      <w:r>
        <w:rPr>
          <w:sz w:val="24"/>
          <w:szCs w:val="24"/>
        </w:rPr>
        <w:t>проведение земляных работ</w:t>
      </w:r>
      <w:r>
        <w:rPr>
          <w:bCs/>
          <w:sz w:val="24"/>
          <w:szCs w:val="24"/>
        </w:rPr>
        <w:t>»</w:t>
      </w:r>
    </w:p>
    <w:p w:rsidR="00BE7D10" w:rsidRDefault="00BE7D10" w:rsidP="00BE7D10">
      <w:pPr>
        <w:autoSpaceDE w:val="0"/>
        <w:autoSpaceDN w:val="0"/>
        <w:adjustRightInd w:val="0"/>
        <w:jc w:val="center"/>
        <w:outlineLvl w:val="1"/>
      </w:pPr>
    </w:p>
    <w:p w:rsidR="00BE7D10" w:rsidRDefault="00BE7D10" w:rsidP="00BE7D10">
      <w:pPr>
        <w:autoSpaceDE w:val="0"/>
        <w:autoSpaceDN w:val="0"/>
        <w:adjustRightInd w:val="0"/>
        <w:jc w:val="center"/>
        <w:outlineLvl w:val="1"/>
      </w:pPr>
      <w:r>
        <w:t>ПРИМЕРНАЯ ФОРМА ЗАЯВЛЕНИЯ</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w:t>
      </w:r>
    </w:p>
    <w:p w:rsidR="00BE7D10" w:rsidRDefault="00BE7D10" w:rsidP="00BE7D10">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местной администрации)</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w:t>
      </w:r>
    </w:p>
    <w:p w:rsidR="00BE7D10" w:rsidRDefault="00BE7D10" w:rsidP="00BE7D10">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proofErr w:type="gramStart"/>
      <w:r>
        <w:rPr>
          <w:rFonts w:ascii="Times New Roman" w:hAnsi="Times New Roman" w:cs="Times New Roman"/>
          <w:sz w:val="22"/>
          <w:szCs w:val="22"/>
        </w:rPr>
        <w:t xml:space="preserve">(фамилия, имя, отчество (последнее – при наличии) гражданина или  </w:t>
      </w:r>
      <w:proofErr w:type="gramEnd"/>
    </w:p>
    <w:p w:rsidR="00BE7D10" w:rsidRDefault="00BE7D10" w:rsidP="00BE7D10">
      <w:pPr>
        <w:pStyle w:val="ConsPlusNonformat"/>
        <w:rPr>
          <w:rFonts w:ascii="Times New Roman" w:hAnsi="Times New Roman" w:cs="Times New Roman"/>
          <w:sz w:val="22"/>
          <w:szCs w:val="22"/>
        </w:rPr>
      </w:pPr>
      <w:r>
        <w:rPr>
          <w:rFonts w:ascii="Times New Roman" w:hAnsi="Times New Roman" w:cs="Times New Roman"/>
          <w:sz w:val="22"/>
          <w:szCs w:val="22"/>
        </w:rPr>
        <w:t xml:space="preserve">                                                     наименование юридического   лица)</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w:t>
      </w:r>
    </w:p>
    <w:p w:rsidR="00BE7D10" w:rsidRDefault="00BE7D10" w:rsidP="00BE7D10">
      <w:pPr>
        <w:pStyle w:val="ConsPlusNonformat"/>
        <w:jc w:val="right"/>
        <w:rPr>
          <w:rFonts w:ascii="Times New Roman" w:hAnsi="Times New Roman" w:cs="Times New Roman"/>
          <w:sz w:val="22"/>
          <w:szCs w:val="22"/>
        </w:rPr>
      </w:pPr>
      <w:proofErr w:type="gramStart"/>
      <w:r>
        <w:rPr>
          <w:rFonts w:ascii="Times New Roman" w:hAnsi="Times New Roman" w:cs="Times New Roman"/>
          <w:sz w:val="22"/>
          <w:szCs w:val="22"/>
        </w:rPr>
        <w:t>(реквизиты документа, удостоверяющего личность гражданина</w:t>
      </w:r>
      <w:proofErr w:type="gramEnd"/>
    </w:p>
    <w:p w:rsidR="00BE7D10" w:rsidRDefault="00BE7D10" w:rsidP="00BE7D10">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или государственный регистрационный номер записи </w:t>
      </w:r>
      <w:r>
        <w:rPr>
          <w:rFonts w:ascii="Times New Roman" w:hAnsi="Times New Roman" w:cs="Times New Roman"/>
          <w:sz w:val="22"/>
          <w:szCs w:val="22"/>
        </w:rPr>
        <w:br/>
        <w:t xml:space="preserve">                                                    о государственной регистрации юридического лица в едином </w:t>
      </w:r>
      <w:r>
        <w:rPr>
          <w:rFonts w:ascii="Times New Roman" w:hAnsi="Times New Roman" w:cs="Times New Roman"/>
          <w:sz w:val="22"/>
          <w:szCs w:val="22"/>
        </w:rPr>
        <w:br/>
        <w:t xml:space="preserve">                                                   государственном реестре юридических лиц, идентификационный</w:t>
      </w:r>
    </w:p>
    <w:p w:rsidR="00BE7D10" w:rsidRDefault="00BE7D10" w:rsidP="00BE7D10">
      <w:pPr>
        <w:pStyle w:val="ConsPlusNonformat"/>
        <w:jc w:val="right"/>
        <w:rPr>
          <w:rFonts w:ascii="Times New Roman" w:hAnsi="Times New Roman" w:cs="Times New Roman"/>
          <w:sz w:val="22"/>
          <w:szCs w:val="22"/>
        </w:rPr>
      </w:pPr>
      <w:r>
        <w:rPr>
          <w:rFonts w:ascii="Times New Roman" w:hAnsi="Times New Roman" w:cs="Times New Roman"/>
          <w:sz w:val="22"/>
          <w:szCs w:val="22"/>
        </w:rPr>
        <w:t>номер налогоплательщика, за исключением случаев,</w:t>
      </w:r>
    </w:p>
    <w:p w:rsidR="00BE7D10" w:rsidRDefault="00BE7D10" w:rsidP="00BE7D10">
      <w:pPr>
        <w:pStyle w:val="ConsPlusNonformat"/>
        <w:jc w:val="right"/>
        <w:rPr>
          <w:rFonts w:ascii="Times New Roman" w:hAnsi="Times New Roman" w:cs="Times New Roman"/>
          <w:sz w:val="22"/>
          <w:szCs w:val="22"/>
        </w:rPr>
      </w:pPr>
      <w:r>
        <w:rPr>
          <w:rFonts w:ascii="Times New Roman" w:hAnsi="Times New Roman" w:cs="Times New Roman"/>
          <w:sz w:val="22"/>
          <w:szCs w:val="22"/>
        </w:rPr>
        <w:t>если заявителем является иностранное юридическое лицо)</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2"/>
          <w:szCs w:val="22"/>
        </w:rPr>
        <w:t>(указать в интересах кого действует уполномоченный представитель</w:t>
      </w:r>
      <w:r>
        <w:rPr>
          <w:rFonts w:ascii="Times New Roman" w:hAnsi="Times New Roman" w:cs="Times New Roman"/>
          <w:sz w:val="22"/>
          <w:szCs w:val="22"/>
        </w:rPr>
        <w:br/>
        <w:t xml:space="preserve">                                                             в случае подачи заявления уполномоченным представителем)</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2"/>
          <w:szCs w:val="22"/>
        </w:rPr>
        <w:t>(почтовый адрес и (или) адрес электронной почты для связи с заявителем)</w:t>
      </w: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 xml:space="preserve">                                                                                    телефон:________________.</w:t>
      </w:r>
    </w:p>
    <w:p w:rsidR="00BE7D10" w:rsidRDefault="00BE7D10" w:rsidP="00BE7D10">
      <w:pPr>
        <w:pStyle w:val="ConsPlusNonformat"/>
        <w:jc w:val="center"/>
        <w:rPr>
          <w:rFonts w:ascii="Times New Roman" w:hAnsi="Times New Roman" w:cs="Times New Roman"/>
          <w:sz w:val="28"/>
          <w:szCs w:val="28"/>
        </w:rPr>
      </w:pPr>
    </w:p>
    <w:p w:rsidR="00BE7D10" w:rsidRDefault="00BE7D10" w:rsidP="00BE7D1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BE7D10" w:rsidRDefault="00BE7D10" w:rsidP="00BE7D1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на получение </w:t>
      </w:r>
      <w:proofErr w:type="gramStart"/>
      <w:r>
        <w:rPr>
          <w:rFonts w:ascii="Times New Roman" w:hAnsi="Times New Roman" w:cs="Times New Roman"/>
          <w:sz w:val="28"/>
          <w:szCs w:val="28"/>
        </w:rPr>
        <w:t>разрешения</w:t>
      </w:r>
      <w:proofErr w:type="gramEnd"/>
      <w:r>
        <w:rPr>
          <w:rFonts w:ascii="Times New Roman" w:hAnsi="Times New Roman" w:cs="Times New Roman"/>
          <w:sz w:val="28"/>
          <w:szCs w:val="28"/>
        </w:rPr>
        <w:t xml:space="preserve"> на проведение земляных работ</w:t>
      </w:r>
    </w:p>
    <w:p w:rsidR="00BE7D10" w:rsidRDefault="00BE7D10" w:rsidP="00BE7D10">
      <w:pPr>
        <w:pStyle w:val="ConsPlusNonformat"/>
        <w:jc w:val="both"/>
        <w:rPr>
          <w:rFonts w:ascii="Times New Roman" w:hAnsi="Times New Roman" w:cs="Times New Roman"/>
          <w:sz w:val="28"/>
          <w:szCs w:val="28"/>
        </w:rPr>
      </w:pP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на проведение земляных работ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__________________________________________________________________</w:t>
      </w:r>
    </w:p>
    <w:p w:rsidR="00BE7D10" w:rsidRDefault="00BE7D10" w:rsidP="00BE7D10">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(указывается вид работ, для производства которых необходимо проведение</w:t>
      </w:r>
      <w:proofErr w:type="gramEnd"/>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земляных работ, при прокладке, реконструкции подземных</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инженерных коммуникаций - указывается диаметр трубы (</w:t>
      </w:r>
      <w:proofErr w:type="gramStart"/>
      <w:r>
        <w:rPr>
          <w:rFonts w:ascii="Times New Roman" w:hAnsi="Times New Roman" w:cs="Times New Roman"/>
          <w:sz w:val="22"/>
          <w:szCs w:val="22"/>
        </w:rPr>
        <w:t>мм</w:t>
      </w:r>
      <w:proofErr w:type="gramEnd"/>
      <w:r>
        <w:rPr>
          <w:rFonts w:ascii="Times New Roman" w:hAnsi="Times New Roman" w:cs="Times New Roman"/>
          <w:sz w:val="22"/>
          <w:szCs w:val="22"/>
        </w:rPr>
        <w:t>),</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протяженность трассы, траншеи (м))</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(указать район проведения работ, наименование улицы, ориентиры места проведения работ)</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участок проведения работ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(указываются номер дома и улица, номер ТП, колодца, камеры и других объектов)</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до ______________________________________________________________.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(указываются номер дома и улица, номер ТП, колодца, камеры и других объектов)</w:t>
      </w:r>
    </w:p>
    <w:p w:rsidR="00BE7D10" w:rsidRDefault="00BE7D10" w:rsidP="00BE7D10">
      <w:pPr>
        <w:pStyle w:val="ConsPlusNonformat"/>
        <w:jc w:val="both"/>
        <w:rPr>
          <w:rFonts w:ascii="Times New Roman" w:hAnsi="Times New Roman" w:cs="Times New Roman"/>
          <w:sz w:val="28"/>
          <w:szCs w:val="28"/>
        </w:rPr>
      </w:pP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Информация о заявителе: </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 фактический адрес 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Ф.И.О. руководителя: ____________________________________.</w:t>
      </w:r>
    </w:p>
    <w:p w:rsidR="00BE7D10" w:rsidRDefault="00BE7D10" w:rsidP="00BE7D10">
      <w:pPr>
        <w:pStyle w:val="ConsPlusNonformat"/>
        <w:jc w:val="both"/>
        <w:rPr>
          <w:rFonts w:ascii="Times New Roman" w:hAnsi="Times New Roman" w:cs="Times New Roman"/>
          <w:sz w:val="28"/>
          <w:szCs w:val="28"/>
        </w:rPr>
      </w:pP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2. Информация о лице, привлеченном для выполнения функций заказчика: __________________________________________________________________.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организации/Ф.И.О. индивидуального предпринимателя)</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 фактический адрес 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Электронный адрес _____________________________ номера телефонов 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Ф.И.О. руководителя: 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Список ответственных лиц: Ф.И.О., должность, рабочий телефон 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3. Информация о лице, привлеченном для выполнения земляных и монтажных работ: 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организации/Ф.И.О. гражданина, индивидуального предпринимателя)</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 фактический адрес 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Электронный адрес _____________________________ номера телефонов 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Ф.И.О. руководителя: 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Список ответственных лиц: Ф.И.О., должность, рабочий телефон 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4. Информация о лице, привлеченном для выполнения работ по восстановлению благоустройства:_____________________________________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(наименование организации/Ф.И.О. гражданина, индивидуального предпринимателя)</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 фактический адрес 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Электронный адрес _____________________________ номера телефонов 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Ф.И.О. руководителя: ____________________________________.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Список ответственных лиц: Ф.И.О., должность, рабочий телефон __________</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both"/>
        <w:rPr>
          <w:rFonts w:ascii="Times New Roman" w:hAnsi="Times New Roman" w:cs="Times New Roman"/>
          <w:sz w:val="28"/>
          <w:szCs w:val="28"/>
        </w:rPr>
      </w:pP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Объекты благоустройства, восстановление которых потребуется после проведения земляных работ:__________________________________________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(наименование нарушаемых объектов</w:t>
      </w:r>
      <w:proofErr w:type="gramEnd"/>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7D10" w:rsidRDefault="00BE7D10" w:rsidP="00BE7D10">
      <w:pPr>
        <w:pStyle w:val="ConsPlusNonformat"/>
        <w:jc w:val="center"/>
        <w:rPr>
          <w:rFonts w:ascii="Times New Roman" w:hAnsi="Times New Roman" w:cs="Times New Roman"/>
          <w:sz w:val="22"/>
          <w:szCs w:val="22"/>
        </w:rPr>
      </w:pPr>
      <w:r>
        <w:rPr>
          <w:rFonts w:ascii="Times New Roman" w:hAnsi="Times New Roman" w:cs="Times New Roman"/>
          <w:sz w:val="22"/>
          <w:szCs w:val="22"/>
        </w:rPr>
        <w:t>благоустройства (проезжая часть, тротуар, газон, внутриквартальный проезд))</w:t>
      </w:r>
    </w:p>
    <w:p w:rsidR="00BE7D10" w:rsidRDefault="00BE7D10" w:rsidP="00BE7D10">
      <w:pPr>
        <w:pStyle w:val="ConsPlusNonformat"/>
        <w:jc w:val="both"/>
        <w:rPr>
          <w:rFonts w:ascii="Times New Roman" w:hAnsi="Times New Roman" w:cs="Times New Roman"/>
          <w:sz w:val="28"/>
          <w:szCs w:val="28"/>
        </w:rPr>
      </w:pP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Срок проведения земляных работ (включая монтажные работы и работы по полному восстановлению благоустройства):</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с «____» ____________ 20___ г. по «____» ____________ 20___ г.</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с «____» ____________ 20___ г. по «____» ____________ 20___ г.</w:t>
      </w:r>
    </w:p>
    <w:p w:rsidR="00BE7D10" w:rsidRDefault="00BE7D10" w:rsidP="00BE7D10">
      <w:pPr>
        <w:pStyle w:val="ConsPlusNonformat"/>
        <w:jc w:val="both"/>
        <w:rPr>
          <w:rFonts w:ascii="Times New Roman" w:hAnsi="Times New Roman" w:cs="Times New Roman"/>
          <w:sz w:val="28"/>
          <w:szCs w:val="28"/>
        </w:rPr>
      </w:pPr>
      <w:r>
        <w:rPr>
          <w:rFonts w:ascii="Times New Roman" w:hAnsi="Times New Roman" w:cs="Times New Roman"/>
          <w:sz w:val="28"/>
          <w:szCs w:val="28"/>
        </w:rPr>
        <w:t>Информация об объеме финансирования, наличии механизмов и материалов ____________________________________________________________________________________________________________________________________.</w:t>
      </w:r>
    </w:p>
    <w:p w:rsidR="00BE7D10" w:rsidRDefault="00BE7D10" w:rsidP="00BE7D10">
      <w:pPr>
        <w:pStyle w:val="ConsPlusNonformat"/>
        <w:jc w:val="center"/>
        <w:rPr>
          <w:rFonts w:ascii="Times New Roman" w:hAnsi="Times New Roman" w:cs="Times New Roman"/>
          <w:sz w:val="28"/>
          <w:szCs w:val="28"/>
        </w:rPr>
      </w:pPr>
    </w:p>
    <w:p w:rsidR="00BE7D10" w:rsidRDefault="00BE7D10" w:rsidP="00BE7D10">
      <w:pPr>
        <w:pStyle w:val="ConsPlusNonformat"/>
        <w:rPr>
          <w:rFonts w:ascii="Times New Roman" w:hAnsi="Times New Roman" w:cs="Times New Roman"/>
          <w:sz w:val="28"/>
          <w:szCs w:val="28"/>
        </w:rPr>
      </w:pPr>
    </w:p>
    <w:p w:rsidR="00BE7D10" w:rsidRDefault="00BE7D10" w:rsidP="00BE7D10">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w:t>
      </w:r>
    </w:p>
    <w:p w:rsidR="00BE7D10" w:rsidRDefault="00BE7D10" w:rsidP="00BE7D10">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подпись)                                     (фамилия, имя, отчество)</w:t>
      </w:r>
    </w:p>
    <w:p w:rsidR="00BE7D10" w:rsidRDefault="00BE7D10" w:rsidP="00BE7D10">
      <w:pPr>
        <w:widowControl w:val="0"/>
        <w:autoSpaceDE w:val="0"/>
        <w:autoSpaceDN w:val="0"/>
        <w:adjustRightInd w:val="0"/>
        <w:jc w:val="right"/>
        <w:outlineLvl w:val="1"/>
      </w:pPr>
    </w:p>
    <w:p w:rsidR="00BE7D10" w:rsidRDefault="00BE7D10" w:rsidP="00BE7D10">
      <w:pPr>
        <w:spacing w:after="200" w:line="276" w:lineRule="auto"/>
      </w:pPr>
      <w:r>
        <w:br w:type="page"/>
      </w:r>
    </w:p>
    <w:p w:rsidR="00BE7D10" w:rsidRDefault="00BE7D10" w:rsidP="00BE7D10">
      <w:pPr>
        <w:widowControl w:val="0"/>
        <w:autoSpaceDE w:val="0"/>
        <w:autoSpaceDN w:val="0"/>
        <w:adjustRightInd w:val="0"/>
        <w:jc w:val="right"/>
        <w:outlineLvl w:val="1"/>
        <w:rPr>
          <w:sz w:val="24"/>
          <w:szCs w:val="24"/>
        </w:rPr>
      </w:pPr>
      <w:r>
        <w:rPr>
          <w:sz w:val="24"/>
          <w:szCs w:val="24"/>
        </w:rPr>
        <w:t>Приложение № 2</w:t>
      </w:r>
    </w:p>
    <w:p w:rsidR="00BE7D10" w:rsidRDefault="00BE7D10" w:rsidP="00BE7D10">
      <w:pPr>
        <w:widowControl w:val="0"/>
        <w:autoSpaceDE w:val="0"/>
        <w:autoSpaceDN w:val="0"/>
        <w:adjustRightInd w:val="0"/>
        <w:jc w:val="right"/>
        <w:rPr>
          <w:sz w:val="24"/>
          <w:szCs w:val="24"/>
        </w:rPr>
      </w:pPr>
      <w:r>
        <w:rPr>
          <w:sz w:val="24"/>
          <w:szCs w:val="24"/>
        </w:rPr>
        <w:t>к Административному регламенту</w:t>
      </w:r>
    </w:p>
    <w:p w:rsidR="00BE7D10" w:rsidRDefault="00BE7D10" w:rsidP="00BE7D10">
      <w:pPr>
        <w:widowControl w:val="0"/>
        <w:autoSpaceDE w:val="0"/>
        <w:autoSpaceDN w:val="0"/>
        <w:adjustRightInd w:val="0"/>
        <w:jc w:val="right"/>
        <w:rPr>
          <w:sz w:val="24"/>
          <w:szCs w:val="24"/>
        </w:rPr>
      </w:pPr>
      <w:r>
        <w:rPr>
          <w:sz w:val="24"/>
          <w:szCs w:val="24"/>
        </w:rPr>
        <w:t>предоставления муниципальной услуги:</w:t>
      </w:r>
    </w:p>
    <w:p w:rsidR="00BE7D10" w:rsidRDefault="00BE7D10" w:rsidP="00BE7D10">
      <w:pPr>
        <w:widowControl w:val="0"/>
        <w:autoSpaceDE w:val="0"/>
        <w:autoSpaceDN w:val="0"/>
        <w:adjustRightInd w:val="0"/>
        <w:ind w:firstLine="540"/>
        <w:jc w:val="right"/>
        <w:rPr>
          <w:sz w:val="24"/>
          <w:szCs w:val="24"/>
        </w:rPr>
      </w:pPr>
      <w:r>
        <w:rPr>
          <w:sz w:val="24"/>
          <w:szCs w:val="24"/>
        </w:rPr>
        <w:t xml:space="preserve">«Выдача разрешений </w:t>
      </w:r>
      <w:proofErr w:type="gramStart"/>
      <w:r>
        <w:rPr>
          <w:sz w:val="24"/>
          <w:szCs w:val="24"/>
        </w:rPr>
        <w:t>на</w:t>
      </w:r>
      <w:proofErr w:type="gramEnd"/>
      <w:r>
        <w:rPr>
          <w:sz w:val="24"/>
          <w:szCs w:val="24"/>
        </w:rPr>
        <w:t xml:space="preserve"> </w:t>
      </w:r>
    </w:p>
    <w:p w:rsidR="00BE7D10" w:rsidRDefault="00BE7D10" w:rsidP="00BE7D10">
      <w:pPr>
        <w:widowControl w:val="0"/>
        <w:autoSpaceDE w:val="0"/>
        <w:autoSpaceDN w:val="0"/>
        <w:adjustRightInd w:val="0"/>
        <w:ind w:firstLine="540"/>
        <w:jc w:val="right"/>
        <w:rPr>
          <w:bCs/>
          <w:sz w:val="24"/>
          <w:szCs w:val="24"/>
        </w:rPr>
      </w:pPr>
      <w:r>
        <w:rPr>
          <w:sz w:val="24"/>
          <w:szCs w:val="24"/>
        </w:rPr>
        <w:t>проведение земляных работ</w:t>
      </w:r>
      <w:r>
        <w:rPr>
          <w:bCs/>
          <w:sz w:val="24"/>
          <w:szCs w:val="24"/>
        </w:rPr>
        <w:t>»</w:t>
      </w:r>
    </w:p>
    <w:p w:rsidR="00BE7D10" w:rsidRDefault="00BE7D10" w:rsidP="00BE7D10">
      <w:pPr>
        <w:widowControl w:val="0"/>
        <w:autoSpaceDE w:val="0"/>
        <w:autoSpaceDN w:val="0"/>
        <w:adjustRightInd w:val="0"/>
        <w:jc w:val="right"/>
      </w:pPr>
    </w:p>
    <w:p w:rsidR="00BE7D10" w:rsidRDefault="00BE7D10" w:rsidP="00BE7D10">
      <w:pPr>
        <w:widowControl w:val="0"/>
        <w:autoSpaceDE w:val="0"/>
        <w:autoSpaceDN w:val="0"/>
        <w:adjustRightInd w:val="0"/>
        <w:jc w:val="center"/>
      </w:pPr>
      <w:bookmarkStart w:id="4" w:name="Par420"/>
      <w:bookmarkEnd w:id="4"/>
      <w:r>
        <w:t>АДМИНИСТРАЦИЯ ОТРАДНЕНСКОГО СЕЛЬСОВЕТА</w:t>
      </w:r>
    </w:p>
    <w:p w:rsidR="00BE7D10" w:rsidRDefault="00BE7D10" w:rsidP="00BE7D10">
      <w:pPr>
        <w:widowControl w:val="0"/>
        <w:autoSpaceDE w:val="0"/>
        <w:autoSpaceDN w:val="0"/>
        <w:adjustRightInd w:val="0"/>
        <w:jc w:val="center"/>
      </w:pPr>
      <w:r>
        <w:t>КУЙБЫШЕВСКОГО РАЙОНА НОВОСИБИРСКОЙ ОБЛАСТИ</w:t>
      </w:r>
    </w:p>
    <w:p w:rsidR="00BE7D10" w:rsidRDefault="00BE7D10" w:rsidP="00BE7D10">
      <w:pPr>
        <w:widowControl w:val="0"/>
        <w:autoSpaceDE w:val="0"/>
        <w:autoSpaceDN w:val="0"/>
        <w:adjustRightInd w:val="0"/>
        <w:jc w:val="center"/>
      </w:pPr>
    </w:p>
    <w:p w:rsidR="00BE7D10" w:rsidRDefault="00BE7D10" w:rsidP="00BE7D10">
      <w:pPr>
        <w:widowControl w:val="0"/>
        <w:autoSpaceDE w:val="0"/>
        <w:autoSpaceDN w:val="0"/>
        <w:adjustRightInd w:val="0"/>
        <w:jc w:val="center"/>
      </w:pPr>
      <w:r>
        <w:t>Расписка</w:t>
      </w:r>
    </w:p>
    <w:p w:rsidR="00BE7D10" w:rsidRDefault="00BE7D10" w:rsidP="00BE7D10">
      <w:pPr>
        <w:widowControl w:val="0"/>
        <w:autoSpaceDE w:val="0"/>
        <w:autoSpaceDN w:val="0"/>
        <w:adjustRightInd w:val="0"/>
        <w:jc w:val="center"/>
      </w:pPr>
      <w:r>
        <w:t>в получении документов на предоставление муниципальной услуги</w:t>
      </w:r>
    </w:p>
    <w:p w:rsidR="00BE7D10" w:rsidRDefault="00BE7D10" w:rsidP="00BE7D10">
      <w:pPr>
        <w:widowControl w:val="0"/>
        <w:autoSpaceDE w:val="0"/>
        <w:autoSpaceDN w:val="0"/>
        <w:adjustRightInd w:val="0"/>
        <w:jc w:val="center"/>
      </w:pPr>
      <w:r>
        <w:t>«Выдача разрешений на проведение земляных работ»</w:t>
      </w:r>
    </w:p>
    <w:p w:rsidR="00BE7D10" w:rsidRDefault="00BE7D10" w:rsidP="00BE7D10">
      <w:pPr>
        <w:widowControl w:val="0"/>
        <w:autoSpaceDE w:val="0"/>
        <w:autoSpaceDN w:val="0"/>
        <w:adjustRightInd w:val="0"/>
        <w:jc w:val="cente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708"/>
        <w:gridCol w:w="1276"/>
        <w:gridCol w:w="567"/>
        <w:gridCol w:w="426"/>
        <w:gridCol w:w="566"/>
        <w:gridCol w:w="850"/>
        <w:gridCol w:w="883"/>
        <w:gridCol w:w="120"/>
        <w:gridCol w:w="1123"/>
        <w:gridCol w:w="468"/>
        <w:gridCol w:w="311"/>
        <w:gridCol w:w="780"/>
        <w:gridCol w:w="709"/>
        <w:gridCol w:w="70"/>
        <w:gridCol w:w="780"/>
      </w:tblGrid>
      <w:tr w:rsidR="00BE7D10" w:rsidTr="00BE7D10">
        <w:trPr>
          <w:gridAfter w:val="8"/>
          <w:wAfter w:w="4361" w:type="dxa"/>
        </w:trPr>
        <w:tc>
          <w:tcPr>
            <w:tcW w:w="1242" w:type="dxa"/>
            <w:gridSpan w:val="2"/>
            <w:tcBorders>
              <w:top w:val="nil"/>
              <w:left w:val="nil"/>
              <w:bottom w:val="nil"/>
              <w:right w:val="nil"/>
            </w:tcBorders>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Заявитель</w:t>
            </w:r>
          </w:p>
        </w:tc>
        <w:tc>
          <w:tcPr>
            <w:tcW w:w="4568" w:type="dxa"/>
            <w:gridSpan w:val="6"/>
            <w:tcBorders>
              <w:top w:val="nil"/>
              <w:left w:val="nil"/>
              <w:bottom w:val="single" w:sz="4" w:space="0" w:color="auto"/>
              <w:right w:val="nil"/>
            </w:tcBorders>
          </w:tcPr>
          <w:p w:rsidR="00BE7D10" w:rsidRDefault="00BE7D10">
            <w:pPr>
              <w:widowControl w:val="0"/>
              <w:autoSpaceDE w:val="0"/>
              <w:autoSpaceDN w:val="0"/>
              <w:adjustRightInd w:val="0"/>
              <w:spacing w:line="276" w:lineRule="auto"/>
              <w:rPr>
                <w:sz w:val="24"/>
                <w:szCs w:val="24"/>
                <w:lang w:eastAsia="en-US"/>
              </w:rPr>
            </w:pPr>
          </w:p>
        </w:tc>
      </w:tr>
      <w:tr w:rsidR="00BE7D10" w:rsidTr="00BE7D10">
        <w:trPr>
          <w:gridAfter w:val="2"/>
          <w:wAfter w:w="850" w:type="dxa"/>
        </w:trPr>
        <w:tc>
          <w:tcPr>
            <w:tcW w:w="3511" w:type="dxa"/>
            <w:gridSpan w:val="5"/>
            <w:tcBorders>
              <w:top w:val="nil"/>
              <w:left w:val="nil"/>
              <w:bottom w:val="nil"/>
              <w:right w:val="nil"/>
            </w:tcBorders>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Проживающи</w:t>
            </w:r>
            <w:proofErr w:type="gramStart"/>
            <w:r>
              <w:rPr>
                <w:sz w:val="24"/>
                <w:szCs w:val="24"/>
                <w:lang w:eastAsia="en-US"/>
              </w:rPr>
              <w:t>й(</w:t>
            </w:r>
            <w:proofErr w:type="spellStart"/>
            <w:proofErr w:type="gramEnd"/>
            <w:r>
              <w:rPr>
                <w:sz w:val="24"/>
                <w:szCs w:val="24"/>
                <w:lang w:eastAsia="en-US"/>
              </w:rPr>
              <w:t>ая</w:t>
            </w:r>
            <w:proofErr w:type="spellEnd"/>
            <w:r>
              <w:rPr>
                <w:sz w:val="24"/>
                <w:szCs w:val="24"/>
                <w:lang w:eastAsia="en-US"/>
              </w:rPr>
              <w:t>) по адресу:</w:t>
            </w:r>
          </w:p>
        </w:tc>
        <w:tc>
          <w:tcPr>
            <w:tcW w:w="5810" w:type="dxa"/>
            <w:gridSpan w:val="9"/>
            <w:tcBorders>
              <w:top w:val="nil"/>
              <w:left w:val="nil"/>
              <w:bottom w:val="single" w:sz="4" w:space="0" w:color="auto"/>
              <w:right w:val="nil"/>
            </w:tcBorders>
          </w:tcPr>
          <w:p w:rsidR="00BE7D10" w:rsidRDefault="00BE7D10">
            <w:pPr>
              <w:widowControl w:val="0"/>
              <w:autoSpaceDE w:val="0"/>
              <w:autoSpaceDN w:val="0"/>
              <w:adjustRightInd w:val="0"/>
              <w:spacing w:line="276" w:lineRule="auto"/>
              <w:rPr>
                <w:sz w:val="24"/>
                <w:szCs w:val="24"/>
                <w:lang w:eastAsia="en-US"/>
              </w:rPr>
            </w:pPr>
          </w:p>
        </w:tc>
      </w:tr>
      <w:tr w:rsidR="00BE7D10" w:rsidTr="00BE7D10">
        <w:trPr>
          <w:gridAfter w:val="2"/>
          <w:wAfter w:w="850" w:type="dxa"/>
        </w:trPr>
        <w:tc>
          <w:tcPr>
            <w:tcW w:w="9321" w:type="dxa"/>
            <w:gridSpan w:val="14"/>
            <w:tcBorders>
              <w:top w:val="nil"/>
              <w:left w:val="nil"/>
              <w:bottom w:val="nil"/>
              <w:right w:val="nil"/>
            </w:tcBorders>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Сда</w:t>
            </w:r>
            <w:proofErr w:type="gramStart"/>
            <w:r>
              <w:rPr>
                <w:sz w:val="24"/>
                <w:szCs w:val="24"/>
                <w:lang w:eastAsia="en-US"/>
              </w:rPr>
              <w:t>л(</w:t>
            </w:r>
            <w:proofErr w:type="gramEnd"/>
            <w:r>
              <w:rPr>
                <w:sz w:val="24"/>
                <w:szCs w:val="24"/>
                <w:lang w:eastAsia="en-US"/>
              </w:rPr>
              <w:t>а) следующие документы:</w:t>
            </w:r>
          </w:p>
        </w:tc>
      </w:tr>
      <w:tr w:rsidR="00BE7D10" w:rsidTr="00BE7D10">
        <w:trPr>
          <w:gridAfter w:val="2"/>
          <w:wAfter w:w="850" w:type="dxa"/>
        </w:trPr>
        <w:tc>
          <w:tcPr>
            <w:tcW w:w="9321" w:type="dxa"/>
            <w:gridSpan w:val="14"/>
            <w:tcBorders>
              <w:top w:val="nil"/>
              <w:left w:val="nil"/>
              <w:bottom w:val="nil"/>
              <w:right w:val="nil"/>
            </w:tcBorders>
          </w:tcPr>
          <w:p w:rsidR="00BE7D10" w:rsidRDefault="00BE7D10">
            <w:pPr>
              <w:widowControl w:val="0"/>
              <w:autoSpaceDE w:val="0"/>
              <w:autoSpaceDN w:val="0"/>
              <w:adjustRightInd w:val="0"/>
              <w:spacing w:line="276" w:lineRule="auto"/>
              <w:rPr>
                <w:sz w:val="24"/>
                <w:szCs w:val="24"/>
                <w:lang w:eastAsia="en-US"/>
              </w:rPr>
            </w:pPr>
          </w:p>
        </w:tc>
      </w:tr>
      <w:tr w:rsidR="00BE7D10" w:rsidTr="00BE7D10">
        <w:tc>
          <w:tcPr>
            <w:tcW w:w="534" w:type="dxa"/>
            <w:vMerge w:val="restart"/>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b/>
                <w:sz w:val="20"/>
                <w:szCs w:val="20"/>
                <w:lang w:eastAsia="en-US"/>
              </w:rPr>
            </w:pPr>
            <w:r>
              <w:rPr>
                <w:b/>
                <w:sz w:val="20"/>
                <w:szCs w:val="20"/>
                <w:lang w:eastAsia="en-US"/>
              </w:rPr>
              <w:t xml:space="preserve">№ </w:t>
            </w:r>
            <w:proofErr w:type="gramStart"/>
            <w:r>
              <w:rPr>
                <w:b/>
                <w:sz w:val="20"/>
                <w:szCs w:val="20"/>
                <w:lang w:eastAsia="en-US"/>
              </w:rPr>
              <w:t>п</w:t>
            </w:r>
            <w:proofErr w:type="gramEnd"/>
            <w:r>
              <w:rPr>
                <w:b/>
                <w:sz w:val="20"/>
                <w:szCs w:val="20"/>
                <w:lang w:eastAsia="en-US"/>
              </w:rPr>
              <w:t>/п</w:t>
            </w:r>
          </w:p>
        </w:tc>
        <w:tc>
          <w:tcPr>
            <w:tcW w:w="6519" w:type="dxa"/>
            <w:gridSpan w:val="9"/>
            <w:vMerge w:val="restart"/>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b/>
                <w:sz w:val="20"/>
                <w:szCs w:val="20"/>
                <w:lang w:eastAsia="en-US"/>
              </w:rPr>
            </w:pPr>
            <w:r>
              <w:rPr>
                <w:b/>
                <w:sz w:val="20"/>
                <w:szCs w:val="20"/>
                <w:lang w:eastAsia="en-US"/>
              </w:rPr>
              <w:t>Наименование документов</w:t>
            </w:r>
          </w:p>
        </w:tc>
        <w:tc>
          <w:tcPr>
            <w:tcW w:w="1559" w:type="dxa"/>
            <w:gridSpan w:val="3"/>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b/>
                <w:sz w:val="20"/>
                <w:szCs w:val="20"/>
                <w:lang w:eastAsia="en-US"/>
              </w:rPr>
            </w:pPr>
            <w:r>
              <w:rPr>
                <w:b/>
                <w:sz w:val="20"/>
                <w:szCs w:val="20"/>
                <w:lang w:eastAsia="en-US"/>
              </w:rPr>
              <w:t>оригиналы</w:t>
            </w:r>
          </w:p>
        </w:tc>
        <w:tc>
          <w:tcPr>
            <w:tcW w:w="1559" w:type="dxa"/>
            <w:gridSpan w:val="3"/>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b/>
                <w:sz w:val="20"/>
                <w:szCs w:val="20"/>
                <w:lang w:eastAsia="en-US"/>
              </w:rPr>
            </w:pPr>
            <w:r>
              <w:rPr>
                <w:b/>
                <w:sz w:val="20"/>
                <w:szCs w:val="20"/>
                <w:lang w:eastAsia="en-US"/>
              </w:rPr>
              <w:t>копии</w:t>
            </w:r>
          </w:p>
        </w:tc>
      </w:tr>
      <w:tr w:rsidR="00BE7D10" w:rsidTr="00BE7D10">
        <w:tc>
          <w:tcPr>
            <w:tcW w:w="300" w:type="dxa"/>
            <w:vMerge/>
            <w:tcBorders>
              <w:top w:val="single" w:sz="4" w:space="0" w:color="auto"/>
              <w:left w:val="single" w:sz="4" w:space="0" w:color="auto"/>
              <w:bottom w:val="single" w:sz="4" w:space="0" w:color="auto"/>
              <w:right w:val="single" w:sz="4" w:space="0" w:color="auto"/>
            </w:tcBorders>
            <w:vAlign w:val="center"/>
            <w:hideMark/>
          </w:tcPr>
          <w:p w:rsidR="00BE7D10" w:rsidRDefault="00BE7D10">
            <w:pPr>
              <w:rPr>
                <w:b/>
                <w:sz w:val="20"/>
                <w:szCs w:val="20"/>
                <w:lang w:eastAsia="en-US"/>
              </w:rPr>
            </w:pPr>
          </w:p>
        </w:tc>
        <w:tc>
          <w:tcPr>
            <w:tcW w:w="8356" w:type="dxa"/>
            <w:gridSpan w:val="9"/>
            <w:vMerge/>
            <w:tcBorders>
              <w:top w:val="single" w:sz="4" w:space="0" w:color="auto"/>
              <w:left w:val="single" w:sz="4" w:space="0" w:color="auto"/>
              <w:bottom w:val="single" w:sz="4" w:space="0" w:color="auto"/>
              <w:right w:val="single" w:sz="4" w:space="0" w:color="auto"/>
            </w:tcBorders>
            <w:vAlign w:val="center"/>
            <w:hideMark/>
          </w:tcPr>
          <w:p w:rsidR="00BE7D10" w:rsidRDefault="00BE7D10">
            <w:pPr>
              <w:rPr>
                <w:b/>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sz w:val="20"/>
                <w:szCs w:val="20"/>
                <w:lang w:eastAsia="en-US"/>
              </w:rPr>
            </w:pPr>
            <w:proofErr w:type="spellStart"/>
            <w:r>
              <w:rPr>
                <w:sz w:val="20"/>
                <w:szCs w:val="20"/>
                <w:lang w:eastAsia="en-US"/>
              </w:rPr>
              <w:t>экз-ры</w:t>
            </w:r>
            <w:proofErr w:type="spellEnd"/>
          </w:p>
        </w:tc>
        <w:tc>
          <w:tcPr>
            <w:tcW w:w="78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sz w:val="20"/>
                <w:szCs w:val="20"/>
                <w:lang w:eastAsia="en-US"/>
              </w:rPr>
            </w:pPr>
            <w:r>
              <w:rPr>
                <w:sz w:val="20"/>
                <w:szCs w:val="20"/>
                <w:lang w:eastAsia="en-US"/>
              </w:rPr>
              <w:t>листы</w:t>
            </w:r>
          </w:p>
        </w:tc>
        <w:tc>
          <w:tcPr>
            <w:tcW w:w="779" w:type="dxa"/>
            <w:gridSpan w:val="2"/>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sz w:val="20"/>
                <w:szCs w:val="20"/>
                <w:lang w:eastAsia="en-US"/>
              </w:rPr>
            </w:pPr>
            <w:proofErr w:type="spellStart"/>
            <w:r>
              <w:rPr>
                <w:sz w:val="20"/>
                <w:szCs w:val="20"/>
                <w:lang w:eastAsia="en-US"/>
              </w:rPr>
              <w:t>экз-ры</w:t>
            </w:r>
            <w:proofErr w:type="spellEnd"/>
          </w:p>
        </w:tc>
        <w:tc>
          <w:tcPr>
            <w:tcW w:w="78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rPr>
                <w:sz w:val="20"/>
                <w:szCs w:val="20"/>
                <w:lang w:eastAsia="en-US"/>
              </w:rPr>
            </w:pPr>
            <w:r>
              <w:rPr>
                <w:sz w:val="20"/>
                <w:szCs w:val="20"/>
                <w:lang w:eastAsia="en-US"/>
              </w:rPr>
              <w:t>листы</w:t>
            </w:r>
          </w:p>
        </w:tc>
      </w:tr>
      <w:tr w:rsidR="00BE7D10" w:rsidTr="00BE7D10">
        <w:tc>
          <w:tcPr>
            <w:tcW w:w="534" w:type="dxa"/>
            <w:tcBorders>
              <w:top w:val="single" w:sz="4" w:space="0" w:color="auto"/>
              <w:left w:val="single" w:sz="4" w:space="0" w:color="auto"/>
              <w:bottom w:val="single" w:sz="4" w:space="0" w:color="auto"/>
              <w:right w:val="single" w:sz="4" w:space="0" w:color="auto"/>
            </w:tcBorders>
          </w:tcPr>
          <w:p w:rsidR="00BE7D10" w:rsidRDefault="00BE7D10" w:rsidP="004C1FF8">
            <w:pPr>
              <w:pStyle w:val="1"/>
              <w:widowControl w:val="0"/>
              <w:numPr>
                <w:ilvl w:val="0"/>
                <w:numId w:val="3"/>
              </w:numPr>
              <w:autoSpaceDE w:val="0"/>
              <w:autoSpaceDN w:val="0"/>
              <w:adjustRightInd w:val="0"/>
              <w:spacing w:line="276" w:lineRule="auto"/>
              <w:ind w:left="0" w:firstLine="0"/>
              <w:jc w:val="center"/>
              <w:rPr>
                <w:sz w:val="20"/>
                <w:szCs w:val="20"/>
                <w:lang w:eastAsia="en-US"/>
              </w:rPr>
            </w:pPr>
          </w:p>
        </w:tc>
        <w:tc>
          <w:tcPr>
            <w:tcW w:w="6519" w:type="dxa"/>
            <w:gridSpan w:val="9"/>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8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8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r>
      <w:tr w:rsidR="00BE7D10" w:rsidTr="00BE7D10">
        <w:tc>
          <w:tcPr>
            <w:tcW w:w="534" w:type="dxa"/>
            <w:tcBorders>
              <w:top w:val="single" w:sz="4" w:space="0" w:color="auto"/>
              <w:left w:val="single" w:sz="4" w:space="0" w:color="auto"/>
              <w:bottom w:val="single" w:sz="4" w:space="0" w:color="auto"/>
              <w:right w:val="single" w:sz="4" w:space="0" w:color="auto"/>
            </w:tcBorders>
          </w:tcPr>
          <w:p w:rsidR="00BE7D10" w:rsidRDefault="00BE7D10" w:rsidP="004C1FF8">
            <w:pPr>
              <w:pStyle w:val="1"/>
              <w:widowControl w:val="0"/>
              <w:numPr>
                <w:ilvl w:val="0"/>
                <w:numId w:val="3"/>
              </w:numPr>
              <w:autoSpaceDE w:val="0"/>
              <w:autoSpaceDN w:val="0"/>
              <w:adjustRightInd w:val="0"/>
              <w:spacing w:line="276" w:lineRule="auto"/>
              <w:jc w:val="center"/>
              <w:rPr>
                <w:sz w:val="20"/>
                <w:szCs w:val="20"/>
                <w:lang w:eastAsia="en-US"/>
              </w:rPr>
            </w:pPr>
          </w:p>
        </w:tc>
        <w:tc>
          <w:tcPr>
            <w:tcW w:w="6519" w:type="dxa"/>
            <w:gridSpan w:val="9"/>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8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8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r>
      <w:tr w:rsidR="00BE7D10" w:rsidTr="00BE7D10">
        <w:tc>
          <w:tcPr>
            <w:tcW w:w="534" w:type="dxa"/>
            <w:tcBorders>
              <w:top w:val="single" w:sz="4" w:space="0" w:color="auto"/>
              <w:left w:val="single" w:sz="4" w:space="0" w:color="auto"/>
              <w:bottom w:val="single" w:sz="4" w:space="0" w:color="auto"/>
              <w:right w:val="single" w:sz="4" w:space="0" w:color="auto"/>
            </w:tcBorders>
          </w:tcPr>
          <w:p w:rsidR="00BE7D10" w:rsidRDefault="00BE7D10" w:rsidP="004C1FF8">
            <w:pPr>
              <w:pStyle w:val="1"/>
              <w:widowControl w:val="0"/>
              <w:numPr>
                <w:ilvl w:val="0"/>
                <w:numId w:val="3"/>
              </w:numPr>
              <w:autoSpaceDE w:val="0"/>
              <w:autoSpaceDN w:val="0"/>
              <w:adjustRightInd w:val="0"/>
              <w:spacing w:line="276" w:lineRule="auto"/>
              <w:jc w:val="center"/>
              <w:rPr>
                <w:sz w:val="20"/>
                <w:szCs w:val="20"/>
                <w:lang w:eastAsia="en-US"/>
              </w:rPr>
            </w:pPr>
          </w:p>
        </w:tc>
        <w:tc>
          <w:tcPr>
            <w:tcW w:w="6519" w:type="dxa"/>
            <w:gridSpan w:val="9"/>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8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c>
          <w:tcPr>
            <w:tcW w:w="78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rPr>
                <w:sz w:val="20"/>
                <w:szCs w:val="20"/>
                <w:lang w:eastAsia="en-US"/>
              </w:rPr>
            </w:pPr>
          </w:p>
        </w:tc>
      </w:tr>
      <w:tr w:rsidR="00BE7D10" w:rsidTr="00BE7D10">
        <w:tc>
          <w:tcPr>
            <w:tcW w:w="10171" w:type="dxa"/>
            <w:gridSpan w:val="16"/>
            <w:tcBorders>
              <w:top w:val="single" w:sz="4" w:space="0" w:color="auto"/>
              <w:left w:val="nil"/>
              <w:bottom w:val="nil"/>
              <w:right w:val="nil"/>
            </w:tcBorders>
          </w:tcPr>
          <w:p w:rsidR="00BE7D10" w:rsidRDefault="00BE7D10">
            <w:pPr>
              <w:widowControl w:val="0"/>
              <w:autoSpaceDE w:val="0"/>
              <w:autoSpaceDN w:val="0"/>
              <w:adjustRightInd w:val="0"/>
              <w:spacing w:line="276" w:lineRule="auto"/>
              <w:jc w:val="center"/>
              <w:rPr>
                <w:sz w:val="20"/>
                <w:szCs w:val="20"/>
                <w:lang w:eastAsia="en-US"/>
              </w:rPr>
            </w:pPr>
          </w:p>
        </w:tc>
      </w:tr>
      <w:tr w:rsidR="00BE7D10" w:rsidTr="00BE7D10">
        <w:trPr>
          <w:gridAfter w:val="5"/>
          <w:wAfter w:w="2650" w:type="dxa"/>
        </w:trPr>
        <w:tc>
          <w:tcPr>
            <w:tcW w:w="2518" w:type="dxa"/>
            <w:gridSpan w:val="3"/>
            <w:tcBorders>
              <w:top w:val="nil"/>
              <w:left w:val="nil"/>
              <w:bottom w:val="nil"/>
              <w:right w:val="nil"/>
            </w:tcBorders>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Дата выдачи расписки</w:t>
            </w:r>
          </w:p>
        </w:tc>
        <w:tc>
          <w:tcPr>
            <w:tcW w:w="567" w:type="dxa"/>
            <w:tcBorders>
              <w:top w:val="nil"/>
              <w:left w:val="nil"/>
              <w:bottom w:val="nil"/>
              <w:right w:val="nil"/>
            </w:tcBorders>
          </w:tcPr>
          <w:p w:rsidR="00BE7D10" w:rsidRDefault="00BE7D10">
            <w:pPr>
              <w:widowControl w:val="0"/>
              <w:autoSpaceDE w:val="0"/>
              <w:autoSpaceDN w:val="0"/>
              <w:adjustRightInd w:val="0"/>
              <w:spacing w:line="276" w:lineRule="auto"/>
              <w:jc w:val="center"/>
              <w:rPr>
                <w:sz w:val="24"/>
                <w:szCs w:val="24"/>
                <w:lang w:eastAsia="en-US"/>
              </w:rPr>
            </w:pPr>
          </w:p>
        </w:tc>
        <w:tc>
          <w:tcPr>
            <w:tcW w:w="992" w:type="dxa"/>
            <w:gridSpan w:val="2"/>
            <w:tcBorders>
              <w:top w:val="nil"/>
              <w:left w:val="nil"/>
              <w:bottom w:val="nil"/>
              <w:right w:val="nil"/>
            </w:tcBorders>
          </w:tcPr>
          <w:p w:rsidR="00BE7D10" w:rsidRDefault="00BE7D10">
            <w:pPr>
              <w:widowControl w:val="0"/>
              <w:autoSpaceDE w:val="0"/>
              <w:autoSpaceDN w:val="0"/>
              <w:adjustRightInd w:val="0"/>
              <w:spacing w:line="276" w:lineRule="auto"/>
              <w:jc w:val="center"/>
              <w:rPr>
                <w:sz w:val="24"/>
                <w:szCs w:val="24"/>
                <w:lang w:eastAsia="en-US"/>
              </w:rPr>
            </w:pPr>
          </w:p>
        </w:tc>
        <w:tc>
          <w:tcPr>
            <w:tcW w:w="850" w:type="dxa"/>
            <w:tcBorders>
              <w:top w:val="nil"/>
              <w:left w:val="nil"/>
              <w:bottom w:val="nil"/>
              <w:right w:val="nil"/>
            </w:tcBorders>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20___</w:t>
            </w:r>
          </w:p>
        </w:tc>
        <w:tc>
          <w:tcPr>
            <w:tcW w:w="1003" w:type="dxa"/>
            <w:gridSpan w:val="2"/>
            <w:tcBorders>
              <w:top w:val="nil"/>
              <w:left w:val="nil"/>
              <w:bottom w:val="nil"/>
              <w:right w:val="nil"/>
            </w:tcBorders>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года</w:t>
            </w:r>
          </w:p>
        </w:tc>
        <w:tc>
          <w:tcPr>
            <w:tcW w:w="1591" w:type="dxa"/>
            <w:gridSpan w:val="2"/>
            <w:tcBorders>
              <w:top w:val="nil"/>
              <w:left w:val="nil"/>
              <w:bottom w:val="nil"/>
              <w:right w:val="nil"/>
            </w:tcBorders>
          </w:tcPr>
          <w:p w:rsidR="00BE7D10" w:rsidRDefault="00BE7D10">
            <w:pPr>
              <w:widowControl w:val="0"/>
              <w:autoSpaceDE w:val="0"/>
              <w:autoSpaceDN w:val="0"/>
              <w:adjustRightInd w:val="0"/>
              <w:spacing w:line="276" w:lineRule="auto"/>
              <w:jc w:val="center"/>
              <w:rPr>
                <w:sz w:val="24"/>
                <w:szCs w:val="24"/>
                <w:lang w:eastAsia="en-US"/>
              </w:rPr>
            </w:pPr>
          </w:p>
        </w:tc>
      </w:tr>
    </w:tbl>
    <w:p w:rsidR="00BE7D10" w:rsidRDefault="00BE7D10" w:rsidP="00BE7D10">
      <w:pPr>
        <w:widowControl w:val="0"/>
        <w:autoSpaceDE w:val="0"/>
        <w:autoSpaceDN w:val="0"/>
        <w:adjustRightInd w:val="0"/>
        <w:jc w:val="center"/>
      </w:pPr>
    </w:p>
    <w:tbl>
      <w:tblPr>
        <w:tblW w:w="10009" w:type="dxa"/>
        <w:tblLook w:val="00A0" w:firstRow="1" w:lastRow="0" w:firstColumn="1" w:lastColumn="0" w:noHBand="0" w:noVBand="0"/>
      </w:tblPr>
      <w:tblGrid>
        <w:gridCol w:w="3369"/>
        <w:gridCol w:w="2569"/>
        <w:gridCol w:w="1541"/>
        <w:gridCol w:w="2530"/>
      </w:tblGrid>
      <w:tr w:rsidR="00BE7D10" w:rsidTr="00BE7D10">
        <w:tc>
          <w:tcPr>
            <w:tcW w:w="3369" w:type="dxa"/>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Специалист администрации</w:t>
            </w:r>
          </w:p>
        </w:tc>
        <w:tc>
          <w:tcPr>
            <w:tcW w:w="2569" w:type="dxa"/>
            <w:tcBorders>
              <w:top w:val="nil"/>
              <w:left w:val="nil"/>
              <w:bottom w:val="single" w:sz="4" w:space="0" w:color="auto"/>
              <w:right w:val="nil"/>
            </w:tcBorders>
          </w:tcPr>
          <w:p w:rsidR="00BE7D10" w:rsidRDefault="00BE7D10">
            <w:pPr>
              <w:widowControl w:val="0"/>
              <w:autoSpaceDE w:val="0"/>
              <w:autoSpaceDN w:val="0"/>
              <w:adjustRightInd w:val="0"/>
              <w:spacing w:line="276" w:lineRule="auto"/>
              <w:rPr>
                <w:sz w:val="24"/>
                <w:szCs w:val="24"/>
                <w:lang w:eastAsia="en-US"/>
              </w:rPr>
            </w:pPr>
          </w:p>
        </w:tc>
        <w:tc>
          <w:tcPr>
            <w:tcW w:w="1541" w:type="dxa"/>
          </w:tcPr>
          <w:p w:rsidR="00BE7D10" w:rsidRDefault="00BE7D10">
            <w:pPr>
              <w:widowControl w:val="0"/>
              <w:autoSpaceDE w:val="0"/>
              <w:autoSpaceDN w:val="0"/>
              <w:adjustRightInd w:val="0"/>
              <w:spacing w:line="276" w:lineRule="auto"/>
              <w:rPr>
                <w:sz w:val="24"/>
                <w:szCs w:val="24"/>
                <w:lang w:eastAsia="en-US"/>
              </w:rPr>
            </w:pPr>
          </w:p>
        </w:tc>
        <w:tc>
          <w:tcPr>
            <w:tcW w:w="2530" w:type="dxa"/>
            <w:tcBorders>
              <w:top w:val="nil"/>
              <w:left w:val="nil"/>
              <w:bottom w:val="single" w:sz="4" w:space="0" w:color="auto"/>
              <w:right w:val="nil"/>
            </w:tcBorders>
          </w:tcPr>
          <w:p w:rsidR="00BE7D10" w:rsidRDefault="00BE7D10">
            <w:pPr>
              <w:widowControl w:val="0"/>
              <w:autoSpaceDE w:val="0"/>
              <w:autoSpaceDN w:val="0"/>
              <w:adjustRightInd w:val="0"/>
              <w:spacing w:line="276" w:lineRule="auto"/>
              <w:rPr>
                <w:sz w:val="24"/>
                <w:szCs w:val="24"/>
                <w:lang w:eastAsia="en-US"/>
              </w:rPr>
            </w:pPr>
          </w:p>
        </w:tc>
      </w:tr>
      <w:tr w:rsidR="00BE7D10" w:rsidTr="00BE7D10">
        <w:tc>
          <w:tcPr>
            <w:tcW w:w="3369" w:type="dxa"/>
          </w:tcPr>
          <w:p w:rsidR="00BE7D10" w:rsidRDefault="00BE7D10">
            <w:pPr>
              <w:widowControl w:val="0"/>
              <w:autoSpaceDE w:val="0"/>
              <w:autoSpaceDN w:val="0"/>
              <w:adjustRightInd w:val="0"/>
              <w:spacing w:line="276" w:lineRule="auto"/>
              <w:rPr>
                <w:sz w:val="24"/>
                <w:szCs w:val="24"/>
                <w:lang w:eastAsia="en-US"/>
              </w:rPr>
            </w:pPr>
          </w:p>
        </w:tc>
        <w:tc>
          <w:tcPr>
            <w:tcW w:w="2569" w:type="dxa"/>
            <w:tcBorders>
              <w:top w:val="single" w:sz="4" w:space="0" w:color="auto"/>
              <w:left w:val="nil"/>
              <w:bottom w:val="nil"/>
              <w:right w:val="nil"/>
            </w:tcBorders>
            <w:hideMark/>
          </w:tcPr>
          <w:p w:rsidR="00BE7D10" w:rsidRDefault="00BE7D10">
            <w:pPr>
              <w:widowControl w:val="0"/>
              <w:autoSpaceDE w:val="0"/>
              <w:autoSpaceDN w:val="0"/>
              <w:adjustRightInd w:val="0"/>
              <w:spacing w:line="276" w:lineRule="auto"/>
              <w:jc w:val="center"/>
              <w:rPr>
                <w:sz w:val="20"/>
                <w:szCs w:val="20"/>
                <w:lang w:eastAsia="en-US"/>
              </w:rPr>
            </w:pPr>
            <w:r>
              <w:rPr>
                <w:sz w:val="20"/>
                <w:szCs w:val="20"/>
                <w:lang w:eastAsia="en-US"/>
              </w:rPr>
              <w:t>(подпись)</w:t>
            </w:r>
          </w:p>
        </w:tc>
        <w:tc>
          <w:tcPr>
            <w:tcW w:w="1541" w:type="dxa"/>
          </w:tcPr>
          <w:p w:rsidR="00BE7D10" w:rsidRDefault="00BE7D10">
            <w:pPr>
              <w:widowControl w:val="0"/>
              <w:autoSpaceDE w:val="0"/>
              <w:autoSpaceDN w:val="0"/>
              <w:adjustRightInd w:val="0"/>
              <w:spacing w:line="276" w:lineRule="auto"/>
              <w:jc w:val="center"/>
              <w:rPr>
                <w:sz w:val="20"/>
                <w:szCs w:val="20"/>
                <w:lang w:eastAsia="en-US"/>
              </w:rPr>
            </w:pPr>
          </w:p>
        </w:tc>
        <w:tc>
          <w:tcPr>
            <w:tcW w:w="2530" w:type="dxa"/>
            <w:tcBorders>
              <w:top w:val="single" w:sz="4" w:space="0" w:color="auto"/>
              <w:left w:val="nil"/>
              <w:bottom w:val="nil"/>
              <w:right w:val="nil"/>
            </w:tcBorders>
            <w:hideMark/>
          </w:tcPr>
          <w:p w:rsidR="00BE7D10" w:rsidRDefault="00BE7D10">
            <w:pPr>
              <w:widowControl w:val="0"/>
              <w:autoSpaceDE w:val="0"/>
              <w:autoSpaceDN w:val="0"/>
              <w:adjustRightInd w:val="0"/>
              <w:spacing w:line="276" w:lineRule="auto"/>
              <w:jc w:val="center"/>
              <w:rPr>
                <w:sz w:val="20"/>
                <w:szCs w:val="20"/>
                <w:lang w:eastAsia="en-US"/>
              </w:rPr>
            </w:pPr>
            <w:r>
              <w:rPr>
                <w:sz w:val="20"/>
                <w:szCs w:val="20"/>
                <w:lang w:eastAsia="en-US"/>
              </w:rPr>
              <w:t>(фамилия, инициалы)</w:t>
            </w:r>
          </w:p>
        </w:tc>
      </w:tr>
    </w:tbl>
    <w:p w:rsidR="00BE7D10" w:rsidRDefault="00BE7D10" w:rsidP="00BE7D10">
      <w:pPr>
        <w:widowControl w:val="0"/>
        <w:autoSpaceDE w:val="0"/>
        <w:autoSpaceDN w:val="0"/>
        <w:adjustRightInd w:val="0"/>
        <w:jc w:val="both"/>
        <w:rPr>
          <w:sz w:val="24"/>
          <w:szCs w:val="24"/>
        </w:rPr>
      </w:pPr>
    </w:p>
    <w:p w:rsidR="00BE7D10" w:rsidRDefault="00BE7D10" w:rsidP="00BE7D10">
      <w:pPr>
        <w:widowControl w:val="0"/>
        <w:autoSpaceDE w:val="0"/>
        <w:autoSpaceDN w:val="0"/>
        <w:adjustRightInd w:val="0"/>
        <w:jc w:val="both"/>
        <w:rPr>
          <w:sz w:val="24"/>
          <w:szCs w:val="24"/>
        </w:rPr>
      </w:pPr>
      <w:r>
        <w:rPr>
          <w:sz w:val="24"/>
          <w:szCs w:val="24"/>
        </w:rPr>
        <w:t>Я предупрежде</w:t>
      </w:r>
      <w:proofErr w:type="gramStart"/>
      <w:r>
        <w:rPr>
          <w:sz w:val="24"/>
          <w:szCs w:val="24"/>
        </w:rPr>
        <w:t>н(</w:t>
      </w:r>
      <w:proofErr w:type="gramEnd"/>
      <w:r>
        <w:rPr>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BE7D10" w:rsidRDefault="00BE7D10" w:rsidP="00BE7D10">
      <w:pPr>
        <w:widowControl w:val="0"/>
        <w:autoSpaceDE w:val="0"/>
        <w:autoSpaceDN w:val="0"/>
        <w:adjustRightInd w:val="0"/>
        <w:jc w:val="both"/>
        <w:rPr>
          <w:sz w:val="24"/>
          <w:szCs w:val="24"/>
        </w:rPr>
      </w:pPr>
    </w:p>
    <w:p w:rsidR="00BE7D10" w:rsidRDefault="00BE7D10" w:rsidP="00BE7D10">
      <w:pPr>
        <w:widowControl w:val="0"/>
        <w:autoSpaceDE w:val="0"/>
        <w:autoSpaceDN w:val="0"/>
        <w:adjustRightInd w:val="0"/>
        <w:jc w:val="both"/>
        <w:rPr>
          <w:sz w:val="24"/>
          <w:szCs w:val="24"/>
        </w:rPr>
      </w:pPr>
      <w:r>
        <w:rPr>
          <w:sz w:val="24"/>
          <w:szCs w:val="24"/>
        </w:rPr>
        <w:t>Подтверждаю свое согласие, а также согласие представляемого мною лица, на обработку персональных данных:</w:t>
      </w:r>
    </w:p>
    <w:p w:rsidR="00BE7D10" w:rsidRDefault="00BE7D10" w:rsidP="00BE7D10">
      <w:pPr>
        <w:widowControl w:val="0"/>
        <w:autoSpaceDE w:val="0"/>
        <w:autoSpaceDN w:val="0"/>
        <w:adjustRightInd w:val="0"/>
        <w:jc w:val="both"/>
        <w:rPr>
          <w:sz w:val="24"/>
          <w:szCs w:val="24"/>
        </w:rPr>
      </w:pPr>
      <w:r>
        <w:rPr>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BE7D10" w:rsidRDefault="00BE7D10" w:rsidP="00BE7D10">
      <w:pPr>
        <w:widowControl w:val="0"/>
        <w:autoSpaceDE w:val="0"/>
        <w:autoSpaceDN w:val="0"/>
        <w:adjustRightInd w:val="0"/>
        <w:jc w:val="both"/>
        <w:rPr>
          <w:sz w:val="24"/>
          <w:szCs w:val="24"/>
        </w:rPr>
      </w:pPr>
    </w:p>
    <w:p w:rsidR="00BE7D10" w:rsidRDefault="00BE7D10" w:rsidP="00BE7D10">
      <w:pPr>
        <w:widowControl w:val="0"/>
        <w:autoSpaceDE w:val="0"/>
        <w:autoSpaceDN w:val="0"/>
        <w:adjustRightInd w:val="0"/>
        <w:jc w:val="both"/>
        <w:rPr>
          <w:sz w:val="24"/>
          <w:szCs w:val="24"/>
        </w:rPr>
      </w:pPr>
      <w:r>
        <w:rPr>
          <w:sz w:val="24"/>
          <w:szCs w:val="24"/>
        </w:rPr>
        <w:t>О результатах рассмотрения заявления прошу уведомить:</w:t>
      </w:r>
    </w:p>
    <w:p w:rsidR="00BE7D10" w:rsidRDefault="00BE7D10" w:rsidP="00BE7D10">
      <w:pPr>
        <w:pStyle w:val="ConsPlusNonformat"/>
        <w:ind w:firstLine="709"/>
        <w:jc w:val="both"/>
        <w:rPr>
          <w:rFonts w:ascii="Times New Roman" w:hAnsi="Times New Roman" w:cs="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6.35pt;margin-top:3.9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mc:Fallback>
        </mc:AlternateContent>
      </w:r>
      <w:r>
        <w:rPr>
          <w:rFonts w:ascii="Times New Roman" w:hAnsi="Times New Roman" w:cs="Times New Roman"/>
          <w:sz w:val="24"/>
          <w:szCs w:val="24"/>
        </w:rPr>
        <w:t xml:space="preserve">    по телефону_________________________;</w:t>
      </w:r>
    </w:p>
    <w:p w:rsidR="00BE7D10" w:rsidRDefault="00BE7D10" w:rsidP="00BE7D10">
      <w:pPr>
        <w:pStyle w:val="ConsPlusNonformat"/>
        <w:ind w:left="720"/>
        <w:jc w:val="both"/>
        <w:rPr>
          <w:rFonts w:ascii="Times New Roman" w:hAnsi="Times New Roman" w:cs="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6.35pt;margin-top:2.1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f3CwlkQCAABMBAAA&#10;DgAAAAAAAAAAAAAAAAAuAgAAZHJzL2Uyb0RvYy54bWxQSwECLQAUAAYACAAAACEA69vertsAAAAG&#10;AQAADwAAAAAAAAAAAAAAAACeBAAAZHJzL2Rvd25yZXYueG1sUEsFBgAAAAAEAAQA8wAAAKYFAAAA&#10;AA==&#10;"/>
            </w:pict>
          </mc:Fallback>
        </mc:AlternateContent>
      </w:r>
      <w:r>
        <w:rPr>
          <w:rFonts w:ascii="Times New Roman" w:hAnsi="Times New Roman" w:cs="Times New Roman"/>
          <w:sz w:val="24"/>
          <w:szCs w:val="24"/>
        </w:rPr>
        <w:t xml:space="preserve">    сообщением на адрес электронной почты_________________________;</w:t>
      </w:r>
    </w:p>
    <w:p w:rsidR="00BE7D10" w:rsidRDefault="00BE7D10" w:rsidP="00BE7D10">
      <w:pPr>
        <w:pStyle w:val="ConsPlusNonformat"/>
        <w:ind w:firstLine="709"/>
        <w:jc w:val="both"/>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6.35pt;margin-top:3.9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mc:Fallback>
        </mc:AlternateContent>
      </w:r>
      <w:r>
        <w:rPr>
          <w:rFonts w:ascii="Times New Roman" w:hAnsi="Times New Roman" w:cs="Times New Roman"/>
          <w:sz w:val="24"/>
          <w:szCs w:val="24"/>
        </w:rPr>
        <w:t xml:space="preserve">    в личном кабинете на портале государственных услуг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BE7D10" w:rsidRDefault="00BE7D10" w:rsidP="00BE7D10">
      <w:pPr>
        <w:pStyle w:val="ConsPlusNonformat"/>
        <w:ind w:left="720"/>
        <w:jc w:val="both"/>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6.35pt;margin-top:1.7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mc:Fallback>
        </mc:AlternateContent>
      </w:r>
      <w:r>
        <w:rPr>
          <w:rFonts w:ascii="Times New Roman" w:hAnsi="Times New Roman" w:cs="Times New Roman"/>
          <w:sz w:val="24"/>
          <w:szCs w:val="24"/>
        </w:rPr>
        <w:t xml:space="preserve">    направить</w:t>
      </w:r>
      <w:r>
        <w:rPr>
          <w:rFonts w:ascii="Times New Roman" w:hAnsi="Times New Roman" w:cs="Times New Roman"/>
          <w:sz w:val="24"/>
          <w:szCs w:val="24"/>
          <w:lang w:val="en-US"/>
        </w:rPr>
        <w:t xml:space="preserve"> </w:t>
      </w:r>
      <w:r>
        <w:rPr>
          <w:rFonts w:ascii="Times New Roman" w:hAnsi="Times New Roman" w:cs="Times New Roman"/>
          <w:sz w:val="24"/>
          <w:szCs w:val="24"/>
        </w:rPr>
        <w:t>почтовым сообщением_______________________________.</w:t>
      </w:r>
    </w:p>
    <w:p w:rsidR="00BE7D10" w:rsidRDefault="00BE7D10" w:rsidP="00BE7D10">
      <w:pPr>
        <w:pStyle w:val="ConsPlusNonformat"/>
        <w:ind w:left="720"/>
        <w:jc w:val="both"/>
        <w:rPr>
          <w:rFonts w:ascii="Times New Roman" w:hAnsi="Times New Roman" w:cs="Times New Roman"/>
          <w:sz w:val="24"/>
          <w:szCs w:val="24"/>
        </w:rPr>
      </w:pPr>
    </w:p>
    <w:tbl>
      <w:tblPr>
        <w:tblW w:w="10009" w:type="dxa"/>
        <w:tblLook w:val="00A0" w:firstRow="1" w:lastRow="0" w:firstColumn="1" w:lastColumn="0" w:noHBand="0" w:noVBand="0"/>
      </w:tblPr>
      <w:tblGrid>
        <w:gridCol w:w="3369"/>
        <w:gridCol w:w="2569"/>
        <w:gridCol w:w="1541"/>
        <w:gridCol w:w="2530"/>
      </w:tblGrid>
      <w:tr w:rsidR="00BE7D10" w:rsidTr="00BE7D10">
        <w:tc>
          <w:tcPr>
            <w:tcW w:w="3369" w:type="dxa"/>
            <w:hideMark/>
          </w:tcPr>
          <w:p w:rsidR="00BE7D10" w:rsidRDefault="00BE7D10">
            <w:pPr>
              <w:widowControl w:val="0"/>
              <w:autoSpaceDE w:val="0"/>
              <w:autoSpaceDN w:val="0"/>
              <w:adjustRightInd w:val="0"/>
              <w:spacing w:line="276" w:lineRule="auto"/>
              <w:rPr>
                <w:sz w:val="24"/>
                <w:szCs w:val="24"/>
                <w:lang w:eastAsia="en-US"/>
              </w:rPr>
            </w:pPr>
            <w:r>
              <w:rPr>
                <w:sz w:val="24"/>
                <w:szCs w:val="24"/>
                <w:lang w:eastAsia="en-US"/>
              </w:rPr>
              <w:t>Заявитель</w:t>
            </w:r>
          </w:p>
        </w:tc>
        <w:tc>
          <w:tcPr>
            <w:tcW w:w="2569" w:type="dxa"/>
            <w:tcBorders>
              <w:top w:val="nil"/>
              <w:left w:val="nil"/>
              <w:bottom w:val="single" w:sz="4" w:space="0" w:color="auto"/>
              <w:right w:val="nil"/>
            </w:tcBorders>
          </w:tcPr>
          <w:p w:rsidR="00BE7D10" w:rsidRDefault="00BE7D10">
            <w:pPr>
              <w:widowControl w:val="0"/>
              <w:autoSpaceDE w:val="0"/>
              <w:autoSpaceDN w:val="0"/>
              <w:adjustRightInd w:val="0"/>
              <w:spacing w:line="276" w:lineRule="auto"/>
              <w:rPr>
                <w:sz w:val="24"/>
                <w:szCs w:val="24"/>
                <w:lang w:eastAsia="en-US"/>
              </w:rPr>
            </w:pPr>
          </w:p>
        </w:tc>
        <w:tc>
          <w:tcPr>
            <w:tcW w:w="1541" w:type="dxa"/>
          </w:tcPr>
          <w:p w:rsidR="00BE7D10" w:rsidRDefault="00BE7D10">
            <w:pPr>
              <w:widowControl w:val="0"/>
              <w:autoSpaceDE w:val="0"/>
              <w:autoSpaceDN w:val="0"/>
              <w:adjustRightInd w:val="0"/>
              <w:spacing w:line="276" w:lineRule="auto"/>
              <w:rPr>
                <w:sz w:val="24"/>
                <w:szCs w:val="24"/>
                <w:lang w:eastAsia="en-US"/>
              </w:rPr>
            </w:pPr>
          </w:p>
        </w:tc>
        <w:tc>
          <w:tcPr>
            <w:tcW w:w="2530" w:type="dxa"/>
            <w:tcBorders>
              <w:top w:val="nil"/>
              <w:left w:val="nil"/>
              <w:bottom w:val="single" w:sz="4" w:space="0" w:color="auto"/>
              <w:right w:val="nil"/>
            </w:tcBorders>
          </w:tcPr>
          <w:p w:rsidR="00BE7D10" w:rsidRDefault="00BE7D10">
            <w:pPr>
              <w:widowControl w:val="0"/>
              <w:autoSpaceDE w:val="0"/>
              <w:autoSpaceDN w:val="0"/>
              <w:adjustRightInd w:val="0"/>
              <w:spacing w:line="276" w:lineRule="auto"/>
              <w:rPr>
                <w:sz w:val="24"/>
                <w:szCs w:val="24"/>
                <w:lang w:eastAsia="en-US"/>
              </w:rPr>
            </w:pPr>
          </w:p>
        </w:tc>
      </w:tr>
      <w:tr w:rsidR="00BE7D10" w:rsidTr="00BE7D10">
        <w:tc>
          <w:tcPr>
            <w:tcW w:w="3369" w:type="dxa"/>
          </w:tcPr>
          <w:p w:rsidR="00BE7D10" w:rsidRDefault="00BE7D10">
            <w:pPr>
              <w:widowControl w:val="0"/>
              <w:autoSpaceDE w:val="0"/>
              <w:autoSpaceDN w:val="0"/>
              <w:adjustRightInd w:val="0"/>
              <w:spacing w:line="276" w:lineRule="auto"/>
              <w:rPr>
                <w:sz w:val="24"/>
                <w:szCs w:val="24"/>
                <w:lang w:eastAsia="en-US"/>
              </w:rPr>
            </w:pPr>
          </w:p>
        </w:tc>
        <w:tc>
          <w:tcPr>
            <w:tcW w:w="2569" w:type="dxa"/>
            <w:tcBorders>
              <w:top w:val="single" w:sz="4" w:space="0" w:color="auto"/>
              <w:left w:val="nil"/>
              <w:bottom w:val="nil"/>
              <w:right w:val="nil"/>
            </w:tcBorders>
            <w:hideMark/>
          </w:tcPr>
          <w:p w:rsidR="00BE7D10" w:rsidRDefault="00BE7D10">
            <w:pPr>
              <w:widowControl w:val="0"/>
              <w:autoSpaceDE w:val="0"/>
              <w:autoSpaceDN w:val="0"/>
              <w:adjustRightInd w:val="0"/>
              <w:spacing w:line="276" w:lineRule="auto"/>
              <w:jc w:val="center"/>
              <w:rPr>
                <w:sz w:val="20"/>
                <w:szCs w:val="20"/>
                <w:lang w:eastAsia="en-US"/>
              </w:rPr>
            </w:pPr>
            <w:r>
              <w:rPr>
                <w:sz w:val="20"/>
                <w:szCs w:val="20"/>
                <w:lang w:eastAsia="en-US"/>
              </w:rPr>
              <w:t>(подпись)</w:t>
            </w:r>
          </w:p>
        </w:tc>
        <w:tc>
          <w:tcPr>
            <w:tcW w:w="1541" w:type="dxa"/>
          </w:tcPr>
          <w:p w:rsidR="00BE7D10" w:rsidRDefault="00BE7D10">
            <w:pPr>
              <w:widowControl w:val="0"/>
              <w:autoSpaceDE w:val="0"/>
              <w:autoSpaceDN w:val="0"/>
              <w:adjustRightInd w:val="0"/>
              <w:spacing w:line="276" w:lineRule="auto"/>
              <w:jc w:val="center"/>
              <w:rPr>
                <w:sz w:val="20"/>
                <w:szCs w:val="20"/>
                <w:lang w:eastAsia="en-US"/>
              </w:rPr>
            </w:pPr>
          </w:p>
        </w:tc>
        <w:tc>
          <w:tcPr>
            <w:tcW w:w="2530" w:type="dxa"/>
            <w:tcBorders>
              <w:top w:val="single" w:sz="4" w:space="0" w:color="auto"/>
              <w:left w:val="nil"/>
              <w:bottom w:val="nil"/>
              <w:right w:val="nil"/>
            </w:tcBorders>
            <w:hideMark/>
          </w:tcPr>
          <w:p w:rsidR="00BE7D10" w:rsidRDefault="00BE7D10">
            <w:pPr>
              <w:widowControl w:val="0"/>
              <w:autoSpaceDE w:val="0"/>
              <w:autoSpaceDN w:val="0"/>
              <w:adjustRightInd w:val="0"/>
              <w:spacing w:line="276" w:lineRule="auto"/>
              <w:jc w:val="center"/>
              <w:rPr>
                <w:sz w:val="20"/>
                <w:szCs w:val="20"/>
                <w:lang w:eastAsia="en-US"/>
              </w:rPr>
            </w:pPr>
            <w:r>
              <w:rPr>
                <w:sz w:val="20"/>
                <w:szCs w:val="20"/>
                <w:lang w:eastAsia="en-US"/>
              </w:rPr>
              <w:t>(фамилия, инициалы)</w:t>
            </w:r>
          </w:p>
        </w:tc>
      </w:tr>
    </w:tbl>
    <w:p w:rsidR="00BE7D10" w:rsidRDefault="00BE7D10" w:rsidP="00BE7D10">
      <w:pPr>
        <w:widowControl w:val="0"/>
        <w:autoSpaceDE w:val="0"/>
        <w:autoSpaceDN w:val="0"/>
        <w:adjustRightInd w:val="0"/>
        <w:outlineLvl w:val="1"/>
      </w:pPr>
    </w:p>
    <w:p w:rsidR="00BE7D10" w:rsidRDefault="00BE7D10" w:rsidP="00BE7D10">
      <w:pPr>
        <w:widowControl w:val="0"/>
        <w:autoSpaceDE w:val="0"/>
        <w:autoSpaceDN w:val="0"/>
        <w:adjustRightInd w:val="0"/>
        <w:jc w:val="right"/>
        <w:outlineLvl w:val="1"/>
        <w:rPr>
          <w:sz w:val="24"/>
          <w:szCs w:val="24"/>
        </w:rPr>
      </w:pPr>
      <w:r>
        <w:rPr>
          <w:sz w:val="24"/>
          <w:szCs w:val="24"/>
        </w:rPr>
        <w:t>Приложение № 3</w:t>
      </w:r>
    </w:p>
    <w:p w:rsidR="00BE7D10" w:rsidRDefault="00BE7D10" w:rsidP="00BE7D10">
      <w:pPr>
        <w:widowControl w:val="0"/>
        <w:autoSpaceDE w:val="0"/>
        <w:autoSpaceDN w:val="0"/>
        <w:adjustRightInd w:val="0"/>
        <w:jc w:val="right"/>
        <w:rPr>
          <w:sz w:val="24"/>
          <w:szCs w:val="24"/>
        </w:rPr>
      </w:pPr>
      <w:r>
        <w:rPr>
          <w:sz w:val="24"/>
          <w:szCs w:val="24"/>
        </w:rPr>
        <w:t>к Административному регламенту</w:t>
      </w:r>
    </w:p>
    <w:p w:rsidR="00BE7D10" w:rsidRDefault="00BE7D10" w:rsidP="00BE7D10">
      <w:pPr>
        <w:widowControl w:val="0"/>
        <w:autoSpaceDE w:val="0"/>
        <w:autoSpaceDN w:val="0"/>
        <w:adjustRightInd w:val="0"/>
        <w:jc w:val="right"/>
        <w:rPr>
          <w:sz w:val="24"/>
          <w:szCs w:val="24"/>
        </w:rPr>
      </w:pPr>
      <w:r>
        <w:rPr>
          <w:sz w:val="24"/>
          <w:szCs w:val="24"/>
        </w:rPr>
        <w:t>предоставления муниципальной услуги:</w:t>
      </w:r>
    </w:p>
    <w:p w:rsidR="00BE7D10" w:rsidRDefault="00BE7D10" w:rsidP="00BE7D10">
      <w:pPr>
        <w:widowControl w:val="0"/>
        <w:autoSpaceDE w:val="0"/>
        <w:autoSpaceDN w:val="0"/>
        <w:adjustRightInd w:val="0"/>
        <w:ind w:firstLine="540"/>
        <w:jc w:val="right"/>
        <w:rPr>
          <w:sz w:val="24"/>
          <w:szCs w:val="24"/>
        </w:rPr>
      </w:pPr>
      <w:r>
        <w:rPr>
          <w:sz w:val="24"/>
          <w:szCs w:val="24"/>
        </w:rPr>
        <w:t xml:space="preserve">«Выдача разрешений </w:t>
      </w:r>
      <w:proofErr w:type="gramStart"/>
      <w:r>
        <w:rPr>
          <w:sz w:val="24"/>
          <w:szCs w:val="24"/>
        </w:rPr>
        <w:t>на</w:t>
      </w:r>
      <w:proofErr w:type="gramEnd"/>
      <w:r>
        <w:rPr>
          <w:sz w:val="24"/>
          <w:szCs w:val="24"/>
        </w:rPr>
        <w:t xml:space="preserve"> </w:t>
      </w:r>
    </w:p>
    <w:p w:rsidR="00BE7D10" w:rsidRDefault="00BE7D10" w:rsidP="00BE7D10">
      <w:pPr>
        <w:widowControl w:val="0"/>
        <w:autoSpaceDE w:val="0"/>
        <w:autoSpaceDN w:val="0"/>
        <w:adjustRightInd w:val="0"/>
        <w:jc w:val="right"/>
        <w:outlineLvl w:val="1"/>
        <w:rPr>
          <w:bCs/>
          <w:sz w:val="24"/>
          <w:szCs w:val="24"/>
        </w:rPr>
      </w:pPr>
      <w:r>
        <w:rPr>
          <w:sz w:val="24"/>
          <w:szCs w:val="24"/>
        </w:rPr>
        <w:t>проведение земляных работ</w:t>
      </w:r>
      <w:r>
        <w:rPr>
          <w:bCs/>
          <w:sz w:val="24"/>
          <w:szCs w:val="24"/>
        </w:rPr>
        <w:t>»</w:t>
      </w:r>
    </w:p>
    <w:p w:rsidR="00BE7D10" w:rsidRDefault="00BE7D10" w:rsidP="00BE7D10">
      <w:pPr>
        <w:widowControl w:val="0"/>
        <w:autoSpaceDE w:val="0"/>
        <w:autoSpaceDN w:val="0"/>
        <w:adjustRightInd w:val="0"/>
        <w:jc w:val="center"/>
        <w:outlineLvl w:val="1"/>
        <w:rPr>
          <w:bCs/>
        </w:rPr>
      </w:pPr>
      <w:r>
        <w:rPr>
          <w:bCs/>
        </w:rPr>
        <w:t>Форма разрешения на проведение земляных работ</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3"/>
        <w:gridCol w:w="4758"/>
      </w:tblGrid>
      <w:tr w:rsidR="00BE7D10" w:rsidTr="00BE7D10">
        <w:tc>
          <w:tcPr>
            <w:tcW w:w="4813" w:type="dxa"/>
            <w:tcBorders>
              <w:top w:val="single" w:sz="4" w:space="0" w:color="auto"/>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b/>
                <w:sz w:val="20"/>
                <w:szCs w:val="20"/>
                <w:u w:val="single"/>
                <w:lang w:eastAsia="en-US"/>
              </w:rPr>
            </w:pPr>
          </w:p>
          <w:p w:rsidR="00BE7D10" w:rsidRDefault="00BE7D10">
            <w:pPr>
              <w:widowControl w:val="0"/>
              <w:autoSpaceDE w:val="0"/>
              <w:autoSpaceDN w:val="0"/>
              <w:adjustRightInd w:val="0"/>
              <w:spacing w:line="276" w:lineRule="auto"/>
              <w:jc w:val="center"/>
              <w:outlineLvl w:val="1"/>
              <w:rPr>
                <w:b/>
                <w:sz w:val="20"/>
                <w:szCs w:val="20"/>
                <w:u w:val="single"/>
                <w:lang w:eastAsia="en-US"/>
              </w:rPr>
            </w:pPr>
            <w:r>
              <w:rPr>
                <w:b/>
                <w:sz w:val="20"/>
                <w:szCs w:val="20"/>
                <w:u w:val="single"/>
                <w:lang w:eastAsia="en-US"/>
              </w:rPr>
              <w:t>Согласование итогов приемки</w:t>
            </w:r>
          </w:p>
          <w:p w:rsidR="00BE7D10" w:rsidRDefault="00BE7D10">
            <w:pPr>
              <w:widowControl w:val="0"/>
              <w:autoSpaceDE w:val="0"/>
              <w:autoSpaceDN w:val="0"/>
              <w:adjustRightInd w:val="0"/>
              <w:spacing w:line="276" w:lineRule="auto"/>
              <w:jc w:val="center"/>
              <w:outlineLvl w:val="1"/>
              <w:rPr>
                <w:sz w:val="20"/>
                <w:szCs w:val="20"/>
                <w:lang w:eastAsia="en-US"/>
              </w:rPr>
            </w:pPr>
            <w:r>
              <w:rPr>
                <w:b/>
                <w:sz w:val="20"/>
                <w:szCs w:val="20"/>
                <w:u w:val="single"/>
                <w:lang w:eastAsia="en-US"/>
              </w:rPr>
              <w:t>Выполненных земляных работ</w:t>
            </w:r>
          </w:p>
        </w:tc>
        <w:tc>
          <w:tcPr>
            <w:tcW w:w="4758" w:type="dxa"/>
            <w:tcBorders>
              <w:top w:val="single" w:sz="4" w:space="0" w:color="auto"/>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АДМИНИТСТРАЦИ  ---------------------СЕЛЬСОВЕТА</w:t>
            </w:r>
          </w:p>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 xml:space="preserve">КУЙБЫШЕВСКОГО РАЙОНА </w:t>
            </w:r>
          </w:p>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НОВОСИБИРСКОЙ ОБЛАСТИ</w:t>
            </w:r>
          </w:p>
        </w:tc>
      </w:tr>
      <w:tr w:rsidR="00BE7D10" w:rsidTr="00BE7D10">
        <w:tc>
          <w:tcPr>
            <w:tcW w:w="4813"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nil"/>
              <w:left w:val="single" w:sz="4" w:space="0" w:color="auto"/>
              <w:bottom w:val="nil"/>
              <w:right w:val="single" w:sz="4" w:space="0" w:color="auto"/>
            </w:tcBorders>
            <w:hideMark/>
          </w:tcPr>
          <w:p w:rsidR="00BE7D10" w:rsidRDefault="004C1FF8">
            <w:pPr>
              <w:widowControl w:val="0"/>
              <w:autoSpaceDE w:val="0"/>
              <w:autoSpaceDN w:val="0"/>
              <w:adjustRightInd w:val="0"/>
              <w:spacing w:line="276" w:lineRule="auto"/>
              <w:jc w:val="center"/>
              <w:outlineLvl w:val="1"/>
              <w:rPr>
                <w:sz w:val="20"/>
                <w:szCs w:val="20"/>
                <w:lang w:eastAsia="en-US"/>
              </w:rPr>
            </w:pPr>
            <w:r>
              <w:rPr>
                <w:sz w:val="20"/>
                <w:szCs w:val="20"/>
                <w:lang w:eastAsia="en-US"/>
              </w:rPr>
              <w:pict>
                <v:rect id="_x0000_i1025" style="width:467.75pt;height:1.5pt" o:hralign="center" o:hrstd="t" o:hr="t" fillcolor="#a0a0a0" stroked="f"/>
              </w:pict>
            </w:r>
          </w:p>
        </w:tc>
      </w:tr>
      <w:tr w:rsidR="00BE7D10" w:rsidTr="00BE7D10">
        <w:tc>
          <w:tcPr>
            <w:tcW w:w="4813" w:type="dxa"/>
            <w:tcBorders>
              <w:top w:val="nil"/>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Глава _________сельсовета Куйбышевского района Новосибирской области _________________________</w:t>
            </w:r>
          </w:p>
        </w:tc>
        <w:tc>
          <w:tcPr>
            <w:tcW w:w="4758"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right"/>
              <w:outlineLvl w:val="1"/>
              <w:rPr>
                <w:sz w:val="20"/>
                <w:szCs w:val="20"/>
                <w:lang w:eastAsia="en-US"/>
              </w:rPr>
            </w:pPr>
          </w:p>
          <w:p w:rsidR="00BE7D10" w:rsidRDefault="00BE7D10">
            <w:pPr>
              <w:widowControl w:val="0"/>
              <w:autoSpaceDE w:val="0"/>
              <w:autoSpaceDN w:val="0"/>
              <w:adjustRightInd w:val="0"/>
              <w:spacing w:line="276" w:lineRule="auto"/>
              <w:jc w:val="right"/>
              <w:outlineLvl w:val="1"/>
              <w:rPr>
                <w:sz w:val="20"/>
                <w:szCs w:val="20"/>
                <w:lang w:eastAsia="en-US"/>
              </w:rPr>
            </w:pPr>
            <w:r>
              <w:rPr>
                <w:sz w:val="20"/>
                <w:szCs w:val="20"/>
                <w:lang w:eastAsia="en-US"/>
              </w:rPr>
              <w:t>«___»________20__Г.</w:t>
            </w:r>
          </w:p>
        </w:tc>
      </w:tr>
      <w:tr w:rsidR="00BE7D10" w:rsidTr="00BE7D10">
        <w:tc>
          <w:tcPr>
            <w:tcW w:w="4813" w:type="dxa"/>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c>
          <w:tcPr>
            <w:tcW w:w="4813" w:type="dxa"/>
            <w:tcBorders>
              <w:top w:val="single" w:sz="4" w:space="0" w:color="auto"/>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vMerge w:val="restart"/>
            <w:tcBorders>
              <w:top w:val="nil"/>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jc w:val="center"/>
              <w:outlineLvl w:val="1"/>
              <w:rPr>
                <w:b/>
                <w:lang w:eastAsia="en-US"/>
              </w:rPr>
            </w:pPr>
            <w:r>
              <w:rPr>
                <w:b/>
                <w:lang w:eastAsia="en-US"/>
              </w:rPr>
              <w:t>РАЗРЕШЕНИЕ № ______</w:t>
            </w:r>
          </w:p>
        </w:tc>
      </w:tr>
      <w:tr w:rsidR="00BE7D10" w:rsidTr="00BE7D10">
        <w:tc>
          <w:tcPr>
            <w:tcW w:w="4813"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0" w:type="auto"/>
            <w:vMerge/>
            <w:tcBorders>
              <w:top w:val="nil"/>
              <w:left w:val="single" w:sz="4" w:space="0" w:color="auto"/>
              <w:bottom w:val="nil"/>
              <w:right w:val="single" w:sz="4" w:space="0" w:color="auto"/>
            </w:tcBorders>
            <w:vAlign w:val="center"/>
            <w:hideMark/>
          </w:tcPr>
          <w:p w:rsidR="00BE7D10" w:rsidRDefault="00BE7D10">
            <w:pPr>
              <w:rPr>
                <w:b/>
                <w:lang w:eastAsia="en-US"/>
              </w:rPr>
            </w:pPr>
          </w:p>
        </w:tc>
      </w:tr>
      <w:tr w:rsidR="00BE7D10" w:rsidTr="00BE7D10">
        <w:tc>
          <w:tcPr>
            <w:tcW w:w="4813"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nil"/>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jc w:val="center"/>
              <w:outlineLvl w:val="1"/>
              <w:rPr>
                <w:b/>
                <w:sz w:val="20"/>
                <w:szCs w:val="20"/>
                <w:lang w:eastAsia="en-US"/>
              </w:rPr>
            </w:pPr>
            <w:r>
              <w:rPr>
                <w:b/>
                <w:sz w:val="20"/>
                <w:szCs w:val="20"/>
                <w:lang w:eastAsia="en-US"/>
              </w:rPr>
              <w:t>на проведение земляных работ</w:t>
            </w:r>
          </w:p>
        </w:tc>
      </w:tr>
      <w:tr w:rsidR="00BE7D10" w:rsidTr="00BE7D10">
        <w:tc>
          <w:tcPr>
            <w:tcW w:w="4813"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c>
          <w:tcPr>
            <w:tcW w:w="4813"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c>
          <w:tcPr>
            <w:tcW w:w="4813"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c>
          <w:tcPr>
            <w:tcW w:w="4813" w:type="dxa"/>
            <w:vMerge w:val="restart"/>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rPr>
          <w:trHeight w:val="925"/>
        </w:trPr>
        <w:tc>
          <w:tcPr>
            <w:tcW w:w="0" w:type="auto"/>
            <w:vMerge/>
            <w:tcBorders>
              <w:top w:val="nil"/>
              <w:left w:val="single" w:sz="4" w:space="0" w:color="auto"/>
              <w:bottom w:val="nil"/>
              <w:right w:val="single" w:sz="4" w:space="0" w:color="auto"/>
            </w:tcBorders>
            <w:vAlign w:val="center"/>
            <w:hideMark/>
          </w:tcPr>
          <w:p w:rsidR="00BE7D10" w:rsidRDefault="00BE7D10">
            <w:pPr>
              <w:rPr>
                <w:sz w:val="20"/>
                <w:szCs w:val="20"/>
                <w:lang w:eastAsia="en-US"/>
              </w:rPr>
            </w:pPr>
          </w:p>
        </w:tc>
        <w:tc>
          <w:tcPr>
            <w:tcW w:w="4758"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По окончании работ разрешение и исполнительную схему сдать в администрацию _______сельсовета Куйбышевского района Новосибирской области</w:t>
            </w:r>
          </w:p>
        </w:tc>
      </w:tr>
      <w:tr w:rsidR="00BE7D10" w:rsidTr="00BE7D10">
        <w:tc>
          <w:tcPr>
            <w:tcW w:w="4813" w:type="dxa"/>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c>
          <w:tcPr>
            <w:tcW w:w="4758" w:type="dxa"/>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bl>
    <w:p w:rsidR="00BE7D10" w:rsidRDefault="00BE7D10" w:rsidP="00BE7D10">
      <w:pPr>
        <w:widowControl w:val="0"/>
        <w:autoSpaceDE w:val="0"/>
        <w:autoSpaceDN w:val="0"/>
        <w:adjustRightInd w:val="0"/>
        <w:jc w:val="center"/>
        <w:outlineLvl w:val="1"/>
      </w:pPr>
    </w:p>
    <w:tbl>
      <w:tblPr>
        <w:tblW w:w="1013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1"/>
        <w:gridCol w:w="141"/>
        <w:gridCol w:w="284"/>
        <w:gridCol w:w="283"/>
        <w:gridCol w:w="3260"/>
        <w:gridCol w:w="5070"/>
      </w:tblGrid>
      <w:tr w:rsidR="00BE7D10" w:rsidTr="00BE7D10">
        <w:tc>
          <w:tcPr>
            <w:tcW w:w="1242" w:type="dxa"/>
            <w:gridSpan w:val="2"/>
            <w:tcBorders>
              <w:top w:val="single" w:sz="4" w:space="0" w:color="auto"/>
              <w:left w:val="single" w:sz="4" w:space="0" w:color="auto"/>
              <w:bottom w:val="nil"/>
              <w:right w:val="nil"/>
            </w:tcBorders>
          </w:tcPr>
          <w:p w:rsidR="00BE7D10" w:rsidRDefault="00BE7D10">
            <w:pPr>
              <w:widowControl w:val="0"/>
              <w:autoSpaceDE w:val="0"/>
              <w:autoSpaceDN w:val="0"/>
              <w:adjustRightInd w:val="0"/>
              <w:spacing w:line="276" w:lineRule="auto"/>
              <w:outlineLvl w:val="1"/>
              <w:rPr>
                <w:b/>
                <w:sz w:val="20"/>
                <w:szCs w:val="20"/>
                <w:lang w:eastAsia="en-US"/>
              </w:rPr>
            </w:pPr>
          </w:p>
          <w:p w:rsidR="00BE7D10" w:rsidRDefault="00BE7D10">
            <w:pPr>
              <w:widowControl w:val="0"/>
              <w:autoSpaceDE w:val="0"/>
              <w:autoSpaceDN w:val="0"/>
              <w:adjustRightInd w:val="0"/>
              <w:spacing w:line="276" w:lineRule="auto"/>
              <w:outlineLvl w:val="1"/>
              <w:rPr>
                <w:b/>
                <w:sz w:val="20"/>
                <w:szCs w:val="20"/>
                <w:u w:val="single"/>
                <w:lang w:eastAsia="en-US"/>
              </w:rPr>
            </w:pPr>
            <w:r>
              <w:rPr>
                <w:b/>
                <w:sz w:val="20"/>
                <w:szCs w:val="20"/>
                <w:lang w:eastAsia="en-US"/>
              </w:rPr>
              <w:t>Заказчик</w:t>
            </w:r>
          </w:p>
        </w:tc>
        <w:tc>
          <w:tcPr>
            <w:tcW w:w="3827" w:type="dxa"/>
            <w:gridSpan w:val="3"/>
            <w:tcBorders>
              <w:top w:val="single" w:sz="4" w:space="0" w:color="auto"/>
              <w:left w:val="nil"/>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single" w:sz="4" w:space="0" w:color="auto"/>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p w:rsidR="00BE7D10" w:rsidRDefault="00BE7D10">
            <w:pPr>
              <w:widowControl w:val="0"/>
              <w:autoSpaceDE w:val="0"/>
              <w:autoSpaceDN w:val="0"/>
              <w:adjustRightInd w:val="0"/>
              <w:spacing w:line="276" w:lineRule="auto"/>
              <w:jc w:val="center"/>
              <w:outlineLvl w:val="1"/>
              <w:rPr>
                <w:b/>
                <w:sz w:val="20"/>
                <w:szCs w:val="20"/>
                <w:lang w:eastAsia="en-US"/>
              </w:rPr>
            </w:pPr>
            <w:r>
              <w:rPr>
                <w:b/>
                <w:sz w:val="20"/>
                <w:szCs w:val="20"/>
                <w:lang w:eastAsia="en-US"/>
              </w:rPr>
              <w:t>Реестр согласования</w:t>
            </w:r>
          </w:p>
        </w:tc>
      </w:tr>
      <w:tr w:rsidR="00BE7D10" w:rsidTr="00BE7D10">
        <w:tc>
          <w:tcPr>
            <w:tcW w:w="5069" w:type="dxa"/>
            <w:gridSpan w:val="5"/>
            <w:tcBorders>
              <w:top w:val="nil"/>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jc w:val="center"/>
              <w:outlineLvl w:val="1"/>
              <w:rPr>
                <w:b/>
                <w:sz w:val="20"/>
                <w:szCs w:val="20"/>
                <w:u w:val="single"/>
                <w:lang w:eastAsia="en-US"/>
              </w:rPr>
            </w:pPr>
            <w:r>
              <w:rPr>
                <w:sz w:val="20"/>
                <w:szCs w:val="20"/>
                <w:lang w:eastAsia="en-US"/>
              </w:rPr>
              <w:t xml:space="preserve">              (ФИО или наименование организации)</w:t>
            </w:r>
          </w:p>
        </w:tc>
        <w:tc>
          <w:tcPr>
            <w:tcW w:w="5070" w:type="dxa"/>
            <w:tcBorders>
              <w:top w:val="nil"/>
              <w:left w:val="single" w:sz="4" w:space="0" w:color="auto"/>
              <w:bottom w:val="nil"/>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c>
          <w:tcPr>
            <w:tcW w:w="5069" w:type="dxa"/>
            <w:gridSpan w:val="5"/>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b/>
                <w:sz w:val="20"/>
                <w:szCs w:val="20"/>
                <w:u w:val="single"/>
                <w:lang w:eastAsia="en-US"/>
              </w:rPr>
            </w:pPr>
          </w:p>
        </w:tc>
        <w:tc>
          <w:tcPr>
            <w:tcW w:w="5070" w:type="dxa"/>
            <w:tcBorders>
              <w:top w:val="nil"/>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Глава _________сельсовета Куйбышевского района Новосибирской области</w:t>
            </w:r>
          </w:p>
        </w:tc>
      </w:tr>
      <w:tr w:rsidR="00BE7D10" w:rsidTr="00BE7D10">
        <w:tc>
          <w:tcPr>
            <w:tcW w:w="1101" w:type="dxa"/>
            <w:tcBorders>
              <w:top w:val="single" w:sz="4" w:space="0" w:color="auto"/>
              <w:left w:val="single" w:sz="4" w:space="0" w:color="auto"/>
              <w:bottom w:val="nil"/>
              <w:right w:val="nil"/>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 xml:space="preserve">Адрес </w:t>
            </w:r>
          </w:p>
        </w:tc>
        <w:tc>
          <w:tcPr>
            <w:tcW w:w="3968" w:type="dxa"/>
            <w:gridSpan w:val="4"/>
            <w:tcBorders>
              <w:top w:val="single" w:sz="4" w:space="0" w:color="auto"/>
              <w:left w:val="nil"/>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r>
      <w:tr w:rsidR="00BE7D10" w:rsidTr="00BE7D10">
        <w:tc>
          <w:tcPr>
            <w:tcW w:w="1101" w:type="dxa"/>
            <w:tcBorders>
              <w:top w:val="nil"/>
              <w:left w:val="single" w:sz="4" w:space="0" w:color="auto"/>
              <w:bottom w:val="single" w:sz="4" w:space="0" w:color="auto"/>
              <w:right w:val="nil"/>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Телефон</w:t>
            </w:r>
          </w:p>
        </w:tc>
        <w:tc>
          <w:tcPr>
            <w:tcW w:w="3968" w:type="dxa"/>
            <w:gridSpan w:val="4"/>
            <w:tcBorders>
              <w:top w:val="single" w:sz="4" w:space="0" w:color="auto"/>
              <w:left w:val="nil"/>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single" w:sz="4" w:space="0" w:color="auto"/>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jc w:val="right"/>
              <w:outlineLvl w:val="1"/>
              <w:rPr>
                <w:sz w:val="20"/>
                <w:szCs w:val="20"/>
                <w:lang w:eastAsia="en-US"/>
              </w:rPr>
            </w:pPr>
            <w:r>
              <w:rPr>
                <w:sz w:val="20"/>
                <w:szCs w:val="20"/>
                <w:lang w:eastAsia="en-US"/>
              </w:rPr>
              <w:t>Фамилия, имя, отчество, печать (подпись)</w:t>
            </w:r>
          </w:p>
        </w:tc>
      </w:tr>
      <w:tr w:rsidR="00BE7D10" w:rsidTr="00BE7D10">
        <w:tc>
          <w:tcPr>
            <w:tcW w:w="5069" w:type="dxa"/>
            <w:gridSpan w:val="5"/>
            <w:tcBorders>
              <w:top w:val="nil"/>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Основание на производство работ</w:t>
            </w:r>
          </w:p>
        </w:tc>
        <w:tc>
          <w:tcPr>
            <w:tcW w:w="5070" w:type="dxa"/>
            <w:tcBorders>
              <w:top w:val="nil"/>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4"/>
                <w:szCs w:val="24"/>
                <w:lang w:eastAsia="en-US"/>
              </w:rPr>
            </w:pPr>
            <w:r>
              <w:rPr>
                <w:sz w:val="24"/>
                <w:szCs w:val="24"/>
                <w:lang w:eastAsia="en-US"/>
              </w:rPr>
              <w:t>Организация</w:t>
            </w:r>
          </w:p>
        </w:tc>
      </w:tr>
      <w:tr w:rsidR="00BE7D10" w:rsidTr="00BE7D10">
        <w:tc>
          <w:tcPr>
            <w:tcW w:w="5069" w:type="dxa"/>
            <w:gridSpan w:val="5"/>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right"/>
              <w:outlineLvl w:val="1"/>
              <w:rPr>
                <w:sz w:val="20"/>
                <w:szCs w:val="20"/>
                <w:lang w:eastAsia="en-US"/>
              </w:rPr>
            </w:pPr>
          </w:p>
        </w:tc>
      </w:tr>
      <w:tr w:rsidR="00BE7D10" w:rsidTr="00BE7D10">
        <w:tc>
          <w:tcPr>
            <w:tcW w:w="5069" w:type="dxa"/>
            <w:gridSpan w:val="5"/>
            <w:tcBorders>
              <w:top w:val="single" w:sz="4" w:space="0" w:color="auto"/>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outlineLvl w:val="1"/>
              <w:rPr>
                <w:sz w:val="20"/>
                <w:szCs w:val="20"/>
                <w:lang w:eastAsia="en-US"/>
              </w:rPr>
            </w:pPr>
            <w:proofErr w:type="gramStart"/>
            <w:r>
              <w:rPr>
                <w:sz w:val="20"/>
                <w:szCs w:val="20"/>
                <w:lang w:eastAsia="en-US"/>
              </w:rPr>
              <w:t>Ответственный</w:t>
            </w:r>
            <w:proofErr w:type="gramEnd"/>
            <w:r>
              <w:rPr>
                <w:sz w:val="20"/>
                <w:szCs w:val="20"/>
                <w:lang w:eastAsia="en-US"/>
              </w:rPr>
              <w:t xml:space="preserve"> за производство работ</w:t>
            </w:r>
          </w:p>
        </w:tc>
        <w:tc>
          <w:tcPr>
            <w:tcW w:w="5070" w:type="dxa"/>
            <w:tcBorders>
              <w:top w:val="single" w:sz="4" w:space="0" w:color="auto"/>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jc w:val="right"/>
              <w:outlineLvl w:val="1"/>
              <w:rPr>
                <w:sz w:val="20"/>
                <w:szCs w:val="20"/>
                <w:lang w:eastAsia="en-US"/>
              </w:rPr>
            </w:pPr>
            <w:r>
              <w:rPr>
                <w:sz w:val="20"/>
                <w:szCs w:val="20"/>
                <w:lang w:eastAsia="en-US"/>
              </w:rPr>
              <w:t>Фамилия, имя, отчество, должность, печать (подпись)</w:t>
            </w:r>
          </w:p>
        </w:tc>
      </w:tr>
      <w:tr w:rsidR="00BE7D10" w:rsidTr="00BE7D10">
        <w:tc>
          <w:tcPr>
            <w:tcW w:w="5069" w:type="dxa"/>
            <w:gridSpan w:val="5"/>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nil"/>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4"/>
                <w:szCs w:val="24"/>
                <w:lang w:eastAsia="en-US"/>
              </w:rPr>
            </w:pPr>
            <w:r>
              <w:rPr>
                <w:sz w:val="24"/>
                <w:szCs w:val="24"/>
                <w:lang w:eastAsia="en-US"/>
              </w:rPr>
              <w:t>Организация</w:t>
            </w:r>
          </w:p>
        </w:tc>
      </w:tr>
      <w:tr w:rsidR="00BE7D10" w:rsidTr="00BE7D10">
        <w:tc>
          <w:tcPr>
            <w:tcW w:w="5069" w:type="dxa"/>
            <w:gridSpan w:val="5"/>
            <w:tcBorders>
              <w:top w:val="single" w:sz="4" w:space="0" w:color="auto"/>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(ФИО, должность)</w:t>
            </w:r>
          </w:p>
        </w:tc>
        <w:tc>
          <w:tcPr>
            <w:tcW w:w="507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r>
      <w:tr w:rsidR="00BE7D10" w:rsidTr="00BE7D10">
        <w:tc>
          <w:tcPr>
            <w:tcW w:w="1526" w:type="dxa"/>
            <w:gridSpan w:val="3"/>
            <w:tcBorders>
              <w:top w:val="nil"/>
              <w:left w:val="single" w:sz="4" w:space="0" w:color="auto"/>
              <w:bottom w:val="nil"/>
              <w:right w:val="nil"/>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Начало работ</w:t>
            </w:r>
          </w:p>
        </w:tc>
        <w:tc>
          <w:tcPr>
            <w:tcW w:w="3543" w:type="dxa"/>
            <w:gridSpan w:val="2"/>
            <w:tcBorders>
              <w:top w:val="nil"/>
              <w:left w:val="nil"/>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Фамилия, имя, отчество, должность, печать (подпись)</w:t>
            </w:r>
          </w:p>
        </w:tc>
      </w:tr>
      <w:tr w:rsidR="00BE7D10" w:rsidTr="00BE7D10">
        <w:tc>
          <w:tcPr>
            <w:tcW w:w="1809" w:type="dxa"/>
            <w:gridSpan w:val="4"/>
            <w:tcBorders>
              <w:top w:val="nil"/>
              <w:left w:val="single" w:sz="4" w:space="0" w:color="auto"/>
              <w:bottom w:val="nil"/>
              <w:right w:val="nil"/>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Окончание работ</w:t>
            </w:r>
          </w:p>
        </w:tc>
        <w:tc>
          <w:tcPr>
            <w:tcW w:w="3260" w:type="dxa"/>
            <w:tcBorders>
              <w:top w:val="nil"/>
              <w:left w:val="nil"/>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4"/>
                <w:szCs w:val="24"/>
                <w:lang w:eastAsia="en-US"/>
              </w:rPr>
            </w:pPr>
            <w:r>
              <w:rPr>
                <w:sz w:val="24"/>
                <w:szCs w:val="24"/>
                <w:lang w:eastAsia="en-US"/>
              </w:rPr>
              <w:t>Организация</w:t>
            </w:r>
          </w:p>
        </w:tc>
      </w:tr>
      <w:tr w:rsidR="00BE7D10" w:rsidTr="00BE7D10">
        <w:tc>
          <w:tcPr>
            <w:tcW w:w="5069" w:type="dxa"/>
            <w:gridSpan w:val="5"/>
            <w:tcBorders>
              <w:top w:val="nil"/>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Работы выполнять согласно приложению:</w:t>
            </w:r>
          </w:p>
        </w:tc>
        <w:tc>
          <w:tcPr>
            <w:tcW w:w="507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r>
      <w:tr w:rsidR="00BE7D10" w:rsidTr="00BE7D10">
        <w:tc>
          <w:tcPr>
            <w:tcW w:w="5069" w:type="dxa"/>
            <w:gridSpan w:val="5"/>
            <w:tcBorders>
              <w:top w:val="nil"/>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0"/>
                <w:szCs w:val="20"/>
                <w:lang w:eastAsia="en-US"/>
              </w:rPr>
            </w:pPr>
            <w:r>
              <w:rPr>
                <w:sz w:val="20"/>
                <w:szCs w:val="20"/>
                <w:lang w:eastAsia="en-US"/>
              </w:rPr>
              <w:t>Фамилия, имя, отчество, должность, печать (подпись)</w:t>
            </w:r>
          </w:p>
        </w:tc>
      </w:tr>
      <w:tr w:rsidR="00BE7D10" w:rsidTr="00BE7D10">
        <w:tc>
          <w:tcPr>
            <w:tcW w:w="5069" w:type="dxa"/>
            <w:gridSpan w:val="5"/>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outlineLvl w:val="1"/>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4"/>
                <w:szCs w:val="24"/>
                <w:lang w:eastAsia="en-US"/>
              </w:rPr>
            </w:pPr>
            <w:r>
              <w:rPr>
                <w:sz w:val="24"/>
                <w:szCs w:val="24"/>
                <w:lang w:eastAsia="en-US"/>
              </w:rPr>
              <w:t>Организация</w:t>
            </w:r>
          </w:p>
        </w:tc>
      </w:tr>
      <w:tr w:rsidR="00BE7D10" w:rsidTr="00BE7D10">
        <w:tc>
          <w:tcPr>
            <w:tcW w:w="5069" w:type="dxa"/>
            <w:gridSpan w:val="5"/>
            <w:vMerge w:val="restart"/>
            <w:tcBorders>
              <w:top w:val="single" w:sz="4" w:space="0" w:color="auto"/>
              <w:left w:val="single" w:sz="4" w:space="0" w:color="auto"/>
              <w:bottom w:val="nil"/>
              <w:right w:val="single" w:sz="4" w:space="0" w:color="auto"/>
            </w:tcBorders>
            <w:hideMark/>
          </w:tcPr>
          <w:p w:rsidR="00BE7D10" w:rsidRDefault="00BE7D10">
            <w:pPr>
              <w:widowControl w:val="0"/>
              <w:autoSpaceDE w:val="0"/>
              <w:autoSpaceDN w:val="0"/>
              <w:adjustRightInd w:val="0"/>
              <w:spacing w:line="276" w:lineRule="auto"/>
              <w:ind w:firstLine="284"/>
              <w:outlineLvl w:val="1"/>
              <w:rPr>
                <w:sz w:val="16"/>
                <w:szCs w:val="16"/>
                <w:lang w:eastAsia="en-US"/>
              </w:rPr>
            </w:pPr>
            <w:r>
              <w:rPr>
                <w:sz w:val="16"/>
                <w:szCs w:val="16"/>
                <w:lang w:eastAsia="en-US"/>
              </w:rPr>
              <w:t>На данном разрешении должно быть письменное согласие организаций, ведающих подземными и надземными инженерными коммуникациями согласно реестру согласования.</w:t>
            </w:r>
          </w:p>
          <w:p w:rsidR="00BE7D10" w:rsidRDefault="00BE7D10">
            <w:pPr>
              <w:widowControl w:val="0"/>
              <w:autoSpaceDE w:val="0"/>
              <w:autoSpaceDN w:val="0"/>
              <w:adjustRightInd w:val="0"/>
              <w:spacing w:line="276" w:lineRule="auto"/>
              <w:ind w:firstLine="284"/>
              <w:outlineLvl w:val="1"/>
              <w:rPr>
                <w:sz w:val="16"/>
                <w:szCs w:val="16"/>
                <w:lang w:eastAsia="en-US"/>
              </w:rPr>
            </w:pPr>
            <w:r>
              <w:rPr>
                <w:sz w:val="16"/>
                <w:szCs w:val="16"/>
                <w:lang w:eastAsia="en-US"/>
              </w:rPr>
              <w:t>Разрешение и на проведение земляных работ и рабочие чертежи должны находиться на месте производства работ, и предъявляться по первому требованию инспектирующих лиц.</w:t>
            </w:r>
          </w:p>
          <w:p w:rsidR="00BE7D10" w:rsidRDefault="00BE7D10">
            <w:pPr>
              <w:widowControl w:val="0"/>
              <w:autoSpaceDE w:val="0"/>
              <w:autoSpaceDN w:val="0"/>
              <w:adjustRightInd w:val="0"/>
              <w:spacing w:line="276" w:lineRule="auto"/>
              <w:ind w:firstLine="284"/>
              <w:outlineLvl w:val="1"/>
              <w:rPr>
                <w:sz w:val="20"/>
                <w:szCs w:val="20"/>
                <w:lang w:eastAsia="en-US"/>
              </w:rPr>
            </w:pPr>
            <w:r>
              <w:rPr>
                <w:sz w:val="16"/>
                <w:szCs w:val="16"/>
                <w:lang w:eastAsia="en-US"/>
              </w:rPr>
              <w:t xml:space="preserve">В случае аварии (прорыв кабеля, трубопроводов и т.д.) необходимо немедленно сообщить в организацию, </w:t>
            </w:r>
            <w:proofErr w:type="spellStart"/>
            <w:r>
              <w:rPr>
                <w:sz w:val="16"/>
                <w:szCs w:val="16"/>
                <w:lang w:eastAsia="en-US"/>
              </w:rPr>
              <w:t>ведующую</w:t>
            </w:r>
            <w:proofErr w:type="spellEnd"/>
            <w:r>
              <w:rPr>
                <w:sz w:val="16"/>
                <w:szCs w:val="16"/>
                <w:lang w:eastAsia="en-US"/>
              </w:rPr>
              <w:t xml:space="preserve"> данными коммуникациями.</w:t>
            </w:r>
          </w:p>
        </w:tc>
        <w:tc>
          <w:tcPr>
            <w:tcW w:w="507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c>
          <w:tcPr>
            <w:tcW w:w="0" w:type="auto"/>
            <w:gridSpan w:val="5"/>
            <w:vMerge/>
            <w:tcBorders>
              <w:top w:val="single" w:sz="4" w:space="0" w:color="auto"/>
              <w:left w:val="single" w:sz="4" w:space="0" w:color="auto"/>
              <w:bottom w:val="nil"/>
              <w:right w:val="single" w:sz="4" w:space="0" w:color="auto"/>
            </w:tcBorders>
            <w:vAlign w:val="center"/>
            <w:hideMark/>
          </w:tcPr>
          <w:p w:rsidR="00BE7D10" w:rsidRDefault="00BE7D10">
            <w:pPr>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Фамилия, имя, отчество, должность, печать (подпись)</w:t>
            </w:r>
          </w:p>
        </w:tc>
      </w:tr>
      <w:tr w:rsidR="00BE7D10" w:rsidTr="00BE7D10">
        <w:trPr>
          <w:trHeight w:val="357"/>
        </w:trPr>
        <w:tc>
          <w:tcPr>
            <w:tcW w:w="0" w:type="auto"/>
            <w:gridSpan w:val="5"/>
            <w:vMerge/>
            <w:tcBorders>
              <w:top w:val="single" w:sz="4" w:space="0" w:color="auto"/>
              <w:left w:val="single" w:sz="4" w:space="0" w:color="auto"/>
              <w:bottom w:val="nil"/>
              <w:right w:val="single" w:sz="4" w:space="0" w:color="auto"/>
            </w:tcBorders>
            <w:vAlign w:val="center"/>
            <w:hideMark/>
          </w:tcPr>
          <w:p w:rsidR="00BE7D10" w:rsidRDefault="00BE7D10">
            <w:pPr>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4"/>
                <w:szCs w:val="24"/>
                <w:lang w:eastAsia="en-US"/>
              </w:rPr>
            </w:pPr>
            <w:r>
              <w:rPr>
                <w:sz w:val="24"/>
                <w:szCs w:val="24"/>
                <w:lang w:eastAsia="en-US"/>
              </w:rPr>
              <w:t>Организация</w:t>
            </w:r>
          </w:p>
        </w:tc>
      </w:tr>
      <w:tr w:rsidR="00BE7D10" w:rsidTr="00BE7D10">
        <w:trPr>
          <w:trHeight w:val="355"/>
        </w:trPr>
        <w:tc>
          <w:tcPr>
            <w:tcW w:w="0" w:type="auto"/>
            <w:gridSpan w:val="5"/>
            <w:vMerge/>
            <w:tcBorders>
              <w:top w:val="single" w:sz="4" w:space="0" w:color="auto"/>
              <w:left w:val="single" w:sz="4" w:space="0" w:color="auto"/>
              <w:bottom w:val="nil"/>
              <w:right w:val="single" w:sz="4" w:space="0" w:color="auto"/>
            </w:tcBorders>
            <w:vAlign w:val="center"/>
            <w:hideMark/>
          </w:tcPr>
          <w:p w:rsidR="00BE7D10" w:rsidRDefault="00BE7D10">
            <w:pPr>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tcPr>
          <w:p w:rsidR="00BE7D10" w:rsidRDefault="00BE7D10">
            <w:pPr>
              <w:widowControl w:val="0"/>
              <w:autoSpaceDE w:val="0"/>
              <w:autoSpaceDN w:val="0"/>
              <w:adjustRightInd w:val="0"/>
              <w:spacing w:line="276" w:lineRule="auto"/>
              <w:jc w:val="center"/>
              <w:outlineLvl w:val="1"/>
              <w:rPr>
                <w:sz w:val="20"/>
                <w:szCs w:val="20"/>
                <w:lang w:eastAsia="en-US"/>
              </w:rPr>
            </w:pPr>
          </w:p>
        </w:tc>
      </w:tr>
      <w:tr w:rsidR="00BE7D10" w:rsidTr="00BE7D10">
        <w:trPr>
          <w:trHeight w:val="355"/>
        </w:trPr>
        <w:tc>
          <w:tcPr>
            <w:tcW w:w="0" w:type="auto"/>
            <w:gridSpan w:val="5"/>
            <w:vMerge/>
            <w:tcBorders>
              <w:top w:val="single" w:sz="4" w:space="0" w:color="auto"/>
              <w:left w:val="single" w:sz="4" w:space="0" w:color="auto"/>
              <w:bottom w:val="nil"/>
              <w:right w:val="single" w:sz="4" w:space="0" w:color="auto"/>
            </w:tcBorders>
            <w:vAlign w:val="center"/>
            <w:hideMark/>
          </w:tcPr>
          <w:p w:rsidR="00BE7D10" w:rsidRDefault="00BE7D10">
            <w:pPr>
              <w:rPr>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Фамилия, имя, отчество, должность, печать (подпись)</w:t>
            </w:r>
          </w:p>
        </w:tc>
      </w:tr>
      <w:tr w:rsidR="00BE7D10" w:rsidTr="00BE7D10">
        <w:trPr>
          <w:trHeight w:val="556"/>
        </w:trPr>
        <w:tc>
          <w:tcPr>
            <w:tcW w:w="5069" w:type="dxa"/>
            <w:gridSpan w:val="5"/>
            <w:vMerge w:val="restart"/>
            <w:tcBorders>
              <w:top w:val="nil"/>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outlineLvl w:val="1"/>
              <w:rPr>
                <w:b/>
                <w:sz w:val="20"/>
                <w:szCs w:val="20"/>
                <w:lang w:eastAsia="en-US"/>
              </w:rPr>
            </w:pPr>
            <w:r>
              <w:rPr>
                <w:b/>
                <w:sz w:val="20"/>
                <w:szCs w:val="20"/>
                <w:lang w:eastAsia="en-US"/>
              </w:rPr>
              <w:t>Без наличия разрешения проведение земляных работ на территории ______сельсовета Куйбышевского района Новосибирской области</w:t>
            </w:r>
          </w:p>
          <w:p w:rsidR="00BE7D10" w:rsidRDefault="00BE7D10">
            <w:pPr>
              <w:widowControl w:val="0"/>
              <w:autoSpaceDE w:val="0"/>
              <w:autoSpaceDN w:val="0"/>
              <w:adjustRightInd w:val="0"/>
              <w:spacing w:line="276" w:lineRule="auto"/>
              <w:jc w:val="center"/>
              <w:outlineLvl w:val="1"/>
              <w:rPr>
                <w:b/>
                <w:sz w:val="20"/>
                <w:szCs w:val="20"/>
                <w:lang w:eastAsia="en-US"/>
              </w:rPr>
            </w:pPr>
            <w:r>
              <w:rPr>
                <w:b/>
                <w:sz w:val="20"/>
                <w:szCs w:val="20"/>
                <w:lang w:eastAsia="en-US"/>
              </w:rPr>
              <w:t>КАТЕГОРИЧЕСКИ ЗАПРЕЩЕНО</w:t>
            </w: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outlineLvl w:val="1"/>
              <w:rPr>
                <w:sz w:val="20"/>
                <w:szCs w:val="20"/>
                <w:lang w:eastAsia="en-US"/>
              </w:rPr>
            </w:pPr>
            <w:r>
              <w:rPr>
                <w:sz w:val="24"/>
                <w:szCs w:val="24"/>
                <w:lang w:eastAsia="en-US"/>
              </w:rPr>
              <w:t>Организация</w:t>
            </w:r>
          </w:p>
        </w:tc>
      </w:tr>
      <w:tr w:rsidR="00BE7D10" w:rsidTr="00BE7D10">
        <w:trPr>
          <w:trHeight w:val="556"/>
        </w:trPr>
        <w:tc>
          <w:tcPr>
            <w:tcW w:w="0" w:type="auto"/>
            <w:gridSpan w:val="5"/>
            <w:vMerge/>
            <w:tcBorders>
              <w:top w:val="nil"/>
              <w:left w:val="single" w:sz="4" w:space="0" w:color="auto"/>
              <w:bottom w:val="single" w:sz="4" w:space="0" w:color="auto"/>
              <w:right w:val="single" w:sz="4" w:space="0" w:color="auto"/>
            </w:tcBorders>
            <w:vAlign w:val="center"/>
            <w:hideMark/>
          </w:tcPr>
          <w:p w:rsidR="00BE7D10" w:rsidRDefault="00BE7D10">
            <w:pPr>
              <w:rPr>
                <w:b/>
                <w:sz w:val="20"/>
                <w:szCs w:val="20"/>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BE7D10" w:rsidRDefault="00BE7D10">
            <w:pPr>
              <w:widowControl w:val="0"/>
              <w:autoSpaceDE w:val="0"/>
              <w:autoSpaceDN w:val="0"/>
              <w:adjustRightInd w:val="0"/>
              <w:spacing w:line="276" w:lineRule="auto"/>
              <w:jc w:val="center"/>
              <w:outlineLvl w:val="1"/>
              <w:rPr>
                <w:sz w:val="20"/>
                <w:szCs w:val="20"/>
                <w:lang w:eastAsia="en-US"/>
              </w:rPr>
            </w:pPr>
            <w:r>
              <w:rPr>
                <w:sz w:val="20"/>
                <w:szCs w:val="20"/>
                <w:lang w:eastAsia="en-US"/>
              </w:rPr>
              <w:t>Фамилия, имя, отчество, должность, печать (подпись)</w:t>
            </w:r>
          </w:p>
        </w:tc>
      </w:tr>
    </w:tbl>
    <w:p w:rsidR="00BE7D10" w:rsidRDefault="00BE7D10" w:rsidP="00BE7D10">
      <w:pPr>
        <w:jc w:val="right"/>
        <w:rPr>
          <w:sz w:val="24"/>
          <w:szCs w:val="24"/>
        </w:rPr>
      </w:pPr>
      <w:r>
        <w:br w:type="page"/>
      </w:r>
      <w:r>
        <w:rPr>
          <w:sz w:val="24"/>
          <w:szCs w:val="24"/>
        </w:rPr>
        <w:t>Приложение № 4</w:t>
      </w:r>
    </w:p>
    <w:p w:rsidR="00BE7D10" w:rsidRDefault="00BE7D10" w:rsidP="00BE7D10">
      <w:pPr>
        <w:widowControl w:val="0"/>
        <w:autoSpaceDE w:val="0"/>
        <w:autoSpaceDN w:val="0"/>
        <w:adjustRightInd w:val="0"/>
        <w:jc w:val="right"/>
        <w:rPr>
          <w:sz w:val="24"/>
          <w:szCs w:val="24"/>
        </w:rPr>
      </w:pPr>
      <w:r>
        <w:rPr>
          <w:sz w:val="24"/>
          <w:szCs w:val="24"/>
        </w:rPr>
        <w:t>к Административному регламенту</w:t>
      </w:r>
    </w:p>
    <w:p w:rsidR="00BE7D10" w:rsidRDefault="00BE7D10" w:rsidP="00BE7D10">
      <w:pPr>
        <w:widowControl w:val="0"/>
        <w:autoSpaceDE w:val="0"/>
        <w:autoSpaceDN w:val="0"/>
        <w:adjustRightInd w:val="0"/>
        <w:jc w:val="right"/>
        <w:rPr>
          <w:sz w:val="24"/>
          <w:szCs w:val="24"/>
        </w:rPr>
      </w:pPr>
      <w:r>
        <w:rPr>
          <w:sz w:val="24"/>
          <w:szCs w:val="24"/>
        </w:rPr>
        <w:t>предоставления муниципальной услуги:</w:t>
      </w:r>
    </w:p>
    <w:p w:rsidR="00BE7D10" w:rsidRDefault="00BE7D10" w:rsidP="00BE7D10">
      <w:pPr>
        <w:widowControl w:val="0"/>
        <w:autoSpaceDE w:val="0"/>
        <w:autoSpaceDN w:val="0"/>
        <w:adjustRightInd w:val="0"/>
        <w:ind w:firstLine="540"/>
        <w:jc w:val="right"/>
        <w:rPr>
          <w:sz w:val="24"/>
          <w:szCs w:val="24"/>
        </w:rPr>
      </w:pPr>
      <w:r>
        <w:rPr>
          <w:sz w:val="24"/>
          <w:szCs w:val="24"/>
        </w:rPr>
        <w:t xml:space="preserve">«Выдача разрешений </w:t>
      </w:r>
      <w:proofErr w:type="gramStart"/>
      <w:r>
        <w:rPr>
          <w:sz w:val="24"/>
          <w:szCs w:val="24"/>
        </w:rPr>
        <w:t>на</w:t>
      </w:r>
      <w:proofErr w:type="gramEnd"/>
      <w:r>
        <w:rPr>
          <w:sz w:val="24"/>
          <w:szCs w:val="24"/>
        </w:rPr>
        <w:t xml:space="preserve"> </w:t>
      </w:r>
    </w:p>
    <w:p w:rsidR="00BE7D10" w:rsidRDefault="00BE7D10" w:rsidP="00BE7D10">
      <w:pPr>
        <w:widowControl w:val="0"/>
        <w:autoSpaceDE w:val="0"/>
        <w:autoSpaceDN w:val="0"/>
        <w:adjustRightInd w:val="0"/>
        <w:ind w:firstLine="540"/>
        <w:jc w:val="right"/>
        <w:rPr>
          <w:bCs/>
          <w:sz w:val="24"/>
          <w:szCs w:val="24"/>
        </w:rPr>
      </w:pPr>
      <w:r>
        <w:rPr>
          <w:sz w:val="24"/>
          <w:szCs w:val="24"/>
        </w:rPr>
        <w:t>проведение земляных работ</w:t>
      </w:r>
      <w:r>
        <w:rPr>
          <w:bCs/>
          <w:sz w:val="24"/>
          <w:szCs w:val="24"/>
        </w:rPr>
        <w:t>»</w:t>
      </w:r>
    </w:p>
    <w:p w:rsidR="00BE7D10" w:rsidRDefault="00BE7D10" w:rsidP="00BE7D10">
      <w:pPr>
        <w:widowControl w:val="0"/>
        <w:autoSpaceDE w:val="0"/>
        <w:autoSpaceDN w:val="0"/>
        <w:adjustRightInd w:val="0"/>
        <w:jc w:val="right"/>
      </w:pPr>
    </w:p>
    <w:p w:rsidR="00BE7D10" w:rsidRDefault="00BE7D10" w:rsidP="00BE7D10">
      <w:pPr>
        <w:widowControl w:val="0"/>
        <w:autoSpaceDE w:val="0"/>
        <w:autoSpaceDN w:val="0"/>
        <w:adjustRightInd w:val="0"/>
        <w:jc w:val="center"/>
      </w:pPr>
      <w:r>
        <w:t>БЛОК-СХЕМА</w:t>
      </w:r>
    </w:p>
    <w:p w:rsidR="00BE7D10" w:rsidRDefault="00BE7D10" w:rsidP="00BE7D10">
      <w:pPr>
        <w:widowControl w:val="0"/>
        <w:autoSpaceDE w:val="0"/>
        <w:autoSpaceDN w:val="0"/>
        <w:adjustRightInd w:val="0"/>
        <w:jc w:val="center"/>
      </w:pPr>
      <w:r>
        <w:t xml:space="preserve">последовательности административных процедур </w:t>
      </w:r>
      <w:proofErr w:type="gramStart"/>
      <w:r>
        <w:t>при</w:t>
      </w:r>
      <w:proofErr w:type="gramEnd"/>
    </w:p>
    <w:p w:rsidR="00BE7D10" w:rsidRDefault="00BE7D10" w:rsidP="00BE7D10">
      <w:pPr>
        <w:widowControl w:val="0"/>
        <w:autoSpaceDE w:val="0"/>
        <w:autoSpaceDN w:val="0"/>
        <w:adjustRightInd w:val="0"/>
        <w:jc w:val="center"/>
      </w:pPr>
      <w:proofErr w:type="gramStart"/>
      <w:r>
        <w:t>предоставлении</w:t>
      </w:r>
      <w:proofErr w:type="gramEnd"/>
      <w:r>
        <w:t xml:space="preserve"> муниципальной услуги по выдаче </w:t>
      </w:r>
    </w:p>
    <w:p w:rsidR="00BE7D10" w:rsidRDefault="00BE7D10" w:rsidP="00BE7D10">
      <w:pPr>
        <w:widowControl w:val="0"/>
        <w:autoSpaceDE w:val="0"/>
        <w:autoSpaceDN w:val="0"/>
        <w:adjustRightInd w:val="0"/>
        <w:jc w:val="center"/>
      </w:pPr>
      <w:r>
        <w:t>разрешения на проведение земляных работ</w:t>
      </w:r>
    </w:p>
    <w:p w:rsidR="00BE7D10" w:rsidRDefault="00BE7D10" w:rsidP="00BE7D10">
      <w:pPr>
        <w:widowControl w:val="0"/>
        <w:autoSpaceDE w:val="0"/>
        <w:autoSpaceDN w:val="0"/>
        <w:adjustRightInd w:val="0"/>
        <w:jc w:val="center"/>
      </w:pPr>
    </w:p>
    <w:p w:rsidR="00BE7D10" w:rsidRDefault="00BE7D10" w:rsidP="00BE7D10">
      <w:pPr>
        <w:widowControl w:val="0"/>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3"/>
        <w:gridCol w:w="2841"/>
        <w:gridCol w:w="3587"/>
      </w:tblGrid>
      <w:tr w:rsidR="00BE7D10" w:rsidTr="00BE7D10">
        <w:trPr>
          <w:trHeight w:val="638"/>
        </w:trPr>
        <w:tc>
          <w:tcPr>
            <w:tcW w:w="10031" w:type="dxa"/>
            <w:gridSpan w:val="3"/>
            <w:tcBorders>
              <w:top w:val="single" w:sz="4" w:space="0" w:color="auto"/>
              <w:left w:val="single" w:sz="4" w:space="0" w:color="auto"/>
              <w:bottom w:val="single" w:sz="4" w:space="0" w:color="auto"/>
              <w:right w:val="single" w:sz="4" w:space="0" w:color="auto"/>
            </w:tcBorders>
            <w:hideMark/>
          </w:tcPr>
          <w:p w:rsidR="00BE7D10" w:rsidRDefault="00BE7D10">
            <w:pPr>
              <w:spacing w:line="276" w:lineRule="auto"/>
              <w:jc w:val="center"/>
              <w:rPr>
                <w:lang w:eastAsia="en-US"/>
              </w:rPr>
            </w:pPr>
            <w:r>
              <w:rPr>
                <w:lang w:eastAsia="en-US"/>
              </w:rPr>
              <w:t xml:space="preserve">Прием документов, необходимых для предоставления муниципальной услуги </w:t>
            </w:r>
          </w:p>
        </w:tc>
      </w:tr>
      <w:tr w:rsidR="00BE7D10" w:rsidTr="00BE7D10">
        <w:trPr>
          <w:trHeight w:val="334"/>
        </w:trPr>
        <w:tc>
          <w:tcPr>
            <w:tcW w:w="3280" w:type="dxa"/>
            <w:tcBorders>
              <w:top w:val="single" w:sz="4" w:space="0" w:color="auto"/>
              <w:left w:val="nil"/>
              <w:bottom w:val="single" w:sz="4" w:space="0" w:color="auto"/>
              <w:right w:val="nil"/>
            </w:tcBorders>
          </w:tcPr>
          <w:p w:rsidR="00BE7D10" w:rsidRDefault="00BE7D10">
            <w:pPr>
              <w:spacing w:line="276" w:lineRule="auto"/>
              <w:jc w:val="center"/>
              <w:rPr>
                <w:lang w:eastAsia="en-US"/>
              </w:rPr>
            </w:pPr>
          </w:p>
        </w:tc>
        <w:tc>
          <w:tcPr>
            <w:tcW w:w="2976" w:type="dxa"/>
            <w:tcBorders>
              <w:top w:val="single" w:sz="4" w:space="0" w:color="auto"/>
              <w:left w:val="nil"/>
              <w:bottom w:val="single" w:sz="4" w:space="0" w:color="auto"/>
              <w:right w:val="nil"/>
            </w:tcBorders>
            <w:hideMark/>
          </w:tcPr>
          <w:p w:rsidR="00BE7D10" w:rsidRDefault="00BE7D10">
            <w:pPr>
              <w:spacing w:line="276" w:lineRule="auto"/>
              <w:jc w:val="center"/>
              <w:rPr>
                <w:lang w:eastAsia="en-US"/>
              </w:rPr>
            </w:pPr>
            <w:r>
              <w:rPr>
                <w:noProof/>
              </w:rPr>
              <mc:AlternateContent>
                <mc:Choice Requires="wps">
                  <w:drawing>
                    <wp:anchor distT="0" distB="0" distL="114300" distR="114300" simplePos="0" relativeHeight="251658752" behindDoc="0" locked="0" layoutInCell="1" allowOverlap="1">
                      <wp:simplePos x="0" y="0"/>
                      <wp:positionH relativeFrom="column">
                        <wp:posOffset>882650</wp:posOffset>
                      </wp:positionH>
                      <wp:positionV relativeFrom="paragraph">
                        <wp:posOffset>-5080</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69.5pt;margin-top:-.4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">
                      <v:stroke endarrow="block"/>
                    </v:shape>
                  </w:pict>
                </mc:Fallback>
              </mc:AlternateContent>
            </w:r>
          </w:p>
        </w:tc>
        <w:tc>
          <w:tcPr>
            <w:tcW w:w="3775" w:type="dxa"/>
            <w:tcBorders>
              <w:top w:val="single" w:sz="4" w:space="0" w:color="auto"/>
              <w:left w:val="nil"/>
              <w:bottom w:val="single" w:sz="4" w:space="0" w:color="auto"/>
              <w:right w:val="nil"/>
            </w:tcBorders>
          </w:tcPr>
          <w:p w:rsidR="00BE7D10" w:rsidRDefault="00BE7D10">
            <w:pPr>
              <w:spacing w:line="276" w:lineRule="auto"/>
              <w:jc w:val="center"/>
              <w:rPr>
                <w:lang w:eastAsia="en-US"/>
              </w:rPr>
            </w:pPr>
          </w:p>
        </w:tc>
      </w:tr>
      <w:tr w:rsidR="00BE7D10" w:rsidTr="00BE7D10">
        <w:trPr>
          <w:trHeight w:val="654"/>
        </w:trPr>
        <w:tc>
          <w:tcPr>
            <w:tcW w:w="10031" w:type="dxa"/>
            <w:gridSpan w:val="3"/>
            <w:tcBorders>
              <w:top w:val="single" w:sz="4" w:space="0" w:color="auto"/>
              <w:left w:val="single" w:sz="4" w:space="0" w:color="auto"/>
              <w:bottom w:val="single" w:sz="4" w:space="0" w:color="auto"/>
              <w:right w:val="single" w:sz="4" w:space="0" w:color="auto"/>
            </w:tcBorders>
            <w:hideMark/>
          </w:tcPr>
          <w:p w:rsidR="00BE7D10" w:rsidRDefault="00BE7D10">
            <w:pPr>
              <w:spacing w:line="276" w:lineRule="auto"/>
              <w:jc w:val="center"/>
              <w:rPr>
                <w:lang w:eastAsia="en-US"/>
              </w:rPr>
            </w:pPr>
            <w:r>
              <w:rPr>
                <w:lang w:eastAsia="en-US"/>
              </w:rPr>
              <w:t>Истребование документов (сведений) в рамках межведомственного взаимодействия</w:t>
            </w:r>
          </w:p>
        </w:tc>
      </w:tr>
      <w:tr w:rsidR="00BE7D10" w:rsidTr="00BE7D10">
        <w:trPr>
          <w:trHeight w:val="319"/>
        </w:trPr>
        <w:tc>
          <w:tcPr>
            <w:tcW w:w="3280" w:type="dxa"/>
            <w:tcBorders>
              <w:top w:val="single" w:sz="4" w:space="0" w:color="auto"/>
              <w:left w:val="nil"/>
              <w:bottom w:val="single" w:sz="4" w:space="0" w:color="auto"/>
              <w:right w:val="nil"/>
            </w:tcBorders>
          </w:tcPr>
          <w:p w:rsidR="00BE7D10" w:rsidRDefault="00BE7D10">
            <w:pPr>
              <w:spacing w:line="276" w:lineRule="auto"/>
              <w:jc w:val="center"/>
              <w:rPr>
                <w:lang w:eastAsia="en-US"/>
              </w:rPr>
            </w:pPr>
          </w:p>
        </w:tc>
        <w:tc>
          <w:tcPr>
            <w:tcW w:w="2976" w:type="dxa"/>
            <w:tcBorders>
              <w:top w:val="single" w:sz="4" w:space="0" w:color="auto"/>
              <w:left w:val="nil"/>
              <w:bottom w:val="single" w:sz="4" w:space="0" w:color="auto"/>
              <w:right w:val="nil"/>
            </w:tcBorders>
            <w:hideMark/>
          </w:tcPr>
          <w:p w:rsidR="00BE7D10" w:rsidRDefault="00BE7D10">
            <w:pPr>
              <w:spacing w:line="276" w:lineRule="auto"/>
              <w:jc w:val="center"/>
              <w:rPr>
                <w:lang w:eastAsia="en-US"/>
              </w:rPr>
            </w:pPr>
            <w:r>
              <w:rPr>
                <w:noProof/>
              </w:rPr>
              <mc:AlternateContent>
                <mc:Choice Requires="wps">
                  <w:drawing>
                    <wp:anchor distT="0" distB="0" distL="114300" distR="114300" simplePos="0" relativeHeight="251659776" behindDoc="0" locked="0" layoutInCell="1" allowOverlap="1">
                      <wp:simplePos x="0" y="0"/>
                      <wp:positionH relativeFrom="column">
                        <wp:posOffset>892175</wp:posOffset>
                      </wp:positionH>
                      <wp:positionV relativeFrom="paragraph">
                        <wp:posOffset>1905</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70.25pt;margin-top:.15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">
                      <v:stroke endarrow="block"/>
                    </v:shape>
                  </w:pict>
                </mc:Fallback>
              </mc:AlternateContent>
            </w:r>
          </w:p>
        </w:tc>
        <w:tc>
          <w:tcPr>
            <w:tcW w:w="3775" w:type="dxa"/>
            <w:tcBorders>
              <w:top w:val="single" w:sz="4" w:space="0" w:color="auto"/>
              <w:left w:val="nil"/>
              <w:bottom w:val="single" w:sz="4" w:space="0" w:color="auto"/>
              <w:right w:val="nil"/>
            </w:tcBorders>
          </w:tcPr>
          <w:p w:rsidR="00BE7D10" w:rsidRDefault="00BE7D10">
            <w:pPr>
              <w:spacing w:line="276" w:lineRule="auto"/>
              <w:jc w:val="center"/>
              <w:rPr>
                <w:lang w:eastAsia="en-US"/>
              </w:rPr>
            </w:pPr>
          </w:p>
        </w:tc>
      </w:tr>
      <w:tr w:rsidR="00BE7D10" w:rsidTr="00BE7D10">
        <w:trPr>
          <w:trHeight w:val="1292"/>
        </w:trPr>
        <w:tc>
          <w:tcPr>
            <w:tcW w:w="10031" w:type="dxa"/>
            <w:gridSpan w:val="3"/>
            <w:tcBorders>
              <w:top w:val="single" w:sz="4" w:space="0" w:color="auto"/>
              <w:left w:val="single" w:sz="4" w:space="0" w:color="auto"/>
              <w:bottom w:val="single" w:sz="4" w:space="0" w:color="auto"/>
              <w:right w:val="single" w:sz="4" w:space="0" w:color="auto"/>
            </w:tcBorders>
            <w:vAlign w:val="center"/>
          </w:tcPr>
          <w:p w:rsidR="00BE7D10" w:rsidRDefault="00BE7D10">
            <w:pPr>
              <w:spacing w:line="276" w:lineRule="auto"/>
              <w:jc w:val="center"/>
              <w:rPr>
                <w:lang w:eastAsia="en-US"/>
              </w:rPr>
            </w:pPr>
          </w:p>
          <w:p w:rsidR="00BE7D10" w:rsidRDefault="00BE7D10">
            <w:pPr>
              <w:spacing w:line="276" w:lineRule="auto"/>
              <w:jc w:val="center"/>
              <w:rPr>
                <w:lang w:eastAsia="en-US"/>
              </w:rPr>
            </w:pPr>
            <w:r>
              <w:rPr>
                <w:lang w:eastAsia="en-US"/>
              </w:rPr>
              <w:t>Рассмотрение документов, представленных заявителем и полученных в рамках межведомственного взаимодействия</w:t>
            </w:r>
          </w:p>
          <w:p w:rsidR="00BE7D10" w:rsidRDefault="00BE7D10">
            <w:pPr>
              <w:spacing w:line="276" w:lineRule="auto"/>
              <w:jc w:val="center"/>
              <w:rPr>
                <w:lang w:eastAsia="en-US"/>
              </w:rPr>
            </w:pPr>
          </w:p>
        </w:tc>
      </w:tr>
      <w:tr w:rsidR="00BE7D10" w:rsidTr="00BE7D10">
        <w:trPr>
          <w:trHeight w:val="319"/>
        </w:trPr>
        <w:tc>
          <w:tcPr>
            <w:tcW w:w="10031" w:type="dxa"/>
            <w:gridSpan w:val="3"/>
            <w:tcBorders>
              <w:top w:val="single" w:sz="4" w:space="0" w:color="auto"/>
              <w:left w:val="nil"/>
              <w:bottom w:val="single" w:sz="4" w:space="0" w:color="auto"/>
              <w:right w:val="nil"/>
            </w:tcBorders>
            <w:vAlign w:val="center"/>
            <w:hideMark/>
          </w:tcPr>
          <w:p w:rsidR="00BE7D10" w:rsidRDefault="00BE7D10">
            <w:pPr>
              <w:spacing w:line="276" w:lineRule="auto"/>
              <w:jc w:val="center"/>
              <w:rPr>
                <w:lang w:eastAsia="en-US"/>
              </w:rPr>
            </w:pPr>
            <w:r>
              <w:rPr>
                <w:noProof/>
              </w:rPr>
              <mc:AlternateContent>
                <mc:Choice Requires="wps">
                  <w:drawing>
                    <wp:anchor distT="0" distB="0" distL="114300" distR="114300" simplePos="0" relativeHeight="251660800" behindDoc="0" locked="0" layoutInCell="1" allowOverlap="1">
                      <wp:simplePos x="0" y="0"/>
                      <wp:positionH relativeFrom="column">
                        <wp:posOffset>2969895</wp:posOffset>
                      </wp:positionH>
                      <wp:positionV relativeFrom="paragraph">
                        <wp:posOffset>26035</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3.85pt;margin-top:2.05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">
                      <v:stroke endarrow="block"/>
                    </v:shape>
                  </w:pict>
                </mc:Fallback>
              </mc:AlternateContent>
            </w:r>
          </w:p>
        </w:tc>
      </w:tr>
      <w:tr w:rsidR="00BE7D10" w:rsidTr="00BE7D10">
        <w:trPr>
          <w:trHeight w:val="973"/>
        </w:trPr>
        <w:tc>
          <w:tcPr>
            <w:tcW w:w="10031" w:type="dxa"/>
            <w:gridSpan w:val="3"/>
            <w:tcBorders>
              <w:top w:val="single" w:sz="4" w:space="0" w:color="auto"/>
              <w:left w:val="single" w:sz="4" w:space="0" w:color="auto"/>
              <w:bottom w:val="single" w:sz="4" w:space="0" w:color="auto"/>
              <w:right w:val="single" w:sz="4" w:space="0" w:color="auto"/>
            </w:tcBorders>
          </w:tcPr>
          <w:p w:rsidR="00BE7D10" w:rsidRDefault="00BE7D10">
            <w:pPr>
              <w:spacing w:line="276" w:lineRule="auto"/>
              <w:jc w:val="center"/>
              <w:rPr>
                <w:lang w:eastAsia="en-US"/>
              </w:rPr>
            </w:pPr>
          </w:p>
          <w:p w:rsidR="00BE7D10" w:rsidRDefault="00BE7D10">
            <w:pPr>
              <w:spacing w:line="276" w:lineRule="auto"/>
              <w:jc w:val="center"/>
              <w:rPr>
                <w:lang w:eastAsia="en-US"/>
              </w:rPr>
            </w:pPr>
            <w:r>
              <w:rPr>
                <w:lang w:eastAsia="en-US"/>
              </w:rPr>
              <w:t>Выдача результата оказания муниципальной услуги</w:t>
            </w:r>
          </w:p>
          <w:p w:rsidR="00BE7D10" w:rsidRDefault="00BE7D10">
            <w:pPr>
              <w:spacing w:line="276" w:lineRule="auto"/>
              <w:jc w:val="center"/>
              <w:rPr>
                <w:lang w:eastAsia="en-US"/>
              </w:rPr>
            </w:pPr>
          </w:p>
        </w:tc>
      </w:tr>
    </w:tbl>
    <w:p w:rsidR="00BE7D10" w:rsidRDefault="00BE7D10" w:rsidP="00BE7D10"/>
    <w:p w:rsidR="00C9660A" w:rsidRDefault="00C9660A"/>
    <w:sectPr w:rsidR="00C96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C24"/>
    <w:multiLevelType w:val="hybridMultilevel"/>
    <w:tmpl w:val="AFBC486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18367BD5"/>
    <w:multiLevelType w:val="multilevel"/>
    <w:tmpl w:val="6C18704A"/>
    <w:lvl w:ilvl="0">
      <w:start w:val="1"/>
      <w:numFmt w:val="upperRoman"/>
      <w:lvlText w:val="%1."/>
      <w:lvlJc w:val="left"/>
      <w:pPr>
        <w:ind w:left="1647" w:hanging="720"/>
      </w:pPr>
      <w:rPr>
        <w:rFonts w:cs="Times New Roman"/>
      </w:rPr>
    </w:lvl>
    <w:lvl w:ilvl="1">
      <w:start w:val="14"/>
      <w:numFmt w:val="decimal"/>
      <w:isLgl/>
      <w:lvlText w:val="%1.%2."/>
      <w:lvlJc w:val="left"/>
      <w:pPr>
        <w:ind w:left="1752" w:hanging="825"/>
      </w:pPr>
      <w:rPr>
        <w:rFonts w:cs="Times New Roman"/>
      </w:rPr>
    </w:lvl>
    <w:lvl w:ilvl="2">
      <w:start w:val="2"/>
      <w:numFmt w:val="decimal"/>
      <w:isLgl/>
      <w:lvlText w:val="%1.%2.%3."/>
      <w:lvlJc w:val="left"/>
      <w:pPr>
        <w:ind w:left="1752" w:hanging="825"/>
      </w:pPr>
      <w:rPr>
        <w:rFonts w:cs="Times New Roman"/>
      </w:rPr>
    </w:lvl>
    <w:lvl w:ilvl="3">
      <w:start w:val="1"/>
      <w:numFmt w:val="decimal"/>
      <w:isLgl/>
      <w:lvlText w:val="%1.%2.%3.%4."/>
      <w:lvlJc w:val="left"/>
      <w:pPr>
        <w:ind w:left="2007" w:hanging="108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367" w:hanging="1440"/>
      </w:pPr>
      <w:rPr>
        <w:rFonts w:cs="Times New Roman"/>
      </w:rPr>
    </w:lvl>
    <w:lvl w:ilvl="6">
      <w:start w:val="1"/>
      <w:numFmt w:val="decimal"/>
      <w:isLgl/>
      <w:lvlText w:val="%1.%2.%3.%4.%5.%6.%7."/>
      <w:lvlJc w:val="left"/>
      <w:pPr>
        <w:ind w:left="2727" w:hanging="1800"/>
      </w:pPr>
      <w:rPr>
        <w:rFonts w:cs="Times New Roman"/>
      </w:rPr>
    </w:lvl>
    <w:lvl w:ilvl="7">
      <w:start w:val="1"/>
      <w:numFmt w:val="decimal"/>
      <w:isLgl/>
      <w:lvlText w:val="%1.%2.%3.%4.%5.%6.%7.%8."/>
      <w:lvlJc w:val="left"/>
      <w:pPr>
        <w:ind w:left="2727" w:hanging="1800"/>
      </w:pPr>
      <w:rPr>
        <w:rFonts w:cs="Times New Roman"/>
      </w:rPr>
    </w:lvl>
    <w:lvl w:ilvl="8">
      <w:start w:val="1"/>
      <w:numFmt w:val="decimal"/>
      <w:isLgl/>
      <w:lvlText w:val="%1.%2.%3.%4.%5.%6.%7.%8.%9."/>
      <w:lvlJc w:val="left"/>
      <w:pPr>
        <w:ind w:left="3087" w:hanging="2160"/>
      </w:pPr>
      <w:rPr>
        <w:rFonts w:cs="Times New Roman"/>
      </w:rPr>
    </w:lvl>
  </w:abstractNum>
  <w:abstractNum w:abstractNumId="2">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num w:numId="1">
    <w:abstractNumId w:val="1"/>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0"/>
    <w:rsid w:val="004C1FF8"/>
    <w:rsid w:val="008C6C32"/>
    <w:rsid w:val="00BE7D10"/>
    <w:rsid w:val="00C9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10"/>
    <w:pPr>
      <w:spacing w:after="0" w:line="240" w:lineRule="auto"/>
    </w:pPr>
    <w:rPr>
      <w:rFonts w:ascii="Times New Roman" w:eastAsia="Calibri"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7D10"/>
    <w:rPr>
      <w:color w:val="0000FF"/>
      <w:u w:val="single"/>
    </w:rPr>
  </w:style>
  <w:style w:type="paragraph" w:styleId="a4">
    <w:name w:val="Normal (Web)"/>
    <w:basedOn w:val="a"/>
    <w:semiHidden/>
    <w:unhideWhenUsed/>
    <w:rsid w:val="00BE7D10"/>
    <w:pPr>
      <w:spacing w:before="100" w:beforeAutospacing="1" w:after="100" w:afterAutospacing="1"/>
    </w:pPr>
    <w:rPr>
      <w:color w:val="auto"/>
      <w:sz w:val="24"/>
      <w:szCs w:val="24"/>
    </w:rPr>
  </w:style>
  <w:style w:type="paragraph" w:customStyle="1" w:styleId="ConsPlusNormal">
    <w:name w:val="ConsPlusNormal"/>
    <w:semiHidden/>
    <w:rsid w:val="00BE7D1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semiHidden/>
    <w:rsid w:val="00BE7D10"/>
    <w:pPr>
      <w:suppressAutoHyphens/>
      <w:autoSpaceDE w:val="0"/>
      <w:spacing w:after="0" w:line="240" w:lineRule="auto"/>
    </w:pPr>
    <w:rPr>
      <w:rFonts w:ascii="Arial" w:eastAsia="Times New Roman" w:hAnsi="Arial" w:cs="Arial"/>
      <w:b/>
      <w:bCs/>
      <w:sz w:val="20"/>
      <w:szCs w:val="20"/>
      <w:lang w:eastAsia="ar-SA"/>
    </w:rPr>
  </w:style>
  <w:style w:type="paragraph" w:customStyle="1" w:styleId="1">
    <w:name w:val="Абзац списка1"/>
    <w:basedOn w:val="a"/>
    <w:semiHidden/>
    <w:rsid w:val="00BE7D10"/>
    <w:pPr>
      <w:ind w:left="708"/>
    </w:pPr>
  </w:style>
  <w:style w:type="paragraph" w:customStyle="1" w:styleId="10">
    <w:name w:val="Без интервала1"/>
    <w:semiHidden/>
    <w:rsid w:val="00BE7D10"/>
    <w:pPr>
      <w:spacing w:after="0" w:line="240" w:lineRule="auto"/>
    </w:pPr>
    <w:rPr>
      <w:rFonts w:ascii="Calibri" w:eastAsia="Times New Roman" w:hAnsi="Calibri" w:cs="Calibri"/>
      <w:sz w:val="28"/>
      <w:szCs w:val="28"/>
    </w:rPr>
  </w:style>
  <w:style w:type="paragraph" w:customStyle="1" w:styleId="ConsPlusNonformat">
    <w:name w:val="ConsPlusNonformat"/>
    <w:semiHidden/>
    <w:rsid w:val="00BE7D1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style-span">
    <w:name w:val="apple-style-span"/>
    <w:rsid w:val="00BE7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10"/>
    <w:pPr>
      <w:spacing w:after="0" w:line="240" w:lineRule="auto"/>
    </w:pPr>
    <w:rPr>
      <w:rFonts w:ascii="Times New Roman" w:eastAsia="Calibri"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7D10"/>
    <w:rPr>
      <w:color w:val="0000FF"/>
      <w:u w:val="single"/>
    </w:rPr>
  </w:style>
  <w:style w:type="paragraph" w:styleId="a4">
    <w:name w:val="Normal (Web)"/>
    <w:basedOn w:val="a"/>
    <w:semiHidden/>
    <w:unhideWhenUsed/>
    <w:rsid w:val="00BE7D10"/>
    <w:pPr>
      <w:spacing w:before="100" w:beforeAutospacing="1" w:after="100" w:afterAutospacing="1"/>
    </w:pPr>
    <w:rPr>
      <w:color w:val="auto"/>
      <w:sz w:val="24"/>
      <w:szCs w:val="24"/>
    </w:rPr>
  </w:style>
  <w:style w:type="paragraph" w:customStyle="1" w:styleId="ConsPlusNormal">
    <w:name w:val="ConsPlusNormal"/>
    <w:semiHidden/>
    <w:rsid w:val="00BE7D1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semiHidden/>
    <w:rsid w:val="00BE7D10"/>
    <w:pPr>
      <w:suppressAutoHyphens/>
      <w:autoSpaceDE w:val="0"/>
      <w:spacing w:after="0" w:line="240" w:lineRule="auto"/>
    </w:pPr>
    <w:rPr>
      <w:rFonts w:ascii="Arial" w:eastAsia="Times New Roman" w:hAnsi="Arial" w:cs="Arial"/>
      <w:b/>
      <w:bCs/>
      <w:sz w:val="20"/>
      <w:szCs w:val="20"/>
      <w:lang w:eastAsia="ar-SA"/>
    </w:rPr>
  </w:style>
  <w:style w:type="paragraph" w:customStyle="1" w:styleId="1">
    <w:name w:val="Абзац списка1"/>
    <w:basedOn w:val="a"/>
    <w:semiHidden/>
    <w:rsid w:val="00BE7D10"/>
    <w:pPr>
      <w:ind w:left="708"/>
    </w:pPr>
  </w:style>
  <w:style w:type="paragraph" w:customStyle="1" w:styleId="10">
    <w:name w:val="Без интервала1"/>
    <w:semiHidden/>
    <w:rsid w:val="00BE7D10"/>
    <w:pPr>
      <w:spacing w:after="0" w:line="240" w:lineRule="auto"/>
    </w:pPr>
    <w:rPr>
      <w:rFonts w:ascii="Calibri" w:eastAsia="Times New Roman" w:hAnsi="Calibri" w:cs="Calibri"/>
      <w:sz w:val="28"/>
      <w:szCs w:val="28"/>
    </w:rPr>
  </w:style>
  <w:style w:type="paragraph" w:customStyle="1" w:styleId="ConsPlusNonformat">
    <w:name w:val="ConsPlusNonformat"/>
    <w:semiHidden/>
    <w:rsid w:val="00BE7D1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style-span">
    <w:name w:val="apple-style-span"/>
    <w:rsid w:val="00BE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7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9CEC1D808612C7A6F3286A87E1F58E9DBF4EF5540090700CF" TargetMode="External"/><Relationship Id="rId3" Type="http://schemas.microsoft.com/office/2007/relationships/stylesWithEffects" Target="stylesWithEffects.xml"/><Relationship Id="rId7" Type="http://schemas.openxmlformats.org/officeDocument/2006/relationships/hyperlink" Target="consultantplus://offline/ref=92CD669FA49A9175F53182E10BECD81BCFACAB216988EEA1DBC2E413A2750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2CD669FA49A9175F53182E10BECD81BCFAAAF276E84EEA1DBC2E413A2750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gosuslugi.ru" TargetMode="External"/><Relationship Id="rId4" Type="http://schemas.openxmlformats.org/officeDocument/2006/relationships/settings" Target="settings.xml"/><Relationship Id="rId9" Type="http://schemas.openxmlformats.org/officeDocument/2006/relationships/hyperlink" Target="file:///C:\Users\User\Documents\&#1055;&#1086;&#1089;&#1090;&#1072;&#1085;&#1086;&#1074;&#1083;&#1077;&#1085;&#1080;&#1103;\2017\&#1056;&#1045;&#1043;&#1051;&#1040;&#1052;&#1045;&#1053;&#1058;&#1067;\&#8470;%2028%20&#1042;&#1099;&#1076;&#1072;&#1095;&#1072;%20&#1088;&#1072;&#1079;&#1088;&#1077;&#1096;&#1077;&#1085;&#1080;&#1081;%20&#1085;&#1072;%20&#1087;&#1088;&#1086;&#1074;&#1077;&#1076;&#1077;&#1085;&#1080;&#1077;&#1079;&#1077;&#1084;&#1083;&#1077;&#1085;&#1085;&#1099;&#1093;%20&#1088;&#1072;&#1073;&#1086;&#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10982</Words>
  <Characters>62598</Characters>
  <Application>Microsoft Office Word</Application>
  <DocSecurity>0</DocSecurity>
  <Lines>521</Lines>
  <Paragraphs>146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Приложение № 1</vt:lpstr>
      <vt:lpstr>    </vt:lpstr>
      <vt:lpstr>    ПРИМЕРНАЯ ФОРМА ЗАЯВЛЕНИЯ</vt:lpstr>
      <vt:lpstr>    </vt:lpstr>
      <vt:lpstr>    Приложение № 2</vt:lpstr>
      <vt:lpstr>    </vt:lpstr>
      <vt:lpstr>    Приложение № 3</vt:lpstr>
      <vt:lpstr>    проведение земляных работ»</vt:lpstr>
      <vt:lpstr>    Форма разрешения на проведение земляных работ</vt:lpstr>
      <vt:lpstr>    </vt:lpstr>
    </vt:vector>
  </TitlesOfParts>
  <Company/>
  <LinksUpToDate>false</LinksUpToDate>
  <CharactersWithSpaces>73434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2024-12-12T08:44:00Z</dcterms:created>
  <dcterms:modified xsi:type="dcterms:W3CDTF">2024-12-12T08:56:00Z</dcterms:modified>
</cp:coreProperties>
</file>