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B17" w:rsidRDefault="006E1B17" w:rsidP="006E1B17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6E1B17" w:rsidRDefault="006E1B17" w:rsidP="006E1B17">
      <w:pPr>
        <w:jc w:val="center"/>
        <w:rPr>
          <w:sz w:val="28"/>
          <w:szCs w:val="28"/>
        </w:rPr>
      </w:pPr>
      <w:r>
        <w:rPr>
          <w:sz w:val="28"/>
          <w:szCs w:val="28"/>
        </w:rPr>
        <w:t>ОТРАДНЕНСКОГО СЕЛЬСОВЕТА</w:t>
      </w:r>
    </w:p>
    <w:p w:rsidR="006E1B17" w:rsidRDefault="006E1B17" w:rsidP="006E1B1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КУЙБЫШЕВСКОГО РАЙОНА НОВОСИБИРСКОЙ ОБЛАСТИ</w:t>
      </w:r>
    </w:p>
    <w:p w:rsidR="006E1B17" w:rsidRDefault="006E1B17" w:rsidP="006E1B17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6E1B17" w:rsidRDefault="006E1B17" w:rsidP="006E1B17">
      <w:pPr>
        <w:jc w:val="center"/>
        <w:rPr>
          <w:sz w:val="28"/>
          <w:szCs w:val="28"/>
        </w:rPr>
      </w:pPr>
    </w:p>
    <w:p w:rsidR="006E1B17" w:rsidRDefault="006E1B17" w:rsidP="006E1B17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тридцать четвертой   сессии</w:t>
      </w:r>
    </w:p>
    <w:p w:rsidR="006E1B17" w:rsidRDefault="006E1B17" w:rsidP="006E1B17">
      <w:pPr>
        <w:rPr>
          <w:sz w:val="28"/>
          <w:szCs w:val="28"/>
        </w:rPr>
      </w:pPr>
    </w:p>
    <w:p w:rsidR="006E1B17" w:rsidRDefault="006E1B17" w:rsidP="006E1B17">
      <w:pPr>
        <w:jc w:val="both"/>
        <w:rPr>
          <w:sz w:val="28"/>
          <w:szCs w:val="28"/>
        </w:rPr>
      </w:pPr>
      <w:r>
        <w:rPr>
          <w:sz w:val="28"/>
          <w:szCs w:val="28"/>
        </w:rPr>
        <w:t>19.07.2023г.                                                                                              № 6</w:t>
      </w:r>
    </w:p>
    <w:p w:rsidR="006E1B17" w:rsidRDefault="006E1B17" w:rsidP="006E1B1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Отрадненское</w:t>
      </w: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О комиссии  Отрадненского сельсовета Куйбышевского района Новосибирской области по соблюдению лицами, замещающими муниципальные должности  Отрадненского сельсовета Куйбышевского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6E1B17" w:rsidRDefault="006E1B17" w:rsidP="006E1B17">
      <w:pPr>
        <w:tabs>
          <w:tab w:val="left" w:pos="-5670"/>
        </w:tabs>
        <w:autoSpaceDE w:val="0"/>
        <w:autoSpaceDN w:val="0"/>
        <w:adjustRightInd w:val="0"/>
        <w:ind w:right="4535"/>
        <w:jc w:val="both"/>
        <w:rPr>
          <w:rFonts w:eastAsia="Calibri"/>
          <w:b/>
          <w:bCs/>
          <w:i/>
          <w:i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rFonts w:eastAsia="Calibri"/>
          <w:bCs/>
          <w:sz w:val="28"/>
          <w:szCs w:val="28"/>
        </w:rPr>
        <w:t>В целях обеспечения реализации в Отрадненском сельсовете Куйбышевского района Новосибирской области Федерального закона от 06.10.2003 № 131-ФЗ «Об общих принципах организации местного самоуправления в Российской Федерации», Федерального закона от 25.12.2008 № 273-ФЗ «О противодействии коррупции», Федерального закона от 03.12.2012 № 230-ФЗ «О контроле за соответствием расходов лиц, замещающих государственные должности, и иных лиц их доходам», Федерального закона от 07.05.2013 № 79-ФЗ «О запрете отдельным</w:t>
      </w:r>
      <w:proofErr w:type="gramEnd"/>
      <w:r>
        <w:rPr>
          <w:rFonts w:eastAsia="Calibri"/>
          <w:bCs/>
          <w:sz w:val="28"/>
          <w:szCs w:val="28"/>
        </w:rPr>
        <w:t xml:space="preserve"> категориям лиц открывать и иметь счета (вклады), хранить наличные денежные средства и 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Совет депутатов Отрадненского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РЕШИЛ: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 Создать </w:t>
      </w:r>
      <w:r>
        <w:rPr>
          <w:rFonts w:eastAsia="Calibri"/>
          <w:sz w:val="28"/>
          <w:szCs w:val="28"/>
        </w:rPr>
        <w:t xml:space="preserve">комиссию </w:t>
      </w:r>
      <w:r>
        <w:rPr>
          <w:rFonts w:eastAsia="Calibri"/>
          <w:bCs/>
          <w:sz w:val="28"/>
          <w:szCs w:val="28"/>
        </w:rPr>
        <w:t xml:space="preserve">Отрадненского сельсовета Куйбышевского района Новосибирской области </w:t>
      </w:r>
      <w:r>
        <w:rPr>
          <w:rFonts w:eastAsia="Calibri"/>
          <w:sz w:val="28"/>
          <w:szCs w:val="28"/>
        </w:rPr>
        <w:t xml:space="preserve">по соблюдению </w:t>
      </w:r>
      <w:r>
        <w:rPr>
          <w:rFonts w:eastAsia="Calibri"/>
          <w:bCs/>
          <w:sz w:val="28"/>
          <w:szCs w:val="28"/>
        </w:rPr>
        <w:t xml:space="preserve">лицами, замещающими муниципальные должности  Отрадненского сельсовета Куйбышевского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 Утвердить прилагаемое Положение о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по соблюдению</w:t>
      </w:r>
      <w:r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лицами, замещающими муниципальные должности </w:t>
      </w: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lastRenderedPageBreak/>
        <w:t>3. Утвердить состав комиссии  Отрадненского сельсовета Куйбышевского района Новосибирской области</w:t>
      </w:r>
      <w:r>
        <w:rPr>
          <w:rFonts w:ascii="Calibri" w:eastAsia="Calibri" w:hAnsi="Calibri"/>
        </w:rPr>
        <w:t xml:space="preserve"> </w:t>
      </w:r>
      <w:r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области, ограничений, запретов и исполнению ими обязанностей, установленных законодательством Российской Федерации о противодействии коррупции.</w:t>
      </w:r>
    </w:p>
    <w:p w:rsidR="006E1B17" w:rsidRDefault="006E1B17" w:rsidP="006E1B17">
      <w:pPr>
        <w:widowControl w:val="0"/>
        <w:autoSpaceDE w:val="0"/>
        <w:autoSpaceDN w:val="0"/>
        <w:adjustRightInd w:val="0"/>
        <w:ind w:right="-2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4. </w:t>
      </w:r>
      <w:proofErr w:type="gramStart"/>
      <w:r>
        <w:rPr>
          <w:rFonts w:eastAsia="Calibri"/>
          <w:bCs/>
          <w:sz w:val="28"/>
          <w:szCs w:val="28"/>
        </w:rPr>
        <w:t>Решение 11 сессии Совета депутатов Отрадненского сельсовета Куйбышевского района Новосибирской области от 09.09.2021 года № 7 «О создании комиссии  Отрадненского сельсовета Куйбышевского района Новосибирской области по соблюдению лицами, замещающими муниципальные должности  Отрадненского сельсовета Куйбышевского района Новосибирской области, ограничений, запретов и исполнению ими обязанностей, установленных законодательством Российской Федерации о противодействии коррупции», признать утратившим силу.</w:t>
      </w:r>
      <w:proofErr w:type="gramEnd"/>
    </w:p>
    <w:p w:rsidR="006E1B17" w:rsidRDefault="006E1B17" w:rsidP="006E1B1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5. Опубликовать настоящее решение в периодическом печатном издании «Вестник» администрации Отрадненского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и разместить на официальном сайте администрации Отрадненского сельсовета Куйбышевского района Новосибирской области в информационно-телекоммуникационной сети «Интернет».</w:t>
      </w: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Отрадненского сельсовета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Н.В. </w:t>
      </w:r>
      <w:proofErr w:type="spellStart"/>
      <w:r>
        <w:rPr>
          <w:sz w:val="28"/>
          <w:szCs w:val="28"/>
        </w:rPr>
        <w:t>Микушова</w:t>
      </w:r>
      <w:proofErr w:type="spellEnd"/>
    </w:p>
    <w:p w:rsidR="006E1B17" w:rsidRDefault="006E1B17" w:rsidP="006E1B17">
      <w:pPr>
        <w:rPr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Глава Отрадненского сельсовета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Куйбышевского района </w:t>
      </w:r>
    </w:p>
    <w:p w:rsidR="006E1B17" w:rsidRDefault="006E1B17" w:rsidP="006E1B17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Т.А. Родионенко </w:t>
      </w: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ind w:firstLine="425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УТВЕРЖДЕНО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Решением  34 сессии Совета депутатов 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Отрадненского сельсовета 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Куйбышевского района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Новосибирской области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от 19.07.2023 г.№ 6 </w:t>
      </w:r>
    </w:p>
    <w:p w:rsidR="006E1B17" w:rsidRDefault="006E1B17" w:rsidP="006E1B17">
      <w:pPr>
        <w:tabs>
          <w:tab w:val="left" w:pos="9638"/>
        </w:tabs>
        <w:rPr>
          <w:rFonts w:eastAsia="Calibri"/>
          <w:b/>
          <w:sz w:val="28"/>
          <w:szCs w:val="28"/>
        </w:rPr>
      </w:pPr>
    </w:p>
    <w:p w:rsidR="006E1B17" w:rsidRDefault="006E1B17" w:rsidP="006E1B17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</w:p>
    <w:p w:rsidR="006E1B17" w:rsidRDefault="006E1B17" w:rsidP="006E1B17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</w:p>
    <w:p w:rsidR="006E1B17" w:rsidRDefault="006E1B17" w:rsidP="006E1B17">
      <w:pPr>
        <w:tabs>
          <w:tab w:val="left" w:pos="9638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Положение</w:t>
      </w:r>
    </w:p>
    <w:p w:rsidR="006E1B17" w:rsidRDefault="006E1B17" w:rsidP="006E1B17">
      <w:pPr>
        <w:shd w:val="clear" w:color="auto" w:fill="FFFFFF"/>
        <w:jc w:val="center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 </w:t>
      </w:r>
      <w:r>
        <w:rPr>
          <w:rFonts w:eastAsia="Calibri"/>
          <w:b/>
          <w:bCs/>
          <w:sz w:val="28"/>
          <w:szCs w:val="28"/>
        </w:rPr>
        <w:t xml:space="preserve">комиссии Отрадненского сельсовета Куйбышевского района Новосибирской области  по соблюдению лицами, замещающими муниципальные должности 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b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b/>
          <w:bCs/>
          <w:sz w:val="28"/>
          <w:szCs w:val="28"/>
        </w:rPr>
        <w:t xml:space="preserve">, </w:t>
      </w:r>
      <w:r>
        <w:rPr>
          <w:rFonts w:eastAsia="Calibri"/>
          <w:b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</w:t>
      </w:r>
    </w:p>
    <w:p w:rsidR="006E1B17" w:rsidRDefault="006E1B17" w:rsidP="006E1B17">
      <w:pPr>
        <w:ind w:firstLine="709"/>
        <w:jc w:val="both"/>
        <w:rPr>
          <w:rFonts w:eastAsia="Calibri"/>
          <w:bCs/>
          <w:color w:val="000000"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Комиссия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по соблюдению лицами, замещающими муниципальные должности Отрадненского сельсовета Куйбышевского района Новосибирской области, </w:t>
      </w:r>
      <w:r>
        <w:rPr>
          <w:rFonts w:eastAsia="Calibri"/>
          <w:sz w:val="28"/>
          <w:szCs w:val="28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 ‒ Комиссия), является постоянно действующим совещательным органом.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, иными муниципальными нормативными правовыми актами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>, а также настоящим Положением.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 К ведению Комиссии относится: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1) рассмотрение и оценка фактических обстоятельств, служащих основаниями для досрочного прекращения полномочий лиц, замещающих муниципальные должности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(далее ‒ лица, замещающие муниципальные должности)</w:t>
      </w:r>
      <w:r>
        <w:rPr>
          <w:rFonts w:eastAsia="Calibri"/>
          <w:sz w:val="28"/>
          <w:szCs w:val="28"/>
        </w:rPr>
        <w:t>, в соответствии с законодательством Российской Федерации о противодействии коррупции, в том числе  материалов проверки, указанной в абзаце втором подпункта 2 пункта 9 настоящего Положения;</w:t>
      </w:r>
      <w:proofErr w:type="gramEnd"/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рассмотрение: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а) сообщений лиц, замещающих муниципальные должности, о возникновении личной заинтересованности при осуществлении полномочий, которая приводит или может привести к конфликту интересов, выработка рекомендаций лицам, замещающим муниципальные должности, по принятию мер по предотвращению и урегулированию конфликта интересов;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б) заявлений, указанных в абзацах четвертом ‒ пятом подпункта 2 пункта 9 настоящего Положения, поступивших от лиц, замещающих муниципальные должности;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в) 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4. Положение о комиссии и персональный состав Комиссии утверждаются решением Совета депутатов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>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 Комиссия формируется в составе председателя Комиссии, его заместителя, секретаря и членов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состав Комиссии могут входить представители органов местного самоуправления</w:t>
      </w:r>
      <w:r>
        <w:rPr>
          <w:rFonts w:eastAsia="Calibri"/>
          <w:bCs/>
          <w:sz w:val="28"/>
          <w:szCs w:val="28"/>
        </w:rPr>
        <w:t xml:space="preserve"> Отрадненского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(по согласованию), территориальных органов федеральных государственных органов (по согласованию), сопредседатели Общественной палаты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 (по согласованию), представители научных и образовательных организаций (по согласованию), а также представители общественных организаций (по согласованию).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 Передача полномочий члена Комиссии другому лицу не допускается.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7. Участие в работе Комиссии осуществляется на общественных началах.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8. Заседания Комиссии проводятся по мере необходимости.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9. Основанием для проведения заседания Комиссии является: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информация, представленная в письменном виде: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постоянно действующими руководящими органами политических партий и 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Российской Федерации;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Общественной палатой Новосибирской области;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общероссийскими средствами массовой информации;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поступление в Комиссию: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материалов проверки достоверности и полноты сведений о доходах, об имуществе и обязательствах имущественного характера лица, замещающего муниципальную должность, его </w:t>
      </w:r>
      <w:r>
        <w:rPr>
          <w:rFonts w:eastAsia="Calibri"/>
          <w:iCs/>
          <w:sz w:val="28"/>
          <w:szCs w:val="28"/>
        </w:rPr>
        <w:t>супруги (супруга) и несовершеннолетних детей, проведенной</w:t>
      </w:r>
      <w:r>
        <w:rPr>
          <w:rFonts w:eastAsia="Calibri"/>
          <w:sz w:val="28"/>
          <w:szCs w:val="28"/>
        </w:rPr>
        <w:t xml:space="preserve"> в соответствии с законодательством Российской Федерации и нормативными правовыми актами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>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сообщения лица, замещающего муниципальную должность, о возникновении личной заинтересованности при осуществлении своих полномочий, которая приводит или может привести к конфликту интересов;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>
        <w:rPr>
          <w:rFonts w:eastAsia="Calibri"/>
          <w:iCs/>
          <w:sz w:val="28"/>
          <w:szCs w:val="28"/>
        </w:rPr>
        <w:t>заявления лица, замещающего муниципальную должность, о невозможности по объективным причинам представить сведения о доходах, об имуществе и обязательствах имущественного характера своих супруги (супруга) и несовершеннолетних детей;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заявления лица, замещающего муниципальную должность, о невозможности выполнить требования Федерального закона от 07.05.2013 № 79-ФЗ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 ‒ Федеральный закон «О запрете отдельным категориям лиц открывать и иметь счета (вклады), хранить</w:t>
      </w:r>
      <w:proofErr w:type="gramEnd"/>
      <w:r>
        <w:rPr>
          <w:rFonts w:eastAsia="Calibri"/>
          <w:sz w:val="28"/>
          <w:szCs w:val="28"/>
        </w:rPr>
        <w:t xml:space="preserve"> </w:t>
      </w:r>
      <w:proofErr w:type="gramStart"/>
      <w:r>
        <w:rPr>
          <w:rFonts w:eastAsia="Calibri"/>
          <w:sz w:val="28"/>
          <w:szCs w:val="28"/>
        </w:rPr>
        <w:t>наличные денежные средства и ценности в 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 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>
        <w:rPr>
          <w:rFonts w:eastAsia="Calibri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иных обращений лиц, замещающих муниципальные должности, по вопросам соблюдения ими ограничений, запретов и исполнения ими обязанностей, установленных законодательством Российской Федерации о противодействии коррупции.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10. </w:t>
      </w:r>
      <w:proofErr w:type="gramStart"/>
      <w:r>
        <w:rPr>
          <w:rFonts w:eastAsia="Calibri"/>
          <w:sz w:val="28"/>
          <w:szCs w:val="28"/>
        </w:rPr>
        <w:t>Сообщение, указанное в абзаце третьем подпункта 2 пункта 9 настоящего Положения, подается в соответствии с порядком сообщения лицами, замещающими муниципальные должности, о возникновении личной заинтересованности при осуществлении своих полномочий, которая приводит или может привести к конфликту интересов, утвержденным решением 29 сессии Совета депутатов</w:t>
      </w:r>
      <w:r>
        <w:rPr>
          <w:rFonts w:eastAsia="Calibri"/>
          <w:bCs/>
          <w:sz w:val="28"/>
          <w:szCs w:val="28"/>
        </w:rPr>
        <w:t xml:space="preserve"> Отрадненского сельсовета Куйбышевского района Новосибирской области от 01.02.2023 № 6.</w:t>
      </w:r>
      <w:r>
        <w:rPr>
          <w:rFonts w:eastAsia="Calibri"/>
          <w:i/>
          <w:sz w:val="28"/>
          <w:szCs w:val="28"/>
        </w:rPr>
        <w:t>.</w:t>
      </w:r>
      <w:proofErr w:type="gramEnd"/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Заявление, из числа указанных в абзацах четвертом ‒ пятом подпункта 2 пункта 9 настоящего Положения, подается в срок, установленный для подачи сведений о доходах, об имуществе и обязательствах имущественного характера.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обращения по вопросам соблюдения ограничений, запретов и исполнения обязанностей, установленных законодательством Российской Федерации о противодействии коррупции, подаются лицами, замещающими муниципальные должности, в порядке, установленном соответствующими муниципальными нормативными правовыми актами.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11. Информация анонимного характера не может служить основанием для проведения заседания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 При поступлении в Комиссию информации и документов, указанных в пункте 9 настоящего Положения, заседание Комиссии проводится не позднее пятнадцати рабочих дней после дня их поступления.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13. Секретарь Комиссии обеспечивает подготовку вопросов, выносимых на заседание Комиссии, а также организует информирование членов Комиссии, лица, замещающего муниципальную должность, о вопросах, включенных в повестку дня заседания Комиссии, дате, времени и месте проведения заседания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пять рабочих дней до дня заседания.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14. Заседание проводит председатель Комиссии или заместитель председателя Комиссии (далее ‒ председатель Комиссии, председательствующий).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15. Заседание Комиссии считается правомочным, если на нем присутствует не менее двух третей от общего числа членов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Член Комиссии обязан присутствовать на заседании Комиссии. О 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16. В случае если на заседании Комиссии рассматривается вопрос повестки дня в отношении члена Комиссии, указанный член Комиссии не </w:t>
      </w:r>
      <w:r>
        <w:rPr>
          <w:rFonts w:eastAsia="Calibri"/>
          <w:sz w:val="28"/>
          <w:szCs w:val="28"/>
          <w:shd w:val="clear" w:color="auto" w:fill="FFFFFF"/>
        </w:rPr>
        <w:t>имеет права голоса при принятии Комиссией решений, предусмотренных пунктами 21 – 26</w:t>
      </w:r>
      <w:r>
        <w:rPr>
          <w:rFonts w:eastAsia="Calibri"/>
          <w:sz w:val="28"/>
          <w:szCs w:val="28"/>
        </w:rPr>
        <w:t xml:space="preserve"> настоящего Положения.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17. Заседание Комиссии проводится в присутствии лица, замещающего муниципальную должность. В случае неявки лица, замещающего муниципальную должность, на заседание Комиссии без уважительной причины заседание проводится в его отсутствие. Информация о наличии у лица, замещающего муниципальную должность, уважительной причины должна быть направлена в письменном виде председателю Комиссии не </w:t>
      </w:r>
      <w:proofErr w:type="gramStart"/>
      <w:r>
        <w:rPr>
          <w:rFonts w:eastAsia="Calibri"/>
          <w:sz w:val="28"/>
          <w:szCs w:val="28"/>
        </w:rPr>
        <w:t>позднее</w:t>
      </w:r>
      <w:proofErr w:type="gramEnd"/>
      <w:r>
        <w:rPr>
          <w:rFonts w:eastAsia="Calibri"/>
          <w:sz w:val="28"/>
          <w:szCs w:val="28"/>
        </w:rPr>
        <w:t xml:space="preserve"> чем за два рабочих дня до дня заседания Комиссии. В данном случае рассмотрение вопроса откладывается, но не более чем на десять дней со дня поступления информации о наличии у лица, замещающего муниципальную должность, уважительной причины. В случае если по истечении указанного срока причина неявки лица, замещающего муниципальную должность, на заседание Комиссии не устранена, заседание проводится в его отсутствие.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18. На заседание Комиссии по решению председателя Комиссии могут приглашаться должностные лица государственных органов, органов местного самоуправления и представители организаций.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заседании Комиссии могут принимать участие депутаты Совета депутатов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sz w:val="28"/>
          <w:szCs w:val="28"/>
        </w:rPr>
        <w:t xml:space="preserve">, не входящие в состав Комиссии.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19. На заседании Комиссии заслушиваются пояснения лица, замещающего муниципальную должность, и рассматриваются материалы, относящиеся к вопросам, включенным в повестку дня заседания. По ходатайству члена Комиссии, лица, замещающего муниципальную должность, на заседании Комиссии могут быть заслушаны иные лица и рассмотрены представленные ими материалы.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21. По итогам рассмотрения информации, указанной в подпункте 1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в действиях лица, замещающего муниципальную должность, не содержится признаков несоблюдения ограничений, запретов и неисполнения обязанностей, установленных законодательством Российской Федерации о противодействии коррупции;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в действиях лица, замещающего муниципальную должность, имеются признаки несоблюдения ограничений, запретов и неисполнения обязанностей, установленных законодательством Российской Федерации о противодействии коррупции.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22. По итогам рассмотрения материалов, указанных в абзаце втором подпункта 2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установить, что сведения, представленные лицом, замещающим муниципальную должность, являются достоверными и полными;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 установить, что сведения, представленные лицом, замещающим муниципальную должность, являются недостоверными и (или) неполными.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0" w:name="Par19"/>
      <w:bookmarkEnd w:id="0"/>
      <w:r>
        <w:rPr>
          <w:rFonts w:eastAsia="Calibri"/>
          <w:sz w:val="28"/>
          <w:szCs w:val="28"/>
        </w:rPr>
        <w:t>23. По итогам рассмотрения сообщения, указанного в абзаце третьем подпункта 2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признать, что при осуществлении своих полномочий лицом, замещающим муниципальную должность, конфликт интересов отсутствует;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признать, что при осуществлении своих полномочий лицом, замещающим муниципальную должность, личная заинтересованность приводит или может привести к конфликту интересов. В этом случае Комиссия рекомендует лицу, замещающему муниципальную должность, принять меры по предотвращению или урегулированию конфликта интересов;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признать, что лицом, замещающим муниципальную должность, не соблюдались требования об урегулировании конфликта интересов.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24. По итогам рассмотрения заявления, указанного в абзаце четвертом подпункта 2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  <w:proofErr w:type="gramEnd"/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 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25. По итогам рассмотрения заявления, указанного в абзаце пятом подпункта 2 пункта 9 настоящего Положения, Комиссия может принять одно из следующих решений: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объективными;</w:t>
      </w:r>
      <w:proofErr w:type="gramEnd"/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 xml:space="preserve">2) признать, что обстоятельства, препятствующие выполнению лицом, замещающим муниципальную должность, требований Федерального закона «О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объективными. </w:t>
      </w:r>
      <w:proofErr w:type="gramEnd"/>
    </w:p>
    <w:p w:rsidR="006E1B17" w:rsidRDefault="006E1B17" w:rsidP="006E1B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26. По итогам рассмотрения иных обращений лиц, замещающих муниципальные должности, по вопросам соблюдения ими ограничений, запретов и исполнения ими обязанностей, установленных законодательством Российской Федерации о противодействии коррупции, Комиссия принимает соответствующее решение, информация о котором направляется в орган местного самоуправления (муниципальный орган)</w:t>
      </w:r>
      <w:r>
        <w:rPr>
          <w:rFonts w:eastAsia="Calibri"/>
          <w:sz w:val="28"/>
          <w:szCs w:val="28"/>
          <w:vertAlign w:val="superscript"/>
        </w:rPr>
        <w:footnoteReference w:id="1"/>
      </w:r>
      <w:r>
        <w:rPr>
          <w:rFonts w:eastAsia="Calibri"/>
          <w:sz w:val="28"/>
          <w:szCs w:val="28"/>
        </w:rPr>
        <w:t>, в котором лицо замещает муниципальную должность.</w:t>
      </w:r>
    </w:p>
    <w:p w:rsidR="006E1B17" w:rsidRDefault="006E1B17" w:rsidP="006E1B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27. В случае принятия Комиссией решений, предусмотренных подпунктом 2 пункта 21, подпунктом 2 пункта 22, подпунктом 3 пункта 23, подпунктом 3 пункта 24, подпунктом 2 пункта 25 настоящего Положения, Комиссией готовится заключение, которое направляется в соответствующий орган местного самоуправления для рассмотрения и принятия решения.</w:t>
      </w:r>
    </w:p>
    <w:p w:rsidR="006E1B17" w:rsidRDefault="006E1B17" w:rsidP="006E1B1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28. Решения Комиссии принимаются простым большинством голосов присутствующих на заседании членов Комиссии. Все члены Комиссии при принятии решений обладают равными правами.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равенстве голосов голос председательствующего является решающим.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29. Решение Комиссии оформляется протоколом, который подписывают члены Комиссии, принимавшие участие в заседании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30. В протоколе заседания Комиссии указываются: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 дата заседания Комиссии, фамилии, имена, отчества членов Комиссии и других лиц, присутствующих на заседании;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рассматривался вопрос;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3) источник и дата поступления информации, содержащей основания для проведения заседания Комиссии;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 содержание пояснений лица, замещающего муниципальную должность, и других лиц по существу рассматриваемых вопросов;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6) результаты голосования;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7) решение и обоснование его принятия.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31. Член Комиссии, несогласный с принятым решением, имеет право в письменном виде изложить свое мнение, которое подлежит обязательному приобщению к протоколу заседания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32. Выписка из протокола заседания Комиссии направляется лицу, замещающему муниципальную должность, в течение трех дней после проведения соответствующего заседания Комиссии.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33. Решение Комиссии может быть обжаловано в порядке, установленном законодательством Российской Федерации.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34. Обеспечение деятельности Комиссии осуществляет  администрация </w:t>
      </w:r>
      <w:r>
        <w:rPr>
          <w:rFonts w:eastAsia="Calibri"/>
          <w:bCs/>
          <w:sz w:val="28"/>
          <w:szCs w:val="28"/>
        </w:rPr>
        <w:t>Отрадненского сельсовета Куйбышевского района Новосибирской области,</w:t>
      </w: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ind w:firstLine="4253"/>
        <w:jc w:val="right"/>
        <w:rPr>
          <w:rFonts w:eastAsia="Calibri"/>
          <w:i/>
          <w:sz w:val="28"/>
          <w:szCs w:val="28"/>
        </w:rPr>
      </w:pPr>
    </w:p>
    <w:p w:rsidR="006E1B17" w:rsidRDefault="006E1B17" w:rsidP="006E1B17">
      <w:pPr>
        <w:ind w:firstLine="4253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Решением  34 сессии Совета депутатов 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Отрадненского сельсовета 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Куйбышевского района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Новосибирской области</w:t>
      </w:r>
    </w:p>
    <w:p w:rsidR="006E1B17" w:rsidRDefault="006E1B17" w:rsidP="006E1B17">
      <w:pPr>
        <w:tabs>
          <w:tab w:val="left" w:pos="9638"/>
        </w:tabs>
        <w:ind w:left="4253"/>
        <w:jc w:val="right"/>
        <w:rPr>
          <w:rFonts w:eastAsia="Calibri"/>
          <w:lang w:eastAsia="en-US"/>
        </w:rPr>
      </w:pPr>
      <w:r>
        <w:rPr>
          <w:rFonts w:eastAsia="Calibri"/>
          <w:bCs/>
          <w:lang w:eastAsia="en-US"/>
        </w:rPr>
        <w:t xml:space="preserve">от 19.07.2023 г.№ 6 </w:t>
      </w:r>
    </w:p>
    <w:p w:rsidR="006E1B17" w:rsidRDefault="006E1B17" w:rsidP="006E1B17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</w:rPr>
      </w:pPr>
    </w:p>
    <w:p w:rsidR="006E1B17" w:rsidRDefault="006E1B17" w:rsidP="006E1B17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Состав комиссии </w:t>
      </w:r>
    </w:p>
    <w:p w:rsidR="006E1B17" w:rsidRDefault="006E1B17" w:rsidP="006E1B1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</w:rPr>
        <w:t xml:space="preserve"> </w:t>
      </w:r>
      <w:r>
        <w:rPr>
          <w:rFonts w:eastAsia="Calibri"/>
          <w:b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b/>
          <w:color w:val="000000"/>
          <w:sz w:val="28"/>
          <w:szCs w:val="28"/>
        </w:rPr>
        <w:t xml:space="preserve"> по соблюдению лицами, замещающими муниципальные должности </w:t>
      </w:r>
      <w:r>
        <w:rPr>
          <w:rFonts w:eastAsia="Calibri"/>
          <w:b/>
          <w:bCs/>
          <w:sz w:val="28"/>
          <w:szCs w:val="28"/>
        </w:rPr>
        <w:t>Отрадненского сельсовета Куйбышевского района Новосибирской области</w:t>
      </w:r>
      <w:r>
        <w:rPr>
          <w:rFonts w:eastAsia="Calibri"/>
          <w:b/>
          <w:color w:val="000000"/>
          <w:sz w:val="28"/>
          <w:szCs w:val="28"/>
        </w:rPr>
        <w:t>, ограничений, запретов и</w:t>
      </w:r>
      <w:r>
        <w:rPr>
          <w:rFonts w:eastAsia="Calibri"/>
          <w:b/>
          <w:color w:val="000000"/>
          <w:sz w:val="28"/>
          <w:szCs w:val="28"/>
          <w:lang w:val="en-US"/>
        </w:rPr>
        <w:t> </w:t>
      </w:r>
      <w:r>
        <w:rPr>
          <w:rFonts w:eastAsia="Calibri"/>
          <w:b/>
          <w:color w:val="000000"/>
          <w:sz w:val="28"/>
          <w:szCs w:val="28"/>
        </w:rPr>
        <w:t>исполнению ими обязанностей, установленных законодательством Российской Федерации о противодействии коррупции</w:t>
      </w:r>
    </w:p>
    <w:p w:rsidR="006E1B17" w:rsidRDefault="006E1B17" w:rsidP="006E1B17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</w:rPr>
      </w:pPr>
    </w:p>
    <w:p w:rsidR="006E1B17" w:rsidRDefault="006E1B17" w:rsidP="006E1B17">
      <w:pPr>
        <w:jc w:val="both"/>
        <w:rPr>
          <w:rFonts w:eastAsia="Calibri"/>
          <w:sz w:val="28"/>
          <w:szCs w:val="28"/>
        </w:rPr>
      </w:pPr>
    </w:p>
    <w:p w:rsidR="006E1B17" w:rsidRDefault="006E1B17" w:rsidP="006E1B17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Микушова</w:t>
      </w:r>
      <w:proofErr w:type="spellEnd"/>
      <w:r>
        <w:rPr>
          <w:color w:val="000000"/>
          <w:sz w:val="28"/>
          <w:szCs w:val="28"/>
        </w:rPr>
        <w:t xml:space="preserve"> Надежда Владимировна – председатель комиссии</w:t>
      </w:r>
    </w:p>
    <w:p w:rsidR="006E1B17" w:rsidRDefault="006E1B17" w:rsidP="006E1B17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Рыльская Оксана Николаевн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зам. председателя комиссии</w:t>
      </w:r>
    </w:p>
    <w:p w:rsidR="006E1B17" w:rsidRDefault="006E1B17" w:rsidP="006E1B17">
      <w:pPr>
        <w:pStyle w:val="a5"/>
        <w:numPr>
          <w:ilvl w:val="0"/>
          <w:numId w:val="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Бирюкова Ирина Андреевн</w:t>
      </w:r>
      <w:proofErr w:type="gramStart"/>
      <w:r>
        <w:rPr>
          <w:color w:val="000000"/>
          <w:sz w:val="28"/>
          <w:szCs w:val="28"/>
        </w:rPr>
        <w:t>а-</w:t>
      </w:r>
      <w:proofErr w:type="gramEnd"/>
      <w:r>
        <w:rPr>
          <w:color w:val="000000"/>
          <w:sz w:val="28"/>
          <w:szCs w:val="28"/>
        </w:rPr>
        <w:t xml:space="preserve"> секретарь комиссии</w:t>
      </w:r>
    </w:p>
    <w:p w:rsidR="006E1B17" w:rsidRDefault="006E1B17" w:rsidP="006E1B17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4.  Колегова Надежда Павловна</w:t>
      </w:r>
    </w:p>
    <w:p w:rsidR="006E1B17" w:rsidRDefault="006E1B17" w:rsidP="006E1B17">
      <w:pPr>
        <w:autoSpaceDE w:val="0"/>
        <w:autoSpaceDN w:val="0"/>
        <w:adjustRightInd w:val="0"/>
      </w:pPr>
      <w:r>
        <w:rPr>
          <w:color w:val="000000"/>
          <w:sz w:val="28"/>
          <w:szCs w:val="28"/>
        </w:rPr>
        <w:t xml:space="preserve">     5.  </w:t>
      </w:r>
      <w:proofErr w:type="spellStart"/>
      <w:r>
        <w:rPr>
          <w:color w:val="000000"/>
          <w:sz w:val="28"/>
          <w:szCs w:val="28"/>
        </w:rPr>
        <w:t>Стядя</w:t>
      </w:r>
      <w:proofErr w:type="spellEnd"/>
      <w:r>
        <w:rPr>
          <w:color w:val="000000"/>
          <w:sz w:val="28"/>
          <w:szCs w:val="28"/>
        </w:rPr>
        <w:t xml:space="preserve"> Андрей Яковлевич</w:t>
      </w:r>
    </w:p>
    <w:p w:rsidR="006E1B17" w:rsidRDefault="006E1B17" w:rsidP="006E1B17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6E1B17" w:rsidRDefault="006E1B17" w:rsidP="006E1B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E1B17" w:rsidRDefault="006E1B17" w:rsidP="006E1B17">
      <w:pPr>
        <w:spacing w:line="264" w:lineRule="auto"/>
        <w:ind w:firstLine="709"/>
        <w:jc w:val="center"/>
        <w:rPr>
          <w:b/>
          <w:i/>
          <w:sz w:val="28"/>
          <w:szCs w:val="26"/>
        </w:rPr>
      </w:pPr>
    </w:p>
    <w:p w:rsidR="006E1B17" w:rsidRDefault="006E1B17" w:rsidP="006E1B17"/>
    <w:p w:rsidR="006E1B17" w:rsidRDefault="006E1B17" w:rsidP="006E1B17"/>
    <w:p w:rsidR="006E1B17" w:rsidRDefault="006E1B17" w:rsidP="006E1B17">
      <w:pPr>
        <w:rPr>
          <w:lang w:eastAsia="en-US"/>
        </w:rPr>
      </w:pPr>
    </w:p>
    <w:p w:rsidR="003D0887" w:rsidRDefault="003D0887">
      <w:bookmarkStart w:id="1" w:name="_GoBack"/>
      <w:bookmarkEnd w:id="1"/>
    </w:p>
    <w:sectPr w:rsidR="003D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E8" w:rsidRDefault="004550E8" w:rsidP="006E1B17">
      <w:r>
        <w:separator/>
      </w:r>
    </w:p>
  </w:endnote>
  <w:endnote w:type="continuationSeparator" w:id="0">
    <w:p w:rsidR="004550E8" w:rsidRDefault="004550E8" w:rsidP="006E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E8" w:rsidRDefault="004550E8" w:rsidP="006E1B17">
      <w:r>
        <w:separator/>
      </w:r>
    </w:p>
  </w:footnote>
  <w:footnote w:type="continuationSeparator" w:id="0">
    <w:p w:rsidR="004550E8" w:rsidRDefault="004550E8" w:rsidP="006E1B17">
      <w:r>
        <w:continuationSeparator/>
      </w:r>
    </w:p>
  </w:footnote>
  <w:footnote w:id="1">
    <w:p w:rsidR="006E1B17" w:rsidRDefault="006E1B17" w:rsidP="006E1B17">
      <w:pPr>
        <w:pStyle w:val="a3"/>
        <w:rPr>
          <w:rFonts w:ascii="Times New Roman" w:hAnsi="Times New Roman" w:cs="Times New Roman"/>
        </w:rPr>
      </w:pPr>
      <w:r>
        <w:rPr>
          <w:rStyle w:val="a6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случае, если муниципальные должности замещаются в избирательной комиссии муниципального образования.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1A5"/>
    <w:multiLevelType w:val="hybridMultilevel"/>
    <w:tmpl w:val="77B27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B17"/>
    <w:rsid w:val="003D0887"/>
    <w:rsid w:val="004550E8"/>
    <w:rsid w:val="006E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B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1B17"/>
    <w:rPr>
      <w:sz w:val="20"/>
      <w:szCs w:val="20"/>
    </w:rPr>
  </w:style>
  <w:style w:type="paragraph" w:styleId="a5">
    <w:name w:val="List Paragraph"/>
    <w:basedOn w:val="a"/>
    <w:uiPriority w:val="34"/>
    <w:qFormat/>
    <w:rsid w:val="006E1B1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6E1B1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E1B1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6E1B17"/>
    <w:rPr>
      <w:sz w:val="20"/>
      <w:szCs w:val="20"/>
    </w:rPr>
  </w:style>
  <w:style w:type="paragraph" w:styleId="a5">
    <w:name w:val="List Paragraph"/>
    <w:basedOn w:val="a"/>
    <w:uiPriority w:val="34"/>
    <w:qFormat/>
    <w:rsid w:val="006E1B17"/>
    <w:pPr>
      <w:ind w:left="720"/>
      <w:contextualSpacing/>
    </w:pPr>
  </w:style>
  <w:style w:type="character" w:styleId="a6">
    <w:name w:val="footnote reference"/>
    <w:basedOn w:val="a0"/>
    <w:uiPriority w:val="99"/>
    <w:semiHidden/>
    <w:unhideWhenUsed/>
    <w:rsid w:val="006E1B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3153</Words>
  <Characters>17976</Characters>
  <Application>Microsoft Office Word</Application>
  <DocSecurity>0</DocSecurity>
  <Lines>149</Lines>
  <Paragraphs>42</Paragraphs>
  <ScaleCrop>false</ScaleCrop>
  <Company/>
  <LinksUpToDate>false</LinksUpToDate>
  <CharactersWithSpaces>21087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2023-07-20T07:15:00Z</dcterms:created>
  <dcterms:modified xsi:type="dcterms:W3CDTF">2023-07-20T07:16:00Z</dcterms:modified>
</cp:coreProperties>
</file>