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44" w:rsidRDefault="006C2744" w:rsidP="006C2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Опубликовано в периодическом печатном издании «Вестник» администрации Отрадненского сельсовета Куйбышевского района Новосибирской области № 306 от 03.04.2023 года.</w:t>
      </w:r>
    </w:p>
    <w:p w:rsidR="006C2744" w:rsidRDefault="006C2744" w:rsidP="00C41DA8">
      <w:pPr>
        <w:jc w:val="center"/>
        <w:rPr>
          <w:rFonts w:ascii="Arial" w:hAnsi="Arial" w:cs="Arial"/>
        </w:rPr>
      </w:pPr>
    </w:p>
    <w:p w:rsidR="006C2744" w:rsidRDefault="006C2744" w:rsidP="00C41DA8">
      <w:pPr>
        <w:jc w:val="center"/>
        <w:rPr>
          <w:rFonts w:ascii="Arial" w:hAnsi="Arial" w:cs="Arial"/>
        </w:rPr>
      </w:pPr>
    </w:p>
    <w:p w:rsidR="00C41DA8" w:rsidRPr="00160681" w:rsidRDefault="00C41DA8" w:rsidP="00C41DA8">
      <w:pPr>
        <w:jc w:val="center"/>
        <w:rPr>
          <w:rFonts w:ascii="Arial" w:hAnsi="Arial" w:cs="Arial"/>
        </w:rPr>
      </w:pPr>
      <w:r w:rsidRPr="00160681">
        <w:rPr>
          <w:rFonts w:ascii="Arial" w:hAnsi="Arial" w:cs="Arial"/>
        </w:rPr>
        <w:t>СОВЕТ ДЕПУТАТОВ</w:t>
      </w:r>
    </w:p>
    <w:p w:rsidR="00C41DA8" w:rsidRPr="00160681" w:rsidRDefault="00C41DA8" w:rsidP="00C41DA8">
      <w:pPr>
        <w:jc w:val="center"/>
        <w:rPr>
          <w:rFonts w:ascii="Arial" w:hAnsi="Arial" w:cs="Arial"/>
        </w:rPr>
      </w:pPr>
      <w:r w:rsidRPr="00160681">
        <w:rPr>
          <w:rFonts w:ascii="Arial" w:hAnsi="Arial" w:cs="Arial"/>
        </w:rPr>
        <w:t>ОТРАДНЕНСКОГО СЕЛЬСОВЕТА</w:t>
      </w:r>
    </w:p>
    <w:p w:rsidR="00C41DA8" w:rsidRPr="00160681" w:rsidRDefault="00C41DA8" w:rsidP="00C41DA8">
      <w:pPr>
        <w:jc w:val="center"/>
        <w:rPr>
          <w:rFonts w:ascii="Arial" w:hAnsi="Arial" w:cs="Arial"/>
        </w:rPr>
      </w:pPr>
      <w:r w:rsidRPr="00160681">
        <w:rPr>
          <w:rFonts w:ascii="Arial" w:hAnsi="Arial" w:cs="Arial"/>
        </w:rPr>
        <w:t>КУЙБЫШЕВСКОГО РАЙОНА  НОВОСИБИРСКОЙ ОБЛАСТИ</w:t>
      </w:r>
    </w:p>
    <w:p w:rsidR="00C41DA8" w:rsidRPr="00160681" w:rsidRDefault="00C41DA8" w:rsidP="00C41DA8">
      <w:pPr>
        <w:jc w:val="center"/>
        <w:rPr>
          <w:rFonts w:ascii="Arial" w:hAnsi="Arial" w:cs="Arial"/>
        </w:rPr>
      </w:pPr>
      <w:r w:rsidRPr="00160681">
        <w:rPr>
          <w:rFonts w:ascii="Arial" w:hAnsi="Arial" w:cs="Arial"/>
        </w:rPr>
        <w:t>ШЕСТОГО СОЗЫВА</w:t>
      </w:r>
    </w:p>
    <w:p w:rsidR="00C41DA8" w:rsidRPr="00160681" w:rsidRDefault="00C41DA8" w:rsidP="00C41DA8">
      <w:pPr>
        <w:jc w:val="center"/>
        <w:rPr>
          <w:rFonts w:ascii="Arial" w:hAnsi="Arial" w:cs="Arial"/>
        </w:rPr>
      </w:pPr>
      <w:r w:rsidRPr="00160681">
        <w:rPr>
          <w:rFonts w:ascii="Arial" w:hAnsi="Arial" w:cs="Arial"/>
        </w:rPr>
        <w:t>РЕШЕНИЕ</w:t>
      </w:r>
    </w:p>
    <w:p w:rsidR="00C41DA8" w:rsidRPr="00160681" w:rsidRDefault="00C41DA8" w:rsidP="00C41DA8">
      <w:pPr>
        <w:jc w:val="center"/>
        <w:rPr>
          <w:rFonts w:ascii="Arial" w:hAnsi="Arial" w:cs="Arial"/>
        </w:rPr>
      </w:pPr>
      <w:r w:rsidRPr="00160681">
        <w:rPr>
          <w:rFonts w:ascii="Arial" w:hAnsi="Arial" w:cs="Arial"/>
        </w:rPr>
        <w:t>тридцать первой сессии</w:t>
      </w: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>31 марта 2023г.                                                                                           № 3</w:t>
      </w:r>
    </w:p>
    <w:p w:rsidR="00C41DA8" w:rsidRPr="00160681" w:rsidRDefault="00C41DA8" w:rsidP="00C41DA8">
      <w:pPr>
        <w:jc w:val="center"/>
        <w:rPr>
          <w:rFonts w:ascii="Arial" w:hAnsi="Arial" w:cs="Arial"/>
        </w:rPr>
      </w:pPr>
      <w:r w:rsidRPr="00160681">
        <w:rPr>
          <w:rFonts w:ascii="Arial" w:hAnsi="Arial" w:cs="Arial"/>
        </w:rPr>
        <w:t>с. Отрадненское</w:t>
      </w: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jc w:val="center"/>
        <w:rPr>
          <w:rFonts w:ascii="Arial" w:hAnsi="Arial" w:cs="Arial"/>
          <w:b/>
        </w:rPr>
      </w:pPr>
      <w:r w:rsidRPr="00160681">
        <w:rPr>
          <w:rFonts w:ascii="Arial" w:hAnsi="Arial" w:cs="Arial"/>
          <w:b/>
        </w:rPr>
        <w:t>О внесении изменений в решение №3 28 сессии от 23.12.2022года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2023 год и плановый период 2024 и 2025 годов»</w:t>
      </w: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pStyle w:val="a7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60681">
        <w:rPr>
          <w:rFonts w:ascii="Arial" w:hAnsi="Arial" w:cs="Arial"/>
          <w:b w:val="0"/>
          <w:sz w:val="24"/>
          <w:szCs w:val="24"/>
        </w:rPr>
        <w:t xml:space="preserve">Внести в решение № 3 двадцать восьмой сессии Совета депутатов Отрадненского сельсовета Куйбышевского района Новосибирской области от 23.12.2022 года «О бюджете Отрадненского сельсовета на 2023 год и плановый период 2024 и 2025 годов» следующие изменения: </w:t>
      </w:r>
    </w:p>
    <w:p w:rsidR="00C41DA8" w:rsidRPr="00160681" w:rsidRDefault="00C41DA8" w:rsidP="00C41DA8">
      <w:pPr>
        <w:pStyle w:val="ConsPlusNormal0"/>
        <w:ind w:firstLine="709"/>
        <w:jc w:val="both"/>
        <w:rPr>
          <w:sz w:val="24"/>
          <w:szCs w:val="24"/>
        </w:rPr>
      </w:pPr>
      <w:r w:rsidRPr="00160681">
        <w:rPr>
          <w:sz w:val="24"/>
          <w:szCs w:val="24"/>
        </w:rPr>
        <w:t>1. В статье 1, утвердить основные характеристики бюджета Отрадненского сельсовета Куйбышевского района Новосибирской области  на 2023 год:</w:t>
      </w:r>
    </w:p>
    <w:p w:rsidR="00C41DA8" w:rsidRPr="00160681" w:rsidRDefault="00C41DA8" w:rsidP="00C41DA8">
      <w:pPr>
        <w:pStyle w:val="ConsPlusNormal0"/>
        <w:jc w:val="both"/>
        <w:rPr>
          <w:sz w:val="24"/>
          <w:szCs w:val="24"/>
        </w:rPr>
      </w:pPr>
      <w:proofErr w:type="gramStart"/>
      <w:r w:rsidRPr="00160681">
        <w:rPr>
          <w:sz w:val="24"/>
          <w:szCs w:val="24"/>
        </w:rPr>
        <w:t>- прогнозируемый общий объем доходов местного бюджета в сумме 10 885 277,60 рублей, в том числе объем безвозмездных поступлений в сумме 9 693 347,60 рублей, из них объем межбюджетных трансфертов, получаемых из других бюджетов бюджетной системы Российской Федерации, в сумме 9 693 347,60 рублей, в том числе объем субсидий, субвенций и иных межбюджетных трансфертов, имеющих целевое назначение, в сумме 5 288</w:t>
      </w:r>
      <w:proofErr w:type="gramEnd"/>
      <w:r w:rsidRPr="00160681">
        <w:rPr>
          <w:sz w:val="24"/>
          <w:szCs w:val="24"/>
        </w:rPr>
        <w:t> 527,00 рублей.</w:t>
      </w:r>
    </w:p>
    <w:p w:rsidR="00C41DA8" w:rsidRPr="00160681" w:rsidRDefault="00C41DA8" w:rsidP="00C41DA8">
      <w:pPr>
        <w:pStyle w:val="ConsPlusNormal0"/>
        <w:jc w:val="both"/>
        <w:rPr>
          <w:sz w:val="24"/>
          <w:szCs w:val="24"/>
        </w:rPr>
      </w:pPr>
      <w:r w:rsidRPr="00160681">
        <w:rPr>
          <w:sz w:val="24"/>
          <w:szCs w:val="24"/>
        </w:rPr>
        <w:t>- общий объем расходов местного бюджета в сумме 11 338 466,65 рублей.</w:t>
      </w:r>
    </w:p>
    <w:p w:rsidR="00C41DA8" w:rsidRPr="00160681" w:rsidRDefault="00C41DA8" w:rsidP="00C41DA8">
      <w:pPr>
        <w:pStyle w:val="ConsPlusNormal0"/>
        <w:jc w:val="both"/>
        <w:rPr>
          <w:sz w:val="24"/>
          <w:szCs w:val="24"/>
        </w:rPr>
      </w:pPr>
      <w:r w:rsidRPr="00160681">
        <w:rPr>
          <w:sz w:val="24"/>
          <w:szCs w:val="24"/>
        </w:rPr>
        <w:t>-дефицит (профицит) местного бюджета в сумме 453 189,05 рублей.</w:t>
      </w:r>
    </w:p>
    <w:p w:rsidR="00C41DA8" w:rsidRPr="00160681" w:rsidRDefault="00C41DA8" w:rsidP="00C41D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  2. В статье 6. пункт</w:t>
      </w:r>
      <w:proofErr w:type="gramStart"/>
      <w:r w:rsidRPr="00160681">
        <w:rPr>
          <w:rFonts w:ascii="Arial" w:hAnsi="Arial" w:cs="Arial"/>
        </w:rPr>
        <w:t>1</w:t>
      </w:r>
      <w:proofErr w:type="gramEnd"/>
      <w:r w:rsidRPr="00160681">
        <w:rPr>
          <w:rFonts w:ascii="Arial" w:hAnsi="Arial" w:cs="Arial"/>
        </w:rPr>
        <w:t>. подпункт1 утвердить объем бюджетных ассигнований дорожного фонда Отрадненского сельсовета Куйбышевского района Новосибирской области:</w:t>
      </w:r>
    </w:p>
    <w:p w:rsidR="00C41DA8" w:rsidRPr="00160681" w:rsidRDefault="00C41DA8" w:rsidP="00C41D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1) на 2023 год в сумме 2 118 632,05 </w:t>
      </w:r>
      <w:r w:rsidRPr="00160681">
        <w:rPr>
          <w:rFonts w:ascii="Arial" w:hAnsi="Arial" w:cs="Arial"/>
          <w:b/>
        </w:rPr>
        <w:t xml:space="preserve"> </w:t>
      </w:r>
      <w:r w:rsidRPr="00160681">
        <w:rPr>
          <w:rFonts w:ascii="Arial" w:hAnsi="Arial" w:cs="Arial"/>
        </w:rPr>
        <w:t>рубля;</w:t>
      </w:r>
    </w:p>
    <w:p w:rsidR="00C41DA8" w:rsidRPr="00160681" w:rsidRDefault="00C41DA8" w:rsidP="00C41DA8">
      <w:pPr>
        <w:pStyle w:val="ConsPlusNormal0"/>
        <w:jc w:val="both"/>
        <w:rPr>
          <w:sz w:val="24"/>
          <w:szCs w:val="24"/>
        </w:rPr>
      </w:pPr>
      <w:r w:rsidRPr="00160681">
        <w:rPr>
          <w:sz w:val="24"/>
          <w:szCs w:val="24"/>
        </w:rPr>
        <w:t xml:space="preserve">         3.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</w:t>
      </w:r>
    </w:p>
    <w:p w:rsidR="00C41DA8" w:rsidRPr="00160681" w:rsidRDefault="00C41DA8" w:rsidP="00C41DA8">
      <w:pPr>
        <w:pStyle w:val="ConsPlusNormal0"/>
        <w:jc w:val="both"/>
        <w:rPr>
          <w:sz w:val="24"/>
          <w:szCs w:val="24"/>
        </w:rPr>
      </w:pPr>
    </w:p>
    <w:p w:rsidR="00C41DA8" w:rsidRPr="00160681" w:rsidRDefault="00C41DA8" w:rsidP="00C41DA8">
      <w:pPr>
        <w:pStyle w:val="ConsPlusNormal0"/>
        <w:ind w:firstLine="709"/>
        <w:jc w:val="both"/>
        <w:rPr>
          <w:sz w:val="24"/>
          <w:szCs w:val="24"/>
        </w:rPr>
      </w:pPr>
      <w:r w:rsidRPr="00160681">
        <w:rPr>
          <w:sz w:val="24"/>
          <w:szCs w:val="24"/>
        </w:rPr>
        <w:t xml:space="preserve">4. </w:t>
      </w:r>
      <w:proofErr w:type="gramStart"/>
      <w:r w:rsidRPr="00160681">
        <w:rPr>
          <w:sz w:val="24"/>
          <w:szCs w:val="24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2023 год и плановый период 2024 и 2025 годов»</w:t>
      </w:r>
      <w:proofErr w:type="gramEnd"/>
    </w:p>
    <w:p w:rsidR="00C41DA8" w:rsidRPr="00160681" w:rsidRDefault="00C41DA8" w:rsidP="00C41DA8">
      <w:pPr>
        <w:pStyle w:val="ConsPlusNormal0"/>
        <w:ind w:firstLine="709"/>
        <w:jc w:val="both"/>
        <w:rPr>
          <w:sz w:val="24"/>
          <w:szCs w:val="24"/>
        </w:rPr>
      </w:pPr>
    </w:p>
    <w:p w:rsidR="00C41DA8" w:rsidRPr="00160681" w:rsidRDefault="00C41DA8" w:rsidP="00C41DA8">
      <w:pPr>
        <w:pStyle w:val="ConsPlusNormal0"/>
        <w:ind w:firstLine="709"/>
        <w:jc w:val="both"/>
        <w:rPr>
          <w:sz w:val="24"/>
          <w:szCs w:val="24"/>
        </w:rPr>
      </w:pPr>
      <w:r w:rsidRPr="00160681">
        <w:rPr>
          <w:sz w:val="24"/>
          <w:szCs w:val="24"/>
        </w:rPr>
        <w:lastRenderedPageBreak/>
        <w:t>5. Утвердить приложение 4 «Ведомственная структура расходов бюджета Отрадненского сельсовета Куйбышевского района Новосибирской области на 2023 год и плановый период 2024 и 2025 годов»</w:t>
      </w:r>
    </w:p>
    <w:p w:rsidR="00C41DA8" w:rsidRPr="00160681" w:rsidRDefault="00C41DA8" w:rsidP="00C41DA8">
      <w:pPr>
        <w:pStyle w:val="ConsPlusNormal0"/>
        <w:ind w:firstLine="709"/>
        <w:jc w:val="both"/>
        <w:rPr>
          <w:sz w:val="24"/>
          <w:szCs w:val="24"/>
        </w:rPr>
      </w:pPr>
    </w:p>
    <w:p w:rsidR="00C41DA8" w:rsidRPr="00160681" w:rsidRDefault="00C41DA8" w:rsidP="00C41DA8">
      <w:pPr>
        <w:pStyle w:val="ConsPlusNormal0"/>
        <w:ind w:firstLine="709"/>
        <w:jc w:val="both"/>
        <w:rPr>
          <w:sz w:val="24"/>
          <w:szCs w:val="24"/>
        </w:rPr>
      </w:pPr>
      <w:r w:rsidRPr="00160681">
        <w:rPr>
          <w:sz w:val="24"/>
          <w:szCs w:val="24"/>
        </w:rPr>
        <w:t>6. Утвердить приложение 7 «Источники финансирования дефицита бюджета Отрадненского сельсовета Куйбышевского района Новосибирской области на 2023год и плановый период 2024 и 2025 годов»</w:t>
      </w:r>
    </w:p>
    <w:p w:rsidR="00C41DA8" w:rsidRPr="00160681" w:rsidRDefault="00C41DA8" w:rsidP="00C41DA8">
      <w:pPr>
        <w:pStyle w:val="ConsPlusNormal0"/>
        <w:jc w:val="both"/>
        <w:rPr>
          <w:sz w:val="24"/>
          <w:szCs w:val="24"/>
        </w:rPr>
      </w:pP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          7.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         8.Настоящее решение вступает в силу со дня, следующего за днем его официального опубликования.</w:t>
      </w: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>Председатель Совета депутатов</w:t>
      </w: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Отрадненского сельсовета </w:t>
      </w: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Куйбышевского района </w:t>
      </w: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Новосибирской области                                                               Н.В. </w:t>
      </w:r>
      <w:proofErr w:type="spellStart"/>
      <w:r w:rsidRPr="00160681">
        <w:rPr>
          <w:rFonts w:ascii="Arial" w:hAnsi="Arial" w:cs="Arial"/>
        </w:rPr>
        <w:t>Микушова</w:t>
      </w:r>
      <w:proofErr w:type="spellEnd"/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Глава Отрадненского сельсовета </w:t>
      </w: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Куйбышевского района </w:t>
      </w:r>
    </w:p>
    <w:p w:rsidR="00C41DA8" w:rsidRPr="00160681" w:rsidRDefault="00C41DA8" w:rsidP="00C41DA8">
      <w:pPr>
        <w:rPr>
          <w:rFonts w:ascii="Arial" w:hAnsi="Arial" w:cs="Arial"/>
        </w:rPr>
      </w:pPr>
      <w:r w:rsidRPr="00160681">
        <w:rPr>
          <w:rFonts w:ascii="Arial" w:hAnsi="Arial" w:cs="Arial"/>
        </w:rPr>
        <w:t xml:space="preserve">Новосибирской области                                                              Т.А. Родионенко </w:t>
      </w:r>
    </w:p>
    <w:p w:rsidR="00C41DA8" w:rsidRPr="00160681" w:rsidRDefault="00C41DA8" w:rsidP="00C41DA8">
      <w:pPr>
        <w:rPr>
          <w:rFonts w:ascii="Arial" w:hAnsi="Arial" w:cs="Arial"/>
          <w:lang w:eastAsia="en-US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  <w:sectPr w:rsidR="00C41DA8" w:rsidRPr="0016068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C41DA8" w:rsidRPr="006C2744" w:rsidTr="00C41DA8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44">
              <w:rPr>
                <w:rFonts w:ascii="Arial" w:hAnsi="Arial" w:cs="Arial"/>
                <w:sz w:val="18"/>
                <w:szCs w:val="18"/>
                <w:lang w:eastAsia="en-US"/>
              </w:rPr>
              <w:t>Приложение 2</w:t>
            </w: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60" w:type="dxa"/>
            <w:gridSpan w:val="3"/>
            <w:vMerge w:val="restart"/>
            <w:vAlign w:val="bottom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44">
              <w:rPr>
                <w:rFonts w:ascii="Arial" w:hAnsi="Arial" w:cs="Arial"/>
                <w:sz w:val="18"/>
                <w:szCs w:val="18"/>
                <w:lang w:eastAsia="en-US"/>
              </w:rPr>
              <w:t>к решению №3 31 сессии совета депутатов Отрадненского сельсовета Куйбышевского района Новосибирской области от 31.03.2023г. "О бюджете Отрадненского сельсовета Куйбышевского района Новосибирской области на 2023год и плановый период 2024-2025 годов</w:t>
            </w:r>
          </w:p>
        </w:tc>
      </w:tr>
      <w:tr w:rsidR="00C41DA8" w:rsidRPr="006C2744" w:rsidTr="00C41DA8">
        <w:trPr>
          <w:trHeight w:val="195"/>
        </w:trPr>
        <w:tc>
          <w:tcPr>
            <w:tcW w:w="5200" w:type="dxa"/>
            <w:noWrap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0" w:type="dxa"/>
            <w:noWrap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RPr="00160681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Pr="00160681" w:rsidRDefault="00C41DA8">
            <w:pPr>
              <w:rPr>
                <w:rFonts w:ascii="Arial" w:hAnsi="Arial" w:cs="Arial"/>
                <w:lang w:eastAsia="en-US"/>
              </w:rPr>
            </w:pPr>
          </w:p>
        </w:tc>
      </w:tr>
      <w:tr w:rsidR="00C41DA8" w:rsidRPr="00160681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Pr="00160681" w:rsidRDefault="00C41DA8">
            <w:pPr>
              <w:rPr>
                <w:rFonts w:ascii="Arial" w:hAnsi="Arial" w:cs="Arial"/>
                <w:lang w:eastAsia="en-US"/>
              </w:rPr>
            </w:pPr>
          </w:p>
        </w:tc>
      </w:tr>
      <w:tr w:rsidR="00C41DA8" w:rsidRPr="006C2744" w:rsidTr="00C41DA8">
        <w:trPr>
          <w:trHeight w:val="960"/>
        </w:trPr>
        <w:tc>
          <w:tcPr>
            <w:tcW w:w="14360" w:type="dxa"/>
            <w:gridSpan w:val="8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60" w:type="dxa"/>
            <w:gridSpan w:val="3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</w:tr>
      <w:tr w:rsidR="00C41DA8" w:rsidRPr="006C2744" w:rsidTr="00C41DA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C41DA8" w:rsidRPr="006C2744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2025 год</w:t>
            </w:r>
          </w:p>
        </w:tc>
      </w:tr>
      <w:tr w:rsidR="00C41DA8" w:rsidRPr="006C2744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3 982 842,84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3 009 000,00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3 030 291,84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3 030 291,84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574 942,84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467 242,84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467 242,84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107 700,00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107 700,00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2 455 249,00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2 106 249,00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2 106 249,00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2 121 632,05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506 950,00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362 046,45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362 046,45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362 046,45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266 770,00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266 770,00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266 770,00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515 926,76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161 945,00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128 640,00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415 802,00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72 640,00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407 885,00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72 640,00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202 455,00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53 157,66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202 455,00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202 455,00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129 730,00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19 482,34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129 730,00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19 482,34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129 730,00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19 482,34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4 260 550,00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4 260 550,00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4 260 550,00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4 260 550,00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17 200,00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17 200,00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11 338 466,65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4 193 090,00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4 361 143,00</w:t>
            </w:r>
          </w:p>
        </w:tc>
      </w:tr>
    </w:tbl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C41DA8" w:rsidRPr="006C2744" w:rsidTr="00C41DA8">
        <w:trPr>
          <w:trHeight w:val="285"/>
        </w:trPr>
        <w:tc>
          <w:tcPr>
            <w:tcW w:w="5200" w:type="dxa"/>
            <w:noWrap/>
            <w:vAlign w:val="center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44">
              <w:rPr>
                <w:rFonts w:ascii="Arial" w:hAnsi="Arial" w:cs="Arial"/>
                <w:sz w:val="18"/>
                <w:szCs w:val="18"/>
                <w:lang w:eastAsia="en-US"/>
              </w:rPr>
              <w:t>Приложение 3</w:t>
            </w:r>
          </w:p>
        </w:tc>
      </w:tr>
      <w:tr w:rsidR="00C41DA8" w:rsidRPr="006C2744" w:rsidTr="00C41DA8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880" w:type="dxa"/>
            <w:gridSpan w:val="3"/>
            <w:vMerge w:val="restart"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44">
              <w:rPr>
                <w:rFonts w:ascii="Arial" w:hAnsi="Arial" w:cs="Arial"/>
                <w:sz w:val="18"/>
                <w:szCs w:val="18"/>
                <w:lang w:eastAsia="en-US"/>
              </w:rPr>
              <w:t>К решению № 3 31 сессии совета депутатов Отрадненского сельсовета Куйбышевского района Новосибирской области  от 31.03.2023г. "О бюджете Отрадненского сельсовета Куйбышевского района Новосибирской области на  2023 год и плановый период 2024 и 2025 годов</w:t>
            </w: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RPr="00160681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41DA8" w:rsidRPr="00160681" w:rsidRDefault="00C41DA8">
            <w:pPr>
              <w:rPr>
                <w:rFonts w:ascii="Arial" w:hAnsi="Arial" w:cs="Arial"/>
                <w:lang w:eastAsia="en-US"/>
              </w:rPr>
            </w:pPr>
          </w:p>
        </w:tc>
      </w:tr>
      <w:tr w:rsidR="00C41DA8" w:rsidRPr="006C2744" w:rsidTr="00C41DA8">
        <w:trPr>
          <w:trHeight w:val="960"/>
        </w:trPr>
        <w:tc>
          <w:tcPr>
            <w:tcW w:w="14880" w:type="dxa"/>
            <w:gridSpan w:val="8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2023, 2024 и 2025 года</w:t>
            </w: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</w:tr>
      <w:tr w:rsidR="00C41DA8" w:rsidRPr="006C2744" w:rsidTr="00C41DA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Плановый период</w:t>
            </w:r>
          </w:p>
        </w:tc>
      </w:tr>
      <w:tr w:rsidR="00C41DA8" w:rsidRPr="006C2744" w:rsidTr="00C41DA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2025 год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11 277 549,65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4 190 090,00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4 361 143,00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594 942,84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467 242,84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467 242,84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362 046,45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362 046,45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362 046,45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266 770,00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266 770,00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266 770,00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202 455,00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53 157,66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202 455,00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202 455,00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129 730,00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19 482,34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129 730,00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19 482,34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129 730,00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19 482,34</w:t>
            </w:r>
          </w:p>
        </w:tc>
      </w:tr>
      <w:tr w:rsidR="00C41DA8" w:rsidRPr="006C2744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4 260 550,00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3 717 600,00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3 028 800,00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2 106 249,00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419 700,00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11 338 466,650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4 193 090,000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4 361 143,000</w:t>
            </w:r>
          </w:p>
        </w:tc>
      </w:tr>
    </w:tbl>
    <w:p w:rsidR="00C41DA8" w:rsidRPr="006C2744" w:rsidRDefault="00C41DA8" w:rsidP="00C41DA8">
      <w:pPr>
        <w:rPr>
          <w:rFonts w:ascii="Arial" w:hAnsi="Arial" w:cs="Arial"/>
          <w:sz w:val="20"/>
          <w:szCs w:val="20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6C2744" w:rsidRDefault="00C41DA8" w:rsidP="006C2744">
      <w:pPr>
        <w:rPr>
          <w:rFonts w:ascii="Arial" w:hAnsi="Arial" w:cs="Arial"/>
          <w:sz w:val="18"/>
          <w:szCs w:val="18"/>
        </w:rPr>
      </w:pPr>
    </w:p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236"/>
        <w:gridCol w:w="404"/>
        <w:gridCol w:w="1784"/>
        <w:gridCol w:w="176"/>
        <w:gridCol w:w="1667"/>
        <w:gridCol w:w="293"/>
        <w:gridCol w:w="1960"/>
      </w:tblGrid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 w:rsidP="006C2744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Pr="006C2744" w:rsidRDefault="00C41DA8" w:rsidP="006C2744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 w:rsidP="006C2744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 w:rsidP="006C2744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Pr="006C2744" w:rsidRDefault="00C41DA8" w:rsidP="006C2744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41DA8" w:rsidRPr="006C2744" w:rsidRDefault="00C41DA8" w:rsidP="006C2744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4" w:type="dxa"/>
            <w:gridSpan w:val="3"/>
            <w:noWrap/>
            <w:vAlign w:val="bottom"/>
            <w:hideMark/>
          </w:tcPr>
          <w:p w:rsidR="00C41DA8" w:rsidRPr="006C2744" w:rsidRDefault="00C41DA8" w:rsidP="006C2744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Pr="006C2744" w:rsidRDefault="00C41DA8" w:rsidP="006C2744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44">
              <w:rPr>
                <w:rFonts w:ascii="Arial" w:hAnsi="Arial" w:cs="Arial"/>
                <w:sz w:val="18"/>
                <w:szCs w:val="18"/>
                <w:lang w:eastAsia="en-US"/>
              </w:rPr>
              <w:t>Приложение 4</w:t>
            </w:r>
          </w:p>
        </w:tc>
      </w:tr>
      <w:tr w:rsidR="00C41DA8" w:rsidRPr="006C2744" w:rsidTr="00C41DA8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4" w:type="dxa"/>
            <w:gridSpan w:val="3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41DA8" w:rsidRPr="006C2744" w:rsidTr="00C41DA8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84" w:type="dxa"/>
            <w:gridSpan w:val="6"/>
            <w:vMerge w:val="restart"/>
            <w:vAlign w:val="bottom"/>
            <w:hideMark/>
          </w:tcPr>
          <w:p w:rsidR="00C41DA8" w:rsidRPr="006C2744" w:rsidRDefault="00C41DA8" w:rsidP="006C274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44">
              <w:rPr>
                <w:rFonts w:ascii="Arial" w:hAnsi="Arial" w:cs="Arial"/>
                <w:sz w:val="18"/>
                <w:szCs w:val="18"/>
                <w:lang w:eastAsia="en-US"/>
              </w:rPr>
              <w:t>к решению №3 31 сессии совета депутатов Отрадненского сельсовета Куйбышевского района Новосибирской области от 31.03.2023г</w:t>
            </w:r>
            <w:proofErr w:type="gramStart"/>
            <w:r w:rsidRPr="006C2744">
              <w:rPr>
                <w:rFonts w:ascii="Arial" w:hAnsi="Arial" w:cs="Arial"/>
                <w:sz w:val="18"/>
                <w:szCs w:val="18"/>
                <w:lang w:eastAsia="en-US"/>
              </w:rPr>
              <w:t>."</w:t>
            </w:r>
            <w:proofErr w:type="gramEnd"/>
            <w:r w:rsidRPr="006C2744">
              <w:rPr>
                <w:rFonts w:ascii="Arial" w:hAnsi="Arial" w:cs="Arial"/>
                <w:sz w:val="18"/>
                <w:szCs w:val="18"/>
                <w:lang w:eastAsia="en-US"/>
              </w:rPr>
              <w:t>О бюджете Отрадненского сельсовета Куйбышевского района Новосибирской области на 2023год и плановый период 2024 и 2025 годов"</w:t>
            </w: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41DA8" w:rsidRPr="006C2744" w:rsidTr="00C41DA8">
        <w:trPr>
          <w:trHeight w:val="705"/>
        </w:trPr>
        <w:tc>
          <w:tcPr>
            <w:tcW w:w="16160" w:type="dxa"/>
            <w:gridSpan w:val="12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Ведомственная структура расходов бюджета Отрадненского сельсовета Куйбышевского района  Новосибирской области на 2023 год и </w:t>
            </w:r>
          </w:p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плановый период 2024 и 2025 годов</w:t>
            </w: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</w:tr>
      <w:tr w:rsidR="00C41DA8" w:rsidRPr="006C2744" w:rsidTr="00C41DA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C41DA8" w:rsidRPr="006C2744" w:rsidTr="00C41DA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2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2025 год</w:t>
            </w:r>
          </w:p>
        </w:tc>
      </w:tr>
      <w:tr w:rsidR="00C41DA8" w:rsidRPr="006C2744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11 338 466,65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4 193 090,00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4 361 143,00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3 982 842,84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3 009 000,00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3 009 000,00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922 551,00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3 030 291,84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3 030 291,84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574 942,84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2 076 449,00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467 242,84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467 242,84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107 700,00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107 700,00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2 455 249,00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2 106 249,00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2 106 249,00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349 000,00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349 000,00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10 000,00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144 890,00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150 543,00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2 121 632,05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506 950,00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2 118 632,05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2 118 632,05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362 046,45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362 046,45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362 046,45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503 950,00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593 330,00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99.0.00.04330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266 770,00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266 770,00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99.0.00.04330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266 770,00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1 146 012,00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1 146 012,00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1 146 012,00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343 803,60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343 803,60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343 803,60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515 926,76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161 945,00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128 640,00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415 802,00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105 945,00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72 640,00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14.0.00.79570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14.0.00.79570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14.0.00.79570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407 885,00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105 945,00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72 640,00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202 455,00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53 157,66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53 157,66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202 455,00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202 455,00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53 157,66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129 730,00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52 787,34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19 482,34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129 730,00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52 787,34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19 482,34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129 730,00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52 787,34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19 482,34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70 700,00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70 700,00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56 000,00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4 260 550,00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4 260 550,00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4 260 550,00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4 260 550,00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17 200,00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17 200,00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4 217 100,00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4 217 100,00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</w:tr>
      <w:tr w:rsidR="00C41DA8" w:rsidRPr="006C2744" w:rsidTr="00C41DA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269 100,00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101 205,00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210 530,00</w:t>
            </w:r>
          </w:p>
        </w:tc>
      </w:tr>
      <w:tr w:rsidR="00C41DA8" w:rsidRPr="006C2744" w:rsidTr="00C41DA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11 338 466,65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4 193 090,00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4 361 143,00</w:t>
            </w:r>
          </w:p>
        </w:tc>
      </w:tr>
    </w:tbl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p w:rsidR="00C41DA8" w:rsidRPr="00160681" w:rsidRDefault="00C41DA8" w:rsidP="00C41DA8">
      <w:pPr>
        <w:rPr>
          <w:rFonts w:ascii="Arial" w:hAnsi="Arial" w:cs="Arial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1371"/>
        <w:gridCol w:w="547"/>
        <w:gridCol w:w="714"/>
        <w:gridCol w:w="1022"/>
        <w:gridCol w:w="2268"/>
      </w:tblGrid>
      <w:tr w:rsidR="00C41DA8" w:rsidRPr="006C2744" w:rsidTr="00C41DA8">
        <w:trPr>
          <w:trHeight w:val="315"/>
        </w:trPr>
        <w:tc>
          <w:tcPr>
            <w:tcW w:w="2080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gridSpan w:val="2"/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Приложение 7</w:t>
            </w:r>
          </w:p>
        </w:tc>
      </w:tr>
      <w:tr w:rsidR="00C41DA8" w:rsidRPr="006C2744" w:rsidTr="00C41DA8">
        <w:trPr>
          <w:trHeight w:val="1950"/>
        </w:trPr>
        <w:tc>
          <w:tcPr>
            <w:tcW w:w="20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51" w:type="dxa"/>
            <w:gridSpan w:val="4"/>
            <w:vMerge w:val="restart"/>
            <w:vAlign w:val="bottom"/>
            <w:hideMark/>
          </w:tcPr>
          <w:p w:rsidR="00C41DA8" w:rsidRPr="006C2744" w:rsidRDefault="00C41D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 решению №3 31 сессии Совета депутатов Отрадненского сельсовета Куйбышевского района Новосибирской области от 31.03.2023г. "О бюджете Отрадненского сельсовета Куйбышевского района  на 2023 год и плановый период 2024 и 2025годов"</w:t>
            </w:r>
          </w:p>
        </w:tc>
      </w:tr>
      <w:tr w:rsidR="00C41DA8" w:rsidRPr="00160681" w:rsidTr="00C41DA8">
        <w:trPr>
          <w:trHeight w:val="912"/>
        </w:trPr>
        <w:tc>
          <w:tcPr>
            <w:tcW w:w="208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71" w:type="dxa"/>
            <w:noWrap/>
            <w:vAlign w:val="center"/>
            <w:hideMark/>
          </w:tcPr>
          <w:p w:rsidR="00C41DA8" w:rsidRPr="00160681" w:rsidRDefault="00C41DA8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41DA8" w:rsidRPr="00160681" w:rsidRDefault="00C41DA8">
            <w:pPr>
              <w:rPr>
                <w:rFonts w:ascii="Arial" w:hAnsi="Arial" w:cs="Arial"/>
                <w:lang w:eastAsia="en-US"/>
              </w:rPr>
            </w:pPr>
          </w:p>
        </w:tc>
      </w:tr>
      <w:tr w:rsidR="00C41DA8" w:rsidRPr="006C2744" w:rsidTr="00C41DA8">
        <w:trPr>
          <w:trHeight w:val="370"/>
        </w:trPr>
        <w:tc>
          <w:tcPr>
            <w:tcW w:w="13482" w:type="dxa"/>
            <w:gridSpan w:val="7"/>
            <w:vMerge w:val="restart"/>
            <w:vAlign w:val="bottom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6C27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на 2023год и плановый период 2024 и 2025 годов</w:t>
            </w:r>
          </w:p>
        </w:tc>
      </w:tr>
      <w:tr w:rsidR="00C41DA8" w:rsidRPr="006C2744" w:rsidTr="00C41DA8">
        <w:trPr>
          <w:trHeight w:val="435"/>
        </w:trPr>
        <w:tc>
          <w:tcPr>
            <w:tcW w:w="0" w:type="auto"/>
            <w:gridSpan w:val="7"/>
            <w:vMerge/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375"/>
        </w:trPr>
        <w:tc>
          <w:tcPr>
            <w:tcW w:w="20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315"/>
        </w:trPr>
        <w:tc>
          <w:tcPr>
            <w:tcW w:w="20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gridSpan w:val="2"/>
            <w:noWrap/>
            <w:vAlign w:val="bottom"/>
            <w:hideMark/>
          </w:tcPr>
          <w:p w:rsidR="00C41DA8" w:rsidRPr="006C2744" w:rsidRDefault="00C41DA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(рублей)</w:t>
            </w:r>
          </w:p>
        </w:tc>
      </w:tr>
      <w:tr w:rsidR="00C41DA8" w:rsidRPr="006C2744" w:rsidTr="00C41DA8">
        <w:trPr>
          <w:trHeight w:val="317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C41DA8" w:rsidRPr="006C2744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1DA8" w:rsidRPr="006C2744" w:rsidTr="00C41DA8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2025 год</w:t>
            </w:r>
          </w:p>
        </w:tc>
      </w:tr>
      <w:tr w:rsidR="00C41DA8" w:rsidRPr="006C2744" w:rsidTr="00C41DA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41DA8" w:rsidRPr="006C2744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453189,05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453189,05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C41DA8" w:rsidRPr="006C2744" w:rsidTr="00C41DA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-10885277,60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-4361143,00</w:t>
            </w:r>
          </w:p>
        </w:tc>
      </w:tr>
      <w:tr w:rsidR="00C41DA8" w:rsidRPr="006C2744" w:rsidTr="00C41DA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-10885277,60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-4361143,00</w:t>
            </w:r>
          </w:p>
        </w:tc>
      </w:tr>
      <w:tr w:rsidR="00C41DA8" w:rsidRPr="006C2744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-10885277,60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-4361143,00</w:t>
            </w:r>
          </w:p>
        </w:tc>
      </w:tr>
      <w:tr w:rsidR="00C41DA8" w:rsidRPr="006C2744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-10885277,60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-436114300</w:t>
            </w:r>
          </w:p>
        </w:tc>
      </w:tr>
      <w:tr w:rsidR="00C41DA8" w:rsidRPr="006C2744" w:rsidTr="00C41DA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11338466,65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436114300</w:t>
            </w:r>
          </w:p>
        </w:tc>
      </w:tr>
      <w:tr w:rsidR="00C41DA8" w:rsidRPr="006C2744" w:rsidTr="00C41DA8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11338466,65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4361143,00</w:t>
            </w:r>
          </w:p>
        </w:tc>
      </w:tr>
      <w:tr w:rsidR="00C41DA8" w:rsidRPr="006C2744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11338466,65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4361143,00</w:t>
            </w:r>
          </w:p>
        </w:tc>
      </w:tr>
      <w:tr w:rsidR="00C41DA8" w:rsidRPr="006C2744" w:rsidTr="00C41DA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11338466,65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4193090,00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A8" w:rsidRPr="006C2744" w:rsidRDefault="00C41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744">
              <w:rPr>
                <w:rFonts w:ascii="Arial" w:hAnsi="Arial" w:cs="Arial"/>
                <w:sz w:val="20"/>
                <w:szCs w:val="20"/>
                <w:lang w:eastAsia="en-US"/>
              </w:rPr>
              <w:t>4361143,00</w:t>
            </w:r>
          </w:p>
        </w:tc>
      </w:tr>
    </w:tbl>
    <w:p w:rsidR="00C41DA8" w:rsidRPr="006C2744" w:rsidRDefault="00C41DA8" w:rsidP="00C41DA8">
      <w:pPr>
        <w:rPr>
          <w:rFonts w:ascii="Arial" w:hAnsi="Arial" w:cs="Arial"/>
          <w:sz w:val="20"/>
          <w:szCs w:val="20"/>
        </w:rPr>
      </w:pPr>
    </w:p>
    <w:p w:rsidR="003F4112" w:rsidRPr="006C2744" w:rsidRDefault="003F411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F4112" w:rsidRPr="006C2744" w:rsidSect="00C41D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A8"/>
    <w:rsid w:val="00160681"/>
    <w:rsid w:val="003F4112"/>
    <w:rsid w:val="006C2744"/>
    <w:rsid w:val="00C41DA8"/>
    <w:rsid w:val="00E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D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C41D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1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C41D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C41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41DA8"/>
    <w:rPr>
      <w:rFonts w:ascii="Courier New" w:hAnsi="Courier New" w:cs="Courier New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semiHidden/>
    <w:rsid w:val="00C41DA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semiHidden/>
    <w:unhideWhenUsed/>
    <w:rsid w:val="00C41DA8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41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1D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D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4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41DA8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41DA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1DA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C41DA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C41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4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D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C41D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1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C41D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C41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41DA8"/>
    <w:rPr>
      <w:rFonts w:ascii="Courier New" w:hAnsi="Courier New" w:cs="Courier New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semiHidden/>
    <w:rsid w:val="00C41DA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semiHidden/>
    <w:unhideWhenUsed/>
    <w:rsid w:val="00C41DA8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41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1D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D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4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41DA8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41DA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1DA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C41DA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C41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4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7264</Words>
  <Characters>41410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2023-04-05T07:26:00Z</dcterms:created>
  <dcterms:modified xsi:type="dcterms:W3CDTF">2023-04-05T08:19:00Z</dcterms:modified>
</cp:coreProperties>
</file>