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 СЕЛЬСОВЕТА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 РАЙОНА  НОВОСИБИРСКОЙ ОБЛАСТИ</w:t>
      </w:r>
    </w:p>
    <w:p w:rsidR="00AA666B" w:rsidRDefault="00AA666B" w:rsidP="00A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</w:t>
      </w:r>
    </w:p>
    <w:p w:rsidR="00AA666B" w:rsidRDefault="00622093" w:rsidP="00AA666B">
      <w:pPr>
        <w:pStyle w:val="Standard"/>
        <w:tabs>
          <w:tab w:val="left" w:pos="6765"/>
        </w:tabs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17.01</w:t>
      </w:r>
      <w:r w:rsidR="00AA6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2024 </w:t>
      </w:r>
      <w:r w:rsidR="00AA666B">
        <w:rPr>
          <w:rFonts w:ascii="Times New Roman" w:hAnsi="Times New Roman"/>
          <w:color w:val="auto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№ 05</w:t>
      </w:r>
    </w:p>
    <w:p w:rsidR="00AA666B" w:rsidRDefault="00AA666B" w:rsidP="00AA666B">
      <w:pPr>
        <w:pStyle w:val="Standard"/>
        <w:tabs>
          <w:tab w:val="left" w:pos="6765"/>
        </w:tabs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с. Отрадненское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</w:t>
      </w:r>
    </w:p>
    <w:p w:rsidR="00AA666B" w:rsidRDefault="00AA666B" w:rsidP="00AA666B">
      <w:pPr>
        <w:pStyle w:val="Standard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/>
          <w:b/>
          <w:sz w:val="28"/>
          <w:szCs w:val="28"/>
        </w:rPr>
        <w:t>ежэтнических) конфликтов на 2024-2026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РФ администрация Отрадненского  сельсовета Куйбышевского района Новосибирской области  ПОСТАНОВЛЯЕТ: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 w:cs="Times New Roman"/>
          <w:sz w:val="28"/>
          <w:szCs w:val="28"/>
        </w:rPr>
        <w:t>ежэтнических) конфликтов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данное постановление в периодическом печатном издании  «Вестник» Отрадненского сельсовета Куйбышевского района Новосибирской области.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Отрадненского сельсовета </w:t>
      </w: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Куйбышевского района                                                   </w:t>
      </w: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Т.А.Родионенко                                 </w:t>
      </w:r>
    </w:p>
    <w:p w:rsidR="00AA666B" w:rsidRDefault="00AA666B" w:rsidP="00AA666B">
      <w:pPr>
        <w:pStyle w:val="Standard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:rsidR="00AA666B" w:rsidRDefault="00AA666B" w:rsidP="00AA666B">
      <w:pPr>
        <w:pStyle w:val="Standard"/>
        <w:spacing w:line="276" w:lineRule="auto"/>
        <w:rPr>
          <w:rFonts w:ascii="Arial" w:hAnsi="Arial" w:cs="Arial"/>
          <w:color w:val="auto"/>
        </w:rPr>
      </w:pPr>
    </w:p>
    <w:p w:rsidR="00AA666B" w:rsidRDefault="00AA666B" w:rsidP="00A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Отрадненского сельсовета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22093">
        <w:rPr>
          <w:rFonts w:ascii="Times New Roman" w:hAnsi="Times New Roman" w:cs="Times New Roman"/>
          <w:sz w:val="24"/>
          <w:szCs w:val="24"/>
        </w:rPr>
        <w:t xml:space="preserve">                           от 17.01.2024  № 05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</w:t>
      </w:r>
      <w:r w:rsidR="00622093">
        <w:rPr>
          <w:rFonts w:ascii="Times New Roman" w:hAnsi="Times New Roman" w:cs="Times New Roman"/>
          <w:b/>
          <w:bCs/>
          <w:sz w:val="28"/>
          <w:szCs w:val="28"/>
        </w:rPr>
        <w:t>ежэтнических) конфликтов на 2024-2026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5"/>
        <w:gridCol w:w="425"/>
        <w:gridCol w:w="3118"/>
        <w:gridCol w:w="1134"/>
        <w:gridCol w:w="803"/>
        <w:gridCol w:w="47"/>
        <w:gridCol w:w="851"/>
        <w:gridCol w:w="47"/>
        <w:gridCol w:w="945"/>
      </w:tblGrid>
      <w:tr w:rsidR="00AA666B" w:rsidTr="00AA666B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Отрадненского  сельсовета Куйбышевского района Новосибирской области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Отрадненского сельсовета)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сельсовета, ДНД  Отрадненского сельсовета;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A666B" w:rsidRDefault="00805A9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«Отрадненский КДЦ</w:t>
            </w:r>
            <w:r w:rsidR="006220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6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МВД России по Куйбышевскому району (по согласованию)</w:t>
            </w:r>
          </w:p>
        </w:tc>
      </w:tr>
      <w:tr w:rsidR="00AA666B" w:rsidTr="00AA666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1.Укрепление в поселении </w:t>
            </w:r>
            <w:hyperlink r:id="rId6" w:tooltip="Терпимость" w:history="1">
              <w:proofErr w:type="gram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терпимост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иному </w:t>
            </w:r>
            <w:hyperlink r:id="rId7" w:tooltip="Мировоззрение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мировоззрению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tooltip="Образ жизни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образу жизни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поведению и </w:t>
            </w:r>
            <w:hyperlink r:id="rId9" w:tooltip="Обычай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обычаям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AA666B" w:rsidTr="00AA666B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2.Укрепление толерантного сознания, основанного на понимании и принятии культурных отличий, неукоснительном соблюдении прав и свобод граждан в многонациональной молодежной среде 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3.Снижение уровня конфликтогенности в межэтнических отношениях</w:t>
            </w:r>
          </w:p>
        </w:tc>
      </w:tr>
      <w:tr w:rsidR="00AA666B" w:rsidTr="00AA666B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имеет строгого деления на этапы, мероприятия реализуются на протяжении все</w:t>
            </w:r>
            <w:r w:rsidR="00DF1ED5">
              <w:rPr>
                <w:rFonts w:ascii="Times New Roman" w:hAnsi="Times New Roman" w:cs="Times New Roman"/>
                <w:sz w:val="28"/>
                <w:szCs w:val="28"/>
              </w:rPr>
              <w:t>го срока действия Программы 2024 –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</w:t>
            </w:r>
          </w:p>
        </w:tc>
      </w:tr>
      <w:tr w:rsidR="00AA666B" w:rsidTr="00AA666B">
        <w:trPr>
          <w:trHeight w:val="3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через систему образования.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66B" w:rsidTr="00AA666B">
        <w:trPr>
          <w:trHeight w:val="54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Источники   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</w:p>
        </w:tc>
        <w:tc>
          <w:tcPr>
            <w:tcW w:w="38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AA666B" w:rsidTr="00AA666B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A666B" w:rsidTr="00AA666B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  числе: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DF1ED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Содержание проблемы и обоснование необходимости её решения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целевой  Программы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DF1ED5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</w:t>
      </w:r>
      <w:r w:rsidR="00DF1ED5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0" w:name="YANDEX_82"/>
      <w:bookmarkEnd w:id="0"/>
      <w:r>
        <w:rPr>
          <w:rFonts w:ascii="Times New Roman" w:hAnsi="Times New Roman" w:cs="Times New Roman"/>
          <w:sz w:val="28"/>
          <w:szCs w:val="28"/>
        </w:rPr>
        <w:t xml:space="preserve">Отрадненского сельсовета в сфере </w:t>
      </w:r>
      <w:bookmarkStart w:id="1" w:name="YANDEX_84"/>
      <w:bookmarkEnd w:id="1"/>
      <w:r>
        <w:rPr>
          <w:rFonts w:ascii="Times New Roman" w:hAnsi="Times New Roman" w:cs="Times New Roman"/>
          <w:sz w:val="28"/>
          <w:szCs w:val="28"/>
        </w:rPr>
        <w:t>межнациональных  отношений.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миграционных процессов, необходимость социально-культурной адаптации мигрантов свидетельствуют о возможном наличии объективных предпосылок межэтнической напряженности. </w:t>
      </w:r>
    </w:p>
    <w:p w:rsidR="00AA666B" w:rsidRDefault="00AA666B" w:rsidP="00AA66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степени межнациональной  напряжённости  в сельском совете достаточно спокойно. Однако, в связи с достаточно не высоким уровнем жизни граждан, проблемы </w:t>
      </w:r>
      <w:bookmarkStart w:id="2" w:name="YANDEX_91"/>
      <w:bookmarkEnd w:id="2"/>
      <w:r>
        <w:rPr>
          <w:rFonts w:ascii="Times New Roman" w:hAnsi="Times New Roman"/>
          <w:sz w:val="28"/>
          <w:szCs w:val="28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сфера </w:t>
      </w:r>
      <w:bookmarkStart w:id="3" w:name="YANDEX_92"/>
      <w:bookmarkEnd w:id="3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 высока потенциальная склонность к проявлениям экстремизма в молодежной среде. В </w:t>
      </w:r>
      <w:bookmarkStart w:id="4" w:name="YANDEX_93"/>
      <w:bookmarkEnd w:id="4"/>
      <w:r>
        <w:rPr>
          <w:rFonts w:ascii="Times New Roman" w:hAnsi="Times New Roman" w:cs="Times New Roman"/>
          <w:sz w:val="28"/>
          <w:szCs w:val="28"/>
        </w:rPr>
        <w:t xml:space="preserve">программе  особое внимание уделяется формам и методам вовлечения разно 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 Программы  будут реализовываться мероприятия, направленные на решение проблем профилактики проявлений экстремизма в сельском  совете  предусматривается: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-реализация мероприятий, направленных на укрепление </w:t>
      </w:r>
      <w:bookmarkStart w:id="5" w:name="YANDEX_100"/>
      <w:bookmarkEnd w:id="5"/>
      <w:r>
        <w:rPr>
          <w:rFonts w:ascii="Times New Roman" w:hAnsi="Times New Roman" w:cs="Times New Roman"/>
          <w:sz w:val="28"/>
          <w:szCs w:val="28"/>
        </w:rPr>
        <w:t xml:space="preserve"> мира и стабильности в  сельском  совете</w:t>
      </w:r>
      <w:r>
        <w:rPr>
          <w:rFonts w:ascii="Times New Roman" w:hAnsi="Times New Roman" w:cs="Times New Roman"/>
          <w:sz w:val="28"/>
          <w:szCs w:val="28"/>
        </w:rPr>
        <w:tab/>
        <w:t>- обеспечение информированности населения о решении проблем в сфере межнационального  сотрудничества в  сельском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совете.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программно-целевого подхода к решению проблем профилактики экстремизма и гармонизации </w:t>
      </w:r>
      <w:bookmarkStart w:id="6" w:name="YANDEX_113"/>
      <w:bookmarkEnd w:id="6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в </w:t>
      </w:r>
      <w:bookmarkStart w:id="7" w:name="YANDEX_114"/>
      <w:bookmarkEnd w:id="7"/>
      <w:r>
        <w:rPr>
          <w:rFonts w:ascii="Times New Roman" w:hAnsi="Times New Roman" w:cs="Times New Roman"/>
          <w:sz w:val="28"/>
          <w:szCs w:val="28"/>
        </w:rPr>
        <w:t>сельском  совете  возможен негативный прогноз по развитию событий в данной сфере.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и задачи программы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1.Укрепление в поселении </w:t>
      </w:r>
      <w:hyperlink r:id="rId10" w:tooltip="Терпимость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терпимост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иному </w:t>
      </w:r>
      <w:hyperlink r:id="rId11" w:tooltip="Мировоззр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мировоззрению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браз жизн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образу жизни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поведению и </w:t>
      </w:r>
      <w:hyperlink r:id="rId13" w:tooltip="Обычай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обычаям</w:t>
        </w:r>
      </w:hyperlink>
      <w:r>
        <w:rPr>
          <w:rFonts w:ascii="Times New Roman" w:hAnsi="Times New Roman" w:cs="Times New Roman"/>
          <w:sz w:val="28"/>
          <w:szCs w:val="28"/>
        </w:rPr>
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реализации Программы являются: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Программные методы достижения цели и решения задач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комплекса мероприятий Программы должно проводиться по следующим основным направлениям: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Разработка и реализация в учреждениях дошкольного, начального, среднего, профессионального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Развитие межэтнической интеграции в области культуры.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Сроки и этапы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3B51">
        <w:rPr>
          <w:rFonts w:ascii="Times New Roman" w:hAnsi="Times New Roman"/>
          <w:sz w:val="28"/>
          <w:szCs w:val="28"/>
        </w:rPr>
        <w:t>Срок реализации Программы – 2024 – 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Программы</w:t>
      </w:r>
    </w:p>
    <w:p w:rsidR="00AA666B" w:rsidRDefault="00AA666B" w:rsidP="00AA666B">
      <w:pPr>
        <w:widowControl w:val="0"/>
        <w:autoSpaceDE w:val="0"/>
        <w:autoSpaceDN w:val="0"/>
        <w:adjustRightInd w:val="0"/>
        <w:spacing w:after="0" w:line="240" w:lineRule="auto"/>
        <w:ind w:left="144" w:right="134"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реализуется за счет:</w:t>
      </w:r>
    </w:p>
    <w:p w:rsidR="00AA666B" w:rsidRDefault="00AA666B" w:rsidP="00BD3B51">
      <w:pPr>
        <w:widowControl w:val="0"/>
        <w:autoSpaceDE w:val="0"/>
        <w:autoSpaceDN w:val="0"/>
        <w:adjustRightInd w:val="0"/>
        <w:spacing w:after="0" w:line="240" w:lineRule="auto"/>
        <w:ind w:right="134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бюд</w:t>
      </w:r>
      <w:r>
        <w:rPr>
          <w:rFonts w:ascii="Times New Roman" w:hAnsi="Times New Roman" w:cs="Times New Roman"/>
          <w:sz w:val="28"/>
          <w:szCs w:val="28"/>
        </w:rPr>
        <w:softHyphen/>
        <w:t>жета Отрадненского сельсовета, выделяемых на проведение спортивных, культурно-массовых и других досугов</w:t>
      </w:r>
      <w:r w:rsidR="00BD3B51">
        <w:rPr>
          <w:rFonts w:ascii="Times New Roman" w:hAnsi="Times New Roman" w:cs="Times New Roman"/>
          <w:sz w:val="28"/>
          <w:szCs w:val="28"/>
        </w:rPr>
        <w:t>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666B" w:rsidRDefault="00AA666B" w:rsidP="00387AD4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средств.</w:t>
      </w:r>
    </w:p>
    <w:p w:rsidR="00387AD4" w:rsidRDefault="00387AD4" w:rsidP="00387AD4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Система программных мероприятий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Достижение целей и задач Программы обеспечивается выполнением мероприятий: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1) Воспитание культуры толерантности через систему образования.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2) Укрепление толерантности и профилактика экстремизма в молодежной среде.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мигрантофобий</w:t>
      </w:r>
      <w:proofErr w:type="spellEnd"/>
      <w:r>
        <w:rPr>
          <w:rFonts w:ascii="Times New Roman" w:hAnsi="Times New Roman"/>
          <w:sz w:val="28"/>
          <w:szCs w:val="28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3) Развитие толерантной среды сельсоветов средствами массовой информации.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</w:t>
      </w:r>
      <w:r>
        <w:rPr>
          <w:rFonts w:ascii="Times New Roman" w:hAnsi="Times New Roman"/>
          <w:sz w:val="28"/>
          <w:szCs w:val="28"/>
        </w:rPr>
        <w:lastRenderedPageBreak/>
        <w:t>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A666B" w:rsidRDefault="00AA666B" w:rsidP="00AA666B">
      <w:pPr>
        <w:shd w:val="clear" w:color="auto" w:fill="FFFFFF"/>
        <w:spacing w:before="120" w:line="26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Методика оценки эффективности муниципальной программы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Программа не предусматривает бюджетной и экономической эффективности.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на территории Отрадненского сельсовета.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Оценка эффективности реализации муниципальной программы осуществляется по итогам года ее исполнения за отчетный финансовый год и в целом после завершения реализации муниципальной программы.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Программы.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Эффективность реализации программы определяется путем расчета критериев оценки муниципальной программы. 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муниципальной программы являются коэффициент эффективности реализации муниципальной программы (далее – коэффициент эффективности), коэффициент результативности целевых показателей муниципальной программы (далее – коэффициент результативности) и коэффициент финансового исполнения мероприятий муниципальной программы (далее – коэффициент финансового исполнения).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 Коэффициент эффективности отражает соотношение результатов, достигнутых вследствие реализации муниципальной программы, и финансовых затрат, связанных с ее реализацией с учетом ассигнований, утвержденных решением о бюджете Отрадненского сельсовета на очередной финансовый год,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эффективности;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финансового исполнения.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Коэффициент результативности отражает степень достижения плановых значений целевых показателей муниципальной программы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 = (Крез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Крез2 + Крез3 …..)/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 (степень достижения) первого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результативности (степень достижения) второго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Крез3 - коэффициент результативности (степень достижения) третьего целевого показателя;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программы.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Коэффициент результативности (степень достижения) первого целевого показателя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ЦП1(факт)/ЦП1 (план) и т.д., где ЦП – целевой показатель.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7.4.1.1. Для целевого показателя, плановое значение которого «да», при выполнении целевого показателя коэффициент результативности равен 1, при неисполнении – 0.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7.4.1.2. Для целевого показателя, меньшее значение которого отражает большую результативность, коэффициент результативности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ЦП1(план)/ЦП1 (факт) и т.д.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Коэффициент финансового исполнения (уровень финансирования) отражает соотношение фактических и плановых объемов финансирования из всех источников ресурсного обеспечения (федеральный, краевой, местный бюджеты и внебюджетные источники), связанных с реализацией программных мероприятий, и рассчитывается по формуле: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фактический;</w:t>
      </w:r>
    </w:p>
    <w:p w:rsidR="00AA666B" w:rsidRDefault="00AA666B" w:rsidP="00AA66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плановый.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Вывод об эффективности (неэффективности) реализации программы определяется на основании следующих критериев:</w:t>
      </w:r>
    </w:p>
    <w:p w:rsidR="00AA666B" w:rsidRDefault="00AA666B" w:rsidP="00AA666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 0.80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 1</w:t>
            </w:r>
          </w:p>
        </w:tc>
      </w:tr>
    </w:tbl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условия и направления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Реализация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реализуется администрацией Отрадненского сельского поселения с привлечением в установленном порядке образовательных учреждений и учреждений культуры, участковых уполномоченных полиции Отделения МВД России по Куйбышевскому району, ДНД Отрадненского сельсовета.</w:t>
      </w: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Ожидаемый социально-экономический эффект от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Программы позволит: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степень распространенности негативных этнических установок и предрассудков, прежде всего, в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укрепить толерантное сознание, основанное на понимании и принятии культурных отличий, неукоснительном соблюдении прав и свобод граждан в многонациональной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снизить уровень </w:t>
      </w:r>
      <w:proofErr w:type="spellStart"/>
      <w:r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межэтнических отношениях.</w:t>
      </w:r>
    </w:p>
    <w:p w:rsidR="00AA666B" w:rsidRDefault="00AA666B" w:rsidP="00AA666B">
      <w:pPr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/>
        <w:rPr>
          <w:rFonts w:ascii="Times New Roman" w:hAnsi="Times New Roman" w:cs="Times New Roman"/>
          <w:sz w:val="28"/>
          <w:szCs w:val="28"/>
        </w:rPr>
        <w:sectPr w:rsidR="00AA666B">
          <w:pgSz w:w="11906" w:h="16838"/>
          <w:pgMar w:top="1134" w:right="850" w:bottom="1134" w:left="1701" w:header="708" w:footer="708" w:gutter="0"/>
          <w:cols w:space="720"/>
        </w:sectPr>
      </w:pPr>
    </w:p>
    <w:p w:rsidR="00AA666B" w:rsidRPr="00387AD4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666B" w:rsidRPr="00387AD4" w:rsidRDefault="00AA666B" w:rsidP="00AA666B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«Создание условий для реализации мер,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AD4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на укрепление межнационального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 и межконфессионального согласия,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сохранение и развитие языков и культуры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AD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на территории Отрадненского сельсовета, социальную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и культурную адаптацию мигрантов, </w:t>
      </w:r>
    </w:p>
    <w:p w:rsidR="00AA666B" w:rsidRPr="00387AD4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AD4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gramStart"/>
      <w:r w:rsidRPr="00387AD4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  <w:r w:rsidRPr="00387AD4">
        <w:rPr>
          <w:rFonts w:ascii="Times New Roman" w:hAnsi="Times New Roman" w:cs="Times New Roman"/>
          <w:sz w:val="24"/>
          <w:szCs w:val="24"/>
        </w:rPr>
        <w:t xml:space="preserve"> (межэтнических) </w:t>
      </w:r>
    </w:p>
    <w:p w:rsidR="00AA666B" w:rsidRDefault="005B3E27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AD4">
        <w:rPr>
          <w:rFonts w:ascii="Times New Roman" w:hAnsi="Times New Roman" w:cs="Times New Roman"/>
          <w:sz w:val="24"/>
          <w:szCs w:val="24"/>
        </w:rPr>
        <w:t>конфликтов на 2024-2026</w:t>
      </w:r>
      <w:r w:rsidR="00AA666B" w:rsidRPr="00387AD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A666B" w:rsidRDefault="00AA666B" w:rsidP="00AA666B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</w:t>
      </w:r>
      <w:r w:rsidR="005B3E27">
        <w:rPr>
          <w:rFonts w:ascii="Times New Roman" w:hAnsi="Times New Roman" w:cs="Times New Roman"/>
          <w:b/>
          <w:bCs/>
          <w:sz w:val="28"/>
          <w:szCs w:val="28"/>
        </w:rPr>
        <w:t>ежэтнических) конфликтов на 2024-2026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396"/>
        <w:gridCol w:w="2741"/>
        <w:gridCol w:w="1655"/>
        <w:gridCol w:w="1702"/>
        <w:gridCol w:w="3986"/>
      </w:tblGrid>
      <w:tr w:rsidR="00AA666B" w:rsidTr="00805A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участники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</w:tr>
      <w:tr w:rsidR="00AA666B" w:rsidTr="00805A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66B" w:rsidTr="00805A94"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1.Воспитание культуры толерантности через систему образования.</w:t>
            </w:r>
          </w:p>
        </w:tc>
      </w:tr>
      <w:tr w:rsidR="00805A94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Развитие системы образования, гражданского патриотического воспитания подрастающего поколения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 xml:space="preserve">ОШ (по согласованию), Сектор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Отрадненский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 (по согласованию)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экстремистской деятельности на территории Отрадненского сельсовета. Обеспечение стабильной социально-политической обстановки,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Ш (по соглас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ованию), Сектор «Отрадненский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участковый уполномоченный полиции (по согласованию)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94" w:rsidTr="001571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Поддержка русского языка как государственного языка Российской Федерации и языков народов России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мероприятий, посвященных Дню русского языка,</w:t>
            </w:r>
          </w:p>
          <w:p w:rsidR="00AA666B" w:rsidRDefault="005B3E2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– 2026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27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ОШ (по согласованию), Сектор</w:t>
            </w:r>
          </w:p>
          <w:p w:rsidR="00AA666B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«Отрадненский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5B3E2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 международных организаций</w:t>
            </w:r>
          </w:p>
        </w:tc>
      </w:tr>
      <w:tr w:rsidR="00805A94" w:rsidTr="00B516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1.3.</w:t>
            </w:r>
          </w:p>
          <w:p w:rsidR="00805A94" w:rsidRPr="005B3E27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Содействие сохранению и развитию этнокультурного многообразия народов, проживающих на территории Отрадненского  сельсовета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2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мероприятий, посвященных семье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молодежью на тему: «Экстремизм и религия»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 w:rsidP="005B3E2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ОШ (по согласованию),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Отрадненский КДЦ</w:t>
            </w:r>
            <w:r w:rsidR="005B3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 Укрепление толерантности в многонациональной молодежной среде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«Отрадненский КДЦ</w:t>
            </w:r>
            <w:r w:rsidR="000B3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0B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«Дорогие мои земляки»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«Отрадненский КДЦ</w:t>
            </w:r>
            <w:r w:rsidR="000B3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«Толерантность, интернационализм». 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>Ш (по согласованию), Сектор «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Отрадненский КДЦ</w:t>
            </w:r>
            <w:r w:rsidR="00BD78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Библиотечная система (по согласованию)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41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социально-политической обстановки, укрепление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толерантности в многонациональной молодежной среде.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05A94">
              <w:rPr>
                <w:rFonts w:ascii="Times New Roman" w:hAnsi="Times New Roman" w:cs="Times New Roman"/>
                <w:sz w:val="28"/>
                <w:szCs w:val="28"/>
              </w:rPr>
              <w:t>ОШ (по согласованию)</w:t>
            </w:r>
          </w:p>
          <w:p w:rsidR="00AA666B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«Отрадненский КДЦ»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планам работы</w:t>
            </w: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BD784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969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</w:tr>
      <w:tr w:rsidR="00805A94" w:rsidTr="00E66F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94" w:rsidRDefault="00805A9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94" w:rsidRPr="00805A94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2.1.</w:t>
            </w:r>
          </w:p>
          <w:p w:rsidR="00805A94" w:rsidRPr="00805A94" w:rsidRDefault="00805A94" w:rsidP="00805A9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Укрепление единства и духовной общности многонационального народа Российской Федерации</w:t>
            </w:r>
          </w:p>
          <w:p w:rsidR="00805A94" w:rsidRDefault="00805A94" w:rsidP="00805A9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9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торжественных мероприятий, приуроченных к памятным датам в истории народов России («9 Мая – день Победы»)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субъекты профилактики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«Россия – многонациональная страна»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387AD4">
              <w:rPr>
                <w:rFonts w:ascii="Times New Roman" w:hAnsi="Times New Roman" w:cs="Times New Roman"/>
                <w:sz w:val="28"/>
                <w:szCs w:val="28"/>
              </w:rPr>
              <w:t>Ш (по согласованию), учреждения культуры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A666B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молодежи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387AD4" w:rsidTr="00004A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2.2.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формирующихся конфликтов в сфере межнациональных отношений, их предупреждение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сельсовета, ДНД, Отделение МВД по Куйбышевскому району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 ДНД  Отрадненского сельсовета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3.Развитие толерантной среды сельского поселения средствами массовой информации.</w:t>
            </w:r>
          </w:p>
        </w:tc>
      </w:tr>
      <w:tr w:rsidR="00387AD4" w:rsidTr="00356E3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3.1.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кампании, направленной на укрепление межнациональной и общегражданской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</w:t>
            </w:r>
          </w:p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изготовление памяток, буклетов, выставление информации на сайте поселения)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387AD4">
              <w:rPr>
                <w:rFonts w:ascii="Times New Roman" w:hAnsi="Times New Roman" w:cs="Times New Roman"/>
                <w:sz w:val="28"/>
                <w:szCs w:val="28"/>
              </w:rPr>
              <w:t>Ш (по согласованию), Сектор «Отрадненский КДЦ»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стимулирования печатных средств массовой информации, освещающих вопросы реализации национальной политики Российской Федерации</w:t>
            </w:r>
          </w:p>
        </w:tc>
      </w:tr>
      <w:tr w:rsidR="00AA666B" w:rsidTr="00805A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4.Совершенствование механизмов обеспечения законности и правопорядка в сфере межнациональных отношений.</w:t>
            </w:r>
          </w:p>
        </w:tc>
      </w:tr>
      <w:tr w:rsidR="00387AD4" w:rsidTr="004D6D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4" w:rsidRDefault="00387AD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Мероприятие 4.1.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  <w:p w:rsidR="00387AD4" w:rsidRPr="00387AD4" w:rsidRDefault="00387AD4" w:rsidP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A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666B" w:rsidTr="00805A94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приеме на работу, при замещении должностей муниципальной службы, при формировании кадрового резерва на муниципальном уровне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387A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AD4" w:rsidRDefault="00387AD4" w:rsidP="00387AD4">
      <w:pPr>
        <w:pStyle w:val="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D4" w:rsidRDefault="00387AD4" w:rsidP="00387AD4">
      <w:pPr>
        <w:pStyle w:val="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D4" w:rsidRDefault="00387AD4" w:rsidP="00387AD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387AD4" w:rsidRDefault="00387AD4" w:rsidP="00387AD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AA666B" w:rsidRPr="00B40788" w:rsidRDefault="00AA666B" w:rsidP="00AA666B">
      <w:pPr>
        <w:pStyle w:val="11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lastRenderedPageBreak/>
        <w:t xml:space="preserve">Приложение 2 </w:t>
      </w:r>
    </w:p>
    <w:p w:rsidR="00AA666B" w:rsidRPr="00B40788" w:rsidRDefault="00AA666B" w:rsidP="00AA666B">
      <w:pPr>
        <w:pStyle w:val="11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>к муниципальной программе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«Создание условий для реализации мер,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40788">
        <w:rPr>
          <w:rFonts w:ascii="Times New Roman" w:hAnsi="Times New Roman" w:cs="Times New Roman"/>
        </w:rPr>
        <w:t>направленных</w:t>
      </w:r>
      <w:proofErr w:type="gramEnd"/>
      <w:r w:rsidRPr="00B40788">
        <w:rPr>
          <w:rFonts w:ascii="Times New Roman" w:hAnsi="Times New Roman" w:cs="Times New Roman"/>
        </w:rPr>
        <w:t xml:space="preserve"> на укрепление межнационального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 и межконфессионального согласия,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сохранение и развитие языков и культуры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народов Российской Федерации,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40788">
        <w:rPr>
          <w:rFonts w:ascii="Times New Roman" w:hAnsi="Times New Roman" w:cs="Times New Roman"/>
        </w:rPr>
        <w:t>проживающих</w:t>
      </w:r>
      <w:proofErr w:type="gramEnd"/>
      <w:r w:rsidRPr="00B40788">
        <w:rPr>
          <w:rFonts w:ascii="Times New Roman" w:hAnsi="Times New Roman" w:cs="Times New Roman"/>
        </w:rPr>
        <w:t xml:space="preserve"> на территории Отрадненского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 сельского поселения, </w:t>
      </w:r>
      <w:proofErr w:type="gramStart"/>
      <w:r w:rsidRPr="00B40788">
        <w:rPr>
          <w:rFonts w:ascii="Times New Roman" w:hAnsi="Times New Roman" w:cs="Times New Roman"/>
        </w:rPr>
        <w:t>социальную</w:t>
      </w:r>
      <w:proofErr w:type="gramEnd"/>
      <w:r w:rsidRPr="00B40788">
        <w:rPr>
          <w:rFonts w:ascii="Times New Roman" w:hAnsi="Times New Roman" w:cs="Times New Roman"/>
        </w:rPr>
        <w:t xml:space="preserve">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и культурную адаптацию мигрантов, </w:t>
      </w:r>
    </w:p>
    <w:p w:rsidR="00AA666B" w:rsidRPr="00B40788" w:rsidRDefault="00AA666B" w:rsidP="00AA6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788">
        <w:rPr>
          <w:rFonts w:ascii="Times New Roman" w:hAnsi="Times New Roman" w:cs="Times New Roman"/>
        </w:rPr>
        <w:t xml:space="preserve">профилактику </w:t>
      </w:r>
      <w:proofErr w:type="gramStart"/>
      <w:r w:rsidRPr="00B40788">
        <w:rPr>
          <w:rFonts w:ascii="Times New Roman" w:hAnsi="Times New Roman" w:cs="Times New Roman"/>
        </w:rPr>
        <w:t>межнациональных</w:t>
      </w:r>
      <w:proofErr w:type="gramEnd"/>
      <w:r w:rsidRPr="00B40788">
        <w:rPr>
          <w:rFonts w:ascii="Times New Roman" w:hAnsi="Times New Roman" w:cs="Times New Roman"/>
        </w:rPr>
        <w:t xml:space="preserve"> (межэтнических)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788">
        <w:rPr>
          <w:rFonts w:ascii="Times New Roman" w:hAnsi="Times New Roman" w:cs="Times New Roman"/>
        </w:rPr>
        <w:t>конфликтов на 2021-2023 годы</w:t>
      </w:r>
      <w:r w:rsidRPr="00387A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A666B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Pr="00B40788" w:rsidRDefault="00AA666B" w:rsidP="00AA666B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8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целевых показателей Программы с расшифровкой плановых значений по годам, а также сведения о взаимосвязи </w:t>
      </w:r>
      <w:bookmarkStart w:id="8" w:name="_GoBack"/>
      <w:r w:rsidRPr="00B40788">
        <w:rPr>
          <w:rFonts w:ascii="Times New Roman" w:hAnsi="Times New Roman" w:cs="Times New Roman"/>
          <w:b/>
          <w:bCs/>
          <w:sz w:val="24"/>
          <w:szCs w:val="24"/>
        </w:rPr>
        <w:t>м</w:t>
      </w:r>
      <w:bookmarkEnd w:id="8"/>
      <w:r w:rsidRPr="00B40788">
        <w:rPr>
          <w:rFonts w:ascii="Times New Roman" w:hAnsi="Times New Roman" w:cs="Times New Roman"/>
          <w:b/>
          <w:bCs/>
          <w:sz w:val="24"/>
          <w:szCs w:val="24"/>
        </w:rPr>
        <w:t>ероприятий и результатов их выполнения с конечными целевыми показателями Программы</w:t>
      </w:r>
    </w:p>
    <w:p w:rsidR="00AA666B" w:rsidRDefault="00AA666B" w:rsidP="00AA6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5" w:type="dxa"/>
        <w:tblInd w:w="-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684"/>
        <w:gridCol w:w="1843"/>
        <w:gridCol w:w="850"/>
        <w:gridCol w:w="851"/>
        <w:gridCol w:w="850"/>
        <w:gridCol w:w="5953"/>
      </w:tblGrid>
      <w:tr w:rsidR="00AA666B" w:rsidRPr="00B40788" w:rsidTr="00AA666B">
        <w:trPr>
          <w:trHeight w:val="2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0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Pr="00B40788" w:rsidRDefault="00A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387AD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6B" w:rsidRPr="00B40788" w:rsidTr="00AA666B">
        <w:trPr>
          <w:trHeight w:val="345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толерантности через систему образования.</w:t>
            </w:r>
          </w:p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снижение уровня конфликтности в межэтнических отношениях, в проявлениях экстремизма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color w:val="474145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  <w:r w:rsidRPr="00B40788">
              <w:rPr>
                <w:rFonts w:ascii="Times New Roman" w:hAnsi="Times New Roman" w:cs="Times New Roman"/>
                <w:color w:val="474145"/>
                <w:sz w:val="24"/>
                <w:szCs w:val="24"/>
              </w:rPr>
              <w:t xml:space="preserve">. </w:t>
            </w:r>
          </w:p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AA666B" w:rsidRPr="00B40788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Pr="00B40788" w:rsidRDefault="00AA66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Pr="00B40788" w:rsidRDefault="00AA666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стабильной социально-политической обстановки, </w:t>
            </w:r>
            <w:proofErr w:type="gramStart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>снижении</w:t>
            </w:r>
            <w:proofErr w:type="gramEnd"/>
            <w:r w:rsidRPr="00B40788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конфликтности в межэтнических отношениях</w:t>
            </w:r>
          </w:p>
        </w:tc>
      </w:tr>
    </w:tbl>
    <w:p w:rsidR="00AA666B" w:rsidRDefault="00AA666B" w:rsidP="00AA666B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BB67C3" w:rsidRDefault="00BB67C3"/>
    <w:sectPr w:rsidR="00BB67C3" w:rsidSect="00387AD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E94"/>
    <w:multiLevelType w:val="hybridMultilevel"/>
    <w:tmpl w:val="8878D854"/>
    <w:lvl w:ilvl="0" w:tplc="12883D42">
      <w:start w:val="1"/>
      <w:numFmt w:val="decimal"/>
      <w:lvlText w:val="%1)"/>
      <w:lvlJc w:val="left"/>
      <w:pPr>
        <w:ind w:left="1095" w:hanging="525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6B"/>
    <w:rsid w:val="000B3D73"/>
    <w:rsid w:val="00387AD4"/>
    <w:rsid w:val="004A24FA"/>
    <w:rsid w:val="0059699F"/>
    <w:rsid w:val="005B3E27"/>
    <w:rsid w:val="00622093"/>
    <w:rsid w:val="00753495"/>
    <w:rsid w:val="00805A94"/>
    <w:rsid w:val="00AA666B"/>
    <w:rsid w:val="00B40788"/>
    <w:rsid w:val="00BB67C3"/>
    <w:rsid w:val="00BD3B51"/>
    <w:rsid w:val="00BD7841"/>
    <w:rsid w:val="00D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AA666B"/>
    <w:rPr>
      <w:rFonts w:ascii="Calibri" w:hAnsi="Calibri" w:cs="Calibri"/>
      <w:lang w:eastAsia="ar-SA"/>
    </w:rPr>
  </w:style>
  <w:style w:type="paragraph" w:customStyle="1" w:styleId="11">
    <w:name w:val="Без интервала1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AA666B"/>
    <w:rPr>
      <w:rFonts w:ascii="Calibri" w:hAnsi="Calibri" w:cs="Calibri"/>
      <w:lang w:eastAsia="ar-SA"/>
    </w:rPr>
  </w:style>
  <w:style w:type="paragraph" w:customStyle="1" w:styleId="11">
    <w:name w:val="Без интервала1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_%D0%B6%D0%B8%D0%B7%D0%BD%D0%B8" TargetMode="External"/><Relationship Id="rId13" Type="http://schemas.openxmlformats.org/officeDocument/2006/relationships/hyperlink" Target="http://ru.wikipedia.org/wiki/%D0%9E%D0%B1%D1%8B%D1%87%D0%B0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8%D1%80%D0%BE%D0%B2%D0%BE%D0%B7%D0%B7%D1%80%D0%B5%D0%BD%D0%B8%D0%B5" TargetMode="External"/><Relationship Id="rId12" Type="http://schemas.openxmlformats.org/officeDocument/2006/relationships/hyperlink" Target="http://ru.wikipedia.org/wiki/%D0%9E%D0%B1%D1%80%D0%B0%D0%B7_%D0%B6%D0%B8%D0%B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0%D0%BF%D0%B8%D0%BC%D0%BE%D1%81%D1%82%D1%8C" TargetMode="External"/><Relationship Id="rId11" Type="http://schemas.openxmlformats.org/officeDocument/2006/relationships/hyperlink" Target="http://ru.wikipedia.org/wiki/%D0%9C%D0%B8%D1%80%D0%BE%D0%B2%D0%BE%D0%B7%D0%B7%D1%80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5%D1%80%D0%BF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B%D1%87%D0%B0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2024-01-18T03:01:00Z</cp:lastPrinted>
  <dcterms:created xsi:type="dcterms:W3CDTF">2021-03-30T06:40:00Z</dcterms:created>
  <dcterms:modified xsi:type="dcterms:W3CDTF">2024-01-18T03:08:00Z</dcterms:modified>
</cp:coreProperties>
</file>