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7A" w:rsidRDefault="003B397A" w:rsidP="003B39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3B397A" w:rsidRDefault="003B397A" w:rsidP="003B39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3B397A" w:rsidRDefault="003B397A" w:rsidP="003B397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3B397A" w:rsidRDefault="003B397A" w:rsidP="003B397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3B397A" w:rsidRDefault="003B397A" w:rsidP="003B397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397A" w:rsidRDefault="003B397A" w:rsidP="003B397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третьей сессии</w:t>
      </w:r>
    </w:p>
    <w:p w:rsidR="003B397A" w:rsidRDefault="003B397A" w:rsidP="003B397A">
      <w:pPr>
        <w:rPr>
          <w:sz w:val="28"/>
          <w:szCs w:val="28"/>
        </w:rPr>
      </w:pPr>
    </w:p>
    <w:p w:rsidR="003B397A" w:rsidRDefault="003B397A" w:rsidP="003B397A">
      <w:pPr>
        <w:jc w:val="center"/>
        <w:rPr>
          <w:sz w:val="28"/>
          <w:szCs w:val="28"/>
        </w:rPr>
      </w:pPr>
      <w:r>
        <w:rPr>
          <w:sz w:val="28"/>
          <w:szCs w:val="28"/>
        </w:rPr>
        <w:t>16.03.2020 г.                                                                                                     № 3.</w:t>
      </w:r>
    </w:p>
    <w:p w:rsidR="003B397A" w:rsidRDefault="003B397A" w:rsidP="003B397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3B397A" w:rsidRDefault="003B397A" w:rsidP="003B397A">
      <w:pPr>
        <w:jc w:val="center"/>
        <w:rPr>
          <w:sz w:val="28"/>
          <w:szCs w:val="28"/>
        </w:rPr>
      </w:pPr>
    </w:p>
    <w:p w:rsidR="003B397A" w:rsidRDefault="003B397A" w:rsidP="003B397A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Отрадненского сельсовета Куйбышевского района Новосибирской области</w:t>
      </w:r>
    </w:p>
    <w:p w:rsidR="003B397A" w:rsidRDefault="003B397A" w:rsidP="003B397A">
      <w:pPr>
        <w:ind w:right="-144"/>
        <w:jc w:val="both"/>
      </w:pPr>
    </w:p>
    <w:p w:rsidR="003B397A" w:rsidRDefault="003B397A" w:rsidP="003B397A">
      <w:pPr>
        <w:ind w:right="-144"/>
        <w:jc w:val="both"/>
      </w:pPr>
    </w:p>
    <w:p w:rsidR="003B397A" w:rsidRDefault="003B397A" w:rsidP="003B39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ст. 7,35,44 Федерального закона от 06.10.2003 № 131-ФЗ «Об общих принципах организации местного самоуправления в Российской Федерации», Совет депутатов Отрадненского сельсовета Куйбышевского района Новосибирской области  </w:t>
      </w:r>
      <w:r>
        <w:rPr>
          <w:b/>
          <w:sz w:val="28"/>
          <w:szCs w:val="28"/>
        </w:rPr>
        <w:t>РЕШИЛ:</w:t>
      </w:r>
    </w:p>
    <w:p w:rsidR="003B397A" w:rsidRDefault="003B397A" w:rsidP="003B3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397A" w:rsidRDefault="003B397A" w:rsidP="003B3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Отрадненского сельсовета Куйбышевского района Новосибирской области следующие изменения:</w:t>
      </w:r>
    </w:p>
    <w:p w:rsidR="003B397A" w:rsidRDefault="003B397A" w:rsidP="003B397A">
      <w:pPr>
        <w:ind w:firstLine="709"/>
        <w:jc w:val="both"/>
        <w:rPr>
          <w:sz w:val="28"/>
          <w:szCs w:val="28"/>
        </w:rPr>
      </w:pPr>
    </w:p>
    <w:p w:rsidR="003B397A" w:rsidRDefault="003B397A" w:rsidP="003B397A">
      <w:pPr>
        <w:ind w:firstLine="709"/>
        <w:jc w:val="both"/>
        <w:rPr>
          <w:b/>
          <w:sz w:val="28"/>
          <w:szCs w:val="28"/>
        </w:rPr>
      </w:pPr>
      <w:r w:rsidRPr="00937F97">
        <w:rPr>
          <w:b/>
          <w:sz w:val="28"/>
          <w:szCs w:val="28"/>
        </w:rPr>
        <w:t>1.1. Статья 3. Муниципальные правовые акты</w:t>
      </w:r>
    </w:p>
    <w:p w:rsidR="003B397A" w:rsidRDefault="003B397A" w:rsidP="003B3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1.1.1.часть 3 дополнить следующим абзацем:</w:t>
      </w:r>
    </w:p>
    <w:p w:rsidR="003B397A" w:rsidRDefault="003B397A" w:rsidP="003B397A">
      <w:pPr>
        <w:jc w:val="both"/>
        <w:rPr>
          <w:sz w:val="28"/>
          <w:szCs w:val="28"/>
        </w:rPr>
      </w:pPr>
      <w:r>
        <w:rPr>
          <w:sz w:val="28"/>
          <w:szCs w:val="28"/>
        </w:rPr>
        <w:t>«Сетевое издани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портал Минюста России (доменные имена:</w:t>
      </w:r>
      <w:r>
        <w:rPr>
          <w:sz w:val="28"/>
          <w:szCs w:val="28"/>
          <w:lang w:val="en-US"/>
        </w:rPr>
        <w:t>http</w:t>
      </w:r>
      <w:r w:rsidRPr="00937F97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937F9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minjust</w:t>
      </w:r>
      <w:proofErr w:type="spellEnd"/>
      <w:r w:rsidRPr="00937F9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37F97">
        <w:rPr>
          <w:sz w:val="28"/>
          <w:szCs w:val="28"/>
        </w:rPr>
        <w:t xml:space="preserve">, </w:t>
      </w:r>
      <w:hyperlink r:id="rId6" w:history="1">
        <w:r w:rsidRPr="00F607A6">
          <w:rPr>
            <w:rStyle w:val="a3"/>
            <w:sz w:val="28"/>
            <w:szCs w:val="28"/>
            <w:lang w:val="en-US"/>
          </w:rPr>
          <w:t>http</w:t>
        </w:r>
        <w:r w:rsidRPr="00F607A6">
          <w:rPr>
            <w:rStyle w:val="a3"/>
            <w:sz w:val="28"/>
            <w:szCs w:val="28"/>
          </w:rPr>
          <w:t>://право-</w:t>
        </w:r>
        <w:proofErr w:type="spellStart"/>
        <w:r w:rsidRPr="00F607A6">
          <w:rPr>
            <w:rStyle w:val="a3"/>
            <w:sz w:val="28"/>
            <w:szCs w:val="28"/>
          </w:rPr>
          <w:t>минюст.рф</w:t>
        </w:r>
        <w:proofErr w:type="spellEnd"/>
      </w:hyperlink>
      <w:r>
        <w:rPr>
          <w:sz w:val="28"/>
          <w:szCs w:val="28"/>
        </w:rPr>
        <w:t xml:space="preserve">; регистрационный номер и дата регистрации в качестве сетевого издания: </w:t>
      </w:r>
      <w:proofErr w:type="gramStart"/>
      <w:r>
        <w:rPr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  <w:proofErr w:type="gramEnd"/>
    </w:p>
    <w:p w:rsidR="003B397A" w:rsidRPr="00937F97" w:rsidRDefault="003B397A" w:rsidP="003B397A">
      <w:pPr>
        <w:jc w:val="both"/>
        <w:rPr>
          <w:sz w:val="28"/>
          <w:szCs w:val="28"/>
        </w:rPr>
      </w:pPr>
    </w:p>
    <w:p w:rsidR="003B397A" w:rsidRDefault="003B397A" w:rsidP="003B397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Статья 5 Вопросы местного значения Отрадненского сельсовета:</w:t>
      </w:r>
    </w:p>
    <w:p w:rsidR="003B397A" w:rsidRDefault="003B397A" w:rsidP="003B3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1.2.1.дополнить пунктом 38 следующего содержания:</w:t>
      </w:r>
    </w:p>
    <w:p w:rsidR="003B397A" w:rsidRDefault="003B397A" w:rsidP="003B397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«38)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3B397A" w:rsidRDefault="003B397A" w:rsidP="003B397A">
      <w:pPr>
        <w:ind w:firstLine="720"/>
        <w:jc w:val="both"/>
        <w:rPr>
          <w:sz w:val="28"/>
          <w:szCs w:val="28"/>
        </w:rPr>
      </w:pPr>
    </w:p>
    <w:p w:rsidR="003B397A" w:rsidRDefault="003B397A" w:rsidP="003B397A">
      <w:pPr>
        <w:jc w:val="both"/>
        <w:rPr>
          <w:b/>
          <w:sz w:val="28"/>
          <w:szCs w:val="28"/>
        </w:rPr>
      </w:pPr>
      <w:r w:rsidRPr="001E194E">
        <w:rPr>
          <w:b/>
          <w:sz w:val="28"/>
          <w:szCs w:val="28"/>
        </w:rPr>
        <w:t xml:space="preserve">           1.3.</w:t>
      </w:r>
      <w:r>
        <w:rPr>
          <w:b/>
          <w:sz w:val="28"/>
          <w:szCs w:val="28"/>
        </w:rPr>
        <w:t xml:space="preserve"> Статья 11. Публичные слушания</w:t>
      </w:r>
    </w:p>
    <w:p w:rsidR="003B397A" w:rsidRDefault="003B397A" w:rsidP="003B39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1.3.1. пункт 5 изложить в следующей редакции:</w:t>
      </w:r>
    </w:p>
    <w:p w:rsidR="003B397A" w:rsidRDefault="003B397A" w:rsidP="003B39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</w:t>
      </w:r>
    </w:p>
    <w:p w:rsidR="003B397A" w:rsidRPr="006B34CE" w:rsidRDefault="003B397A" w:rsidP="003B397A">
      <w:pPr>
        <w:jc w:val="both"/>
        <w:rPr>
          <w:sz w:val="28"/>
          <w:szCs w:val="28"/>
        </w:rPr>
      </w:pPr>
    </w:p>
    <w:p w:rsidR="003B397A" w:rsidRDefault="003B397A" w:rsidP="003B39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1.4.  Статья 18 Совет депутатов:</w:t>
      </w:r>
    </w:p>
    <w:p w:rsidR="003B397A" w:rsidRDefault="003B397A" w:rsidP="003B39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1.4.1.  пункт 1 изложить в следующей редакции:</w:t>
      </w:r>
    </w:p>
    <w:p w:rsidR="003B397A" w:rsidRDefault="003B397A" w:rsidP="003B3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«1) Совет депутатов состоит из 7 депутатов, избираемых на муниципальных выборах на основе всеобщего, равного и прямого избирательного права при тайном голосовании.</w:t>
      </w:r>
    </w:p>
    <w:p w:rsidR="003B397A" w:rsidRDefault="003B397A" w:rsidP="003B397A">
      <w:pPr>
        <w:jc w:val="both"/>
        <w:rPr>
          <w:sz w:val="28"/>
          <w:szCs w:val="28"/>
        </w:rPr>
      </w:pPr>
    </w:p>
    <w:p w:rsidR="003B397A" w:rsidRDefault="003B397A" w:rsidP="003B397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Статья 32 «Полномочия администрации»</w:t>
      </w:r>
    </w:p>
    <w:p w:rsidR="003B397A" w:rsidRDefault="003B397A" w:rsidP="003B3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1.5.1.дополнить пунктом 61.6 следующего содержания:</w:t>
      </w:r>
    </w:p>
    <w:p w:rsidR="003B397A" w:rsidRDefault="003B397A" w:rsidP="003B397A">
      <w:pPr>
        <w:ind w:left="1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«61.6) Принятие в соответствии с гражданским законодательством </w:t>
      </w:r>
    </w:p>
    <w:p w:rsidR="003B397A" w:rsidRDefault="003B397A" w:rsidP="003B397A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решения о сносе самовольной постройки, решения о сносе самовольной постройки или ее приведении 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Start"/>
      <w:r>
        <w:rPr>
          <w:sz w:val="28"/>
          <w:szCs w:val="28"/>
        </w:rPr>
        <w:t>.»</w:t>
      </w:r>
      <w:proofErr w:type="gramEnd"/>
    </w:p>
    <w:p w:rsidR="003B397A" w:rsidRDefault="003B397A" w:rsidP="003B397A">
      <w:pPr>
        <w:jc w:val="both"/>
        <w:rPr>
          <w:sz w:val="28"/>
          <w:szCs w:val="28"/>
        </w:rPr>
      </w:pPr>
    </w:p>
    <w:p w:rsidR="003B397A" w:rsidRDefault="003B397A" w:rsidP="003B397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Статья 33 Избирательная комиссия Отрадненского сельсовета Куйбышевского района Новосибирской области:</w:t>
      </w:r>
    </w:p>
    <w:p w:rsidR="003B397A" w:rsidRDefault="003B397A" w:rsidP="003B397A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 «в»  пункта 5 изложить в новой редакции:</w:t>
      </w:r>
    </w:p>
    <w:p w:rsidR="003B397A" w:rsidRDefault="003B397A" w:rsidP="003B39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«в) если полномочия территориальной избирательной комиссии возложены на избирательную комиссию Куйбышевского района, члены избирательной комиссии Отрадненского сельсовета назначаются на основе предложения избирательной комиссии Куйбышевского района.</w:t>
      </w:r>
    </w:p>
    <w:p w:rsidR="003B397A" w:rsidRDefault="003B397A" w:rsidP="003B397A">
      <w:pPr>
        <w:numPr>
          <w:ilvl w:val="2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ополнить пунктом 8 следующего содержания:</w:t>
      </w:r>
    </w:p>
    <w:p w:rsidR="003B397A" w:rsidRDefault="003B397A" w:rsidP="003B397A">
      <w:pPr>
        <w:ind w:left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В целях обеспечения реализации избирательных прав и права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3B397A" w:rsidRDefault="003B397A" w:rsidP="003B397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</w:p>
    <w:p w:rsidR="003B397A" w:rsidRDefault="003B397A" w:rsidP="003B397A">
      <w:pPr>
        <w:jc w:val="both"/>
        <w:rPr>
          <w:sz w:val="28"/>
          <w:szCs w:val="28"/>
        </w:rPr>
      </w:pPr>
    </w:p>
    <w:p w:rsidR="003B397A" w:rsidRDefault="003B397A" w:rsidP="003B397A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>В порядке, установленном Федеральным законом от 21.07.2005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изменений в Устав Отрадненского сельсовета </w:t>
      </w:r>
      <w:r>
        <w:rPr>
          <w:sz w:val="28"/>
          <w:szCs w:val="28"/>
        </w:rPr>
        <w:t xml:space="preserve">Куйбышевского района Новосибирской области 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>
        <w:rPr>
          <w:color w:val="000000"/>
          <w:spacing w:val="3"/>
          <w:sz w:val="28"/>
          <w:szCs w:val="28"/>
        </w:rPr>
        <w:t>и</w:t>
      </w:r>
      <w:proofErr w:type="gramEnd"/>
      <w:r>
        <w:rPr>
          <w:color w:val="000000"/>
          <w:spacing w:val="3"/>
          <w:sz w:val="28"/>
          <w:szCs w:val="28"/>
        </w:rPr>
        <w:t xml:space="preserve"> 15 дней.</w:t>
      </w:r>
    </w:p>
    <w:p w:rsidR="003B397A" w:rsidRDefault="003B397A" w:rsidP="003B397A">
      <w:pPr>
        <w:jc w:val="both"/>
        <w:rPr>
          <w:sz w:val="28"/>
          <w:szCs w:val="28"/>
        </w:rPr>
      </w:pPr>
    </w:p>
    <w:p w:rsidR="003B397A" w:rsidRDefault="003B397A" w:rsidP="003B397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 Главе Отрадненского сельсовета  Куйбышевского района Новосибирской области опубликовать муниципальный правовой акт Отрадненского сельсовета Куйбышевского района Новосибирской области после государственной регистрации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дней со дня его поступления из Главного управления Министерства юстиции Российской Федерации по Новосибирской области.</w:t>
      </w:r>
    </w:p>
    <w:p w:rsidR="003B397A" w:rsidRDefault="003B397A" w:rsidP="003B397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B397A" w:rsidRPr="005B0B89" w:rsidRDefault="003B397A" w:rsidP="003B397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Направить в Главное управление   </w:t>
      </w:r>
      <w:r>
        <w:rPr>
          <w:bCs/>
          <w:iCs/>
          <w:sz w:val="28"/>
          <w:szCs w:val="28"/>
        </w:rPr>
        <w:t>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Отрадненского сельсовета Куйбышевского района Новосибирской области,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 (обнародования).</w:t>
      </w:r>
    </w:p>
    <w:p w:rsidR="003B397A" w:rsidRDefault="003B397A" w:rsidP="003B397A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:rsidR="003B397A" w:rsidRDefault="003B397A" w:rsidP="003B3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решение вступает в силу после государственной регистрации и опубликования  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периодическом печатном издании «Вестник» администрации Отрадненского сельсовета Куйбышевского района Новосибирской области.</w:t>
      </w:r>
    </w:p>
    <w:p w:rsidR="003B397A" w:rsidRDefault="003B397A" w:rsidP="003B397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B397A" w:rsidRDefault="003B397A" w:rsidP="003B3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Подпункт 1.4.1 пункта 1 решения  вступает в силу с начала работы Совета депутатов Отрадненского сельсовета Куйбышевского района Новосибирской области нового созыва.</w:t>
      </w:r>
    </w:p>
    <w:p w:rsidR="003B397A" w:rsidRDefault="003B397A" w:rsidP="003B397A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z w:val="28"/>
          <w:szCs w:val="28"/>
        </w:rPr>
      </w:pPr>
    </w:p>
    <w:p w:rsidR="003B397A" w:rsidRDefault="003B397A" w:rsidP="003B397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B397A" w:rsidRDefault="003B397A" w:rsidP="003B397A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3B397A" w:rsidRDefault="003B397A" w:rsidP="003B397A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3B397A" w:rsidRDefault="003B397A" w:rsidP="003B397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3B397A" w:rsidRDefault="003B397A" w:rsidP="003B397A">
      <w:pPr>
        <w:rPr>
          <w:sz w:val="28"/>
          <w:szCs w:val="28"/>
        </w:rPr>
      </w:pPr>
    </w:p>
    <w:p w:rsidR="003B397A" w:rsidRDefault="003B397A" w:rsidP="003B397A">
      <w:pPr>
        <w:rPr>
          <w:sz w:val="28"/>
          <w:szCs w:val="28"/>
        </w:rPr>
      </w:pPr>
    </w:p>
    <w:p w:rsidR="003B397A" w:rsidRDefault="003B397A" w:rsidP="003B397A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3B397A" w:rsidRDefault="003B397A" w:rsidP="003B397A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3B397A" w:rsidRDefault="003B397A" w:rsidP="003B397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Т.А. Родионенко </w:t>
      </w:r>
    </w:p>
    <w:p w:rsidR="003B397A" w:rsidRDefault="003B397A" w:rsidP="003B397A"/>
    <w:p w:rsidR="003B397A" w:rsidRDefault="003B397A" w:rsidP="003B397A"/>
    <w:p w:rsidR="003B397A" w:rsidRDefault="003B397A" w:rsidP="003B397A">
      <w:pPr>
        <w:ind w:left="5670"/>
        <w:jc w:val="right"/>
        <w:rPr>
          <w:bCs/>
        </w:rPr>
      </w:pPr>
    </w:p>
    <w:p w:rsidR="003B397A" w:rsidRDefault="003B397A" w:rsidP="003B397A">
      <w:pPr>
        <w:ind w:left="5670"/>
        <w:jc w:val="right"/>
        <w:rPr>
          <w:bCs/>
        </w:rPr>
      </w:pPr>
    </w:p>
    <w:p w:rsidR="00EE4172" w:rsidRDefault="00EE4172">
      <w:bookmarkStart w:id="0" w:name="_GoBack"/>
      <w:bookmarkEnd w:id="0"/>
    </w:p>
    <w:sectPr w:rsidR="00EE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35716"/>
    <w:multiLevelType w:val="multilevel"/>
    <w:tmpl w:val="3CC0F0B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7"/>
        </w:tabs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1">
    <w:nsid w:val="6422366C"/>
    <w:multiLevelType w:val="hybridMultilevel"/>
    <w:tmpl w:val="F7A8902E"/>
    <w:lvl w:ilvl="0" w:tplc="BD0A9CCC">
      <w:numFmt w:val="none"/>
      <w:lvlText w:val=""/>
      <w:lvlJc w:val="left"/>
      <w:pPr>
        <w:tabs>
          <w:tab w:val="num" w:pos="360"/>
        </w:tabs>
      </w:pPr>
    </w:lvl>
    <w:lvl w:ilvl="1" w:tplc="C9D20082">
      <w:start w:val="1"/>
      <w:numFmt w:val="decimal"/>
      <w:lvlText w:val="%2."/>
      <w:lvlJc w:val="left"/>
      <w:pPr>
        <w:tabs>
          <w:tab w:val="num" w:pos="1575"/>
        </w:tabs>
        <w:ind w:left="1575" w:hanging="360"/>
      </w:pPr>
    </w:lvl>
    <w:lvl w:ilvl="2" w:tplc="BE78A2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EC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27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A8F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4E5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238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6075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7A"/>
    <w:rsid w:val="003B397A"/>
    <w:rsid w:val="00E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2022-09-28T02:57:00Z</dcterms:created>
  <dcterms:modified xsi:type="dcterms:W3CDTF">2022-09-28T02:58:00Z</dcterms:modified>
</cp:coreProperties>
</file>