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3A6" w:rsidRDefault="007223A6" w:rsidP="007223A6">
      <w:pPr>
        <w:jc w:val="right"/>
        <w:rPr>
          <w:sz w:val="28"/>
          <w:szCs w:val="28"/>
        </w:rPr>
      </w:pPr>
    </w:p>
    <w:p w:rsidR="007223A6" w:rsidRDefault="007223A6" w:rsidP="007223A6">
      <w:pPr>
        <w:rPr>
          <w:sz w:val="28"/>
          <w:szCs w:val="28"/>
        </w:rPr>
      </w:pPr>
    </w:p>
    <w:p w:rsidR="007223A6" w:rsidRDefault="007223A6" w:rsidP="007223A6">
      <w:pPr>
        <w:rPr>
          <w:sz w:val="28"/>
          <w:szCs w:val="28"/>
        </w:rPr>
      </w:pPr>
      <w:r>
        <w:rPr>
          <w:sz w:val="28"/>
          <w:szCs w:val="28"/>
        </w:rPr>
        <w:t xml:space="preserve">                                                 СОВЕТ   ДЕПУТАТОВ</w:t>
      </w:r>
    </w:p>
    <w:p w:rsidR="007223A6" w:rsidRDefault="007223A6" w:rsidP="007223A6">
      <w:pPr>
        <w:jc w:val="center"/>
        <w:rPr>
          <w:sz w:val="28"/>
          <w:szCs w:val="28"/>
        </w:rPr>
      </w:pPr>
      <w:r>
        <w:rPr>
          <w:sz w:val="28"/>
          <w:szCs w:val="28"/>
        </w:rPr>
        <w:t>ОТРАДНЕНСКОГО  СЕЛЬСОВЕТА</w:t>
      </w:r>
    </w:p>
    <w:p w:rsidR="007223A6" w:rsidRDefault="007223A6" w:rsidP="007223A6">
      <w:pPr>
        <w:jc w:val="center"/>
        <w:rPr>
          <w:sz w:val="28"/>
          <w:szCs w:val="28"/>
        </w:rPr>
      </w:pPr>
      <w:r>
        <w:rPr>
          <w:sz w:val="28"/>
          <w:szCs w:val="28"/>
        </w:rPr>
        <w:t>КУЙБЫШЕВСКОГО  РАЙОНА  НОВОСИБИРСКОЙ  ОБЛАСТИ</w:t>
      </w:r>
    </w:p>
    <w:p w:rsidR="007223A6" w:rsidRDefault="007223A6" w:rsidP="007223A6">
      <w:pPr>
        <w:jc w:val="center"/>
        <w:rPr>
          <w:sz w:val="28"/>
          <w:szCs w:val="28"/>
        </w:rPr>
      </w:pPr>
      <w:r>
        <w:rPr>
          <w:sz w:val="28"/>
          <w:szCs w:val="28"/>
        </w:rPr>
        <w:t>ШЕСТОГО СОЗЫВА</w:t>
      </w:r>
    </w:p>
    <w:p w:rsidR="007223A6" w:rsidRDefault="007223A6" w:rsidP="007223A6">
      <w:pPr>
        <w:jc w:val="center"/>
        <w:rPr>
          <w:sz w:val="28"/>
          <w:szCs w:val="28"/>
        </w:rPr>
      </w:pPr>
      <w:r>
        <w:rPr>
          <w:sz w:val="28"/>
          <w:szCs w:val="28"/>
        </w:rPr>
        <w:t>РЕШЕНИЕ</w:t>
      </w:r>
    </w:p>
    <w:p w:rsidR="007223A6" w:rsidRDefault="007223A6" w:rsidP="007223A6">
      <w:pPr>
        <w:jc w:val="center"/>
        <w:rPr>
          <w:sz w:val="28"/>
          <w:szCs w:val="28"/>
        </w:rPr>
      </w:pPr>
      <w:r>
        <w:rPr>
          <w:sz w:val="28"/>
          <w:szCs w:val="28"/>
        </w:rPr>
        <w:t>двенадцатой  сессии</w:t>
      </w:r>
    </w:p>
    <w:p w:rsidR="007223A6" w:rsidRDefault="007223A6" w:rsidP="007223A6">
      <w:pPr>
        <w:jc w:val="center"/>
        <w:rPr>
          <w:sz w:val="28"/>
          <w:szCs w:val="28"/>
        </w:rPr>
      </w:pPr>
    </w:p>
    <w:p w:rsidR="007223A6" w:rsidRDefault="00CE3104" w:rsidP="007223A6">
      <w:pPr>
        <w:rPr>
          <w:sz w:val="28"/>
          <w:szCs w:val="28"/>
        </w:rPr>
      </w:pPr>
      <w:r>
        <w:rPr>
          <w:sz w:val="28"/>
          <w:szCs w:val="28"/>
        </w:rPr>
        <w:t xml:space="preserve"> 08</w:t>
      </w:r>
      <w:r w:rsidR="007223A6">
        <w:rPr>
          <w:sz w:val="28"/>
          <w:szCs w:val="28"/>
        </w:rPr>
        <w:t xml:space="preserve">.10.2021 г.                                                                  </w:t>
      </w:r>
      <w:r>
        <w:rPr>
          <w:sz w:val="28"/>
          <w:szCs w:val="28"/>
        </w:rPr>
        <w:t xml:space="preserve">                           № 6</w:t>
      </w:r>
      <w:r w:rsidR="007223A6">
        <w:rPr>
          <w:sz w:val="28"/>
          <w:szCs w:val="28"/>
        </w:rPr>
        <w:t xml:space="preserve"> .</w:t>
      </w:r>
    </w:p>
    <w:p w:rsidR="007223A6" w:rsidRDefault="007223A6" w:rsidP="007223A6">
      <w:pPr>
        <w:jc w:val="center"/>
        <w:rPr>
          <w:sz w:val="28"/>
          <w:szCs w:val="28"/>
        </w:rPr>
      </w:pPr>
      <w:r>
        <w:rPr>
          <w:sz w:val="28"/>
          <w:szCs w:val="28"/>
        </w:rPr>
        <w:t>с. Отрадненское.</w:t>
      </w:r>
    </w:p>
    <w:p w:rsidR="006C37A3" w:rsidRDefault="006C37A3"/>
    <w:p w:rsidR="007223A6" w:rsidRDefault="007223A6"/>
    <w:p w:rsidR="007223A6" w:rsidRDefault="007223A6" w:rsidP="007223A6">
      <w:pPr>
        <w:jc w:val="center"/>
        <w:rPr>
          <w:b/>
          <w:bCs/>
          <w:color w:val="000000"/>
          <w:sz w:val="28"/>
          <w:szCs w:val="28"/>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bookmarkEnd w:id="1"/>
      <w:r>
        <w:rPr>
          <w:b/>
          <w:bCs/>
          <w:color w:val="000000"/>
          <w:sz w:val="28"/>
          <w:szCs w:val="28"/>
        </w:rPr>
        <w:t xml:space="preserve">Отрадненском сельсовете Куйбышевского района </w:t>
      </w:r>
    </w:p>
    <w:p w:rsidR="007223A6" w:rsidRPr="007223A6" w:rsidRDefault="007223A6" w:rsidP="007223A6">
      <w:pPr>
        <w:jc w:val="center"/>
        <w:rPr>
          <w:color w:val="000000"/>
        </w:rPr>
      </w:pPr>
      <w:r>
        <w:rPr>
          <w:b/>
          <w:bCs/>
          <w:color w:val="000000"/>
          <w:sz w:val="28"/>
          <w:szCs w:val="28"/>
        </w:rPr>
        <w:t>Новосибирской области</w:t>
      </w:r>
    </w:p>
    <w:p w:rsidR="007223A6" w:rsidRPr="00463EDF" w:rsidRDefault="007223A6" w:rsidP="007223A6">
      <w:pPr>
        <w:shd w:val="clear" w:color="auto" w:fill="FFFFFF"/>
        <w:rPr>
          <w:b/>
          <w:color w:val="000000"/>
        </w:rPr>
      </w:pPr>
    </w:p>
    <w:p w:rsidR="007223A6" w:rsidRDefault="007223A6" w:rsidP="007223A6">
      <w:pPr>
        <w:shd w:val="clear" w:color="auto" w:fill="FFFFFF"/>
        <w:ind w:firstLine="709"/>
        <w:jc w:val="both"/>
        <w:rPr>
          <w:color w:val="000000"/>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Pr="007C4805">
        <w:rPr>
          <w:bCs/>
          <w:color w:val="000000"/>
          <w:sz w:val="28"/>
          <w:szCs w:val="28"/>
        </w:rPr>
        <w:t>Отрадненского сельсовета Куйбышевского района Новосибирской области</w:t>
      </w:r>
      <w:r>
        <w:rPr>
          <w:bCs/>
          <w:color w:val="000000"/>
          <w:sz w:val="28"/>
          <w:szCs w:val="28"/>
        </w:rPr>
        <w:t xml:space="preserve">, Совет депутатов </w:t>
      </w:r>
      <w:r w:rsidRPr="007C4805">
        <w:rPr>
          <w:bCs/>
          <w:color w:val="000000"/>
          <w:sz w:val="28"/>
          <w:szCs w:val="28"/>
        </w:rPr>
        <w:t>Отрадненского сельсовета Куйбышевского района Новосибирской области</w:t>
      </w:r>
      <w:r>
        <w:rPr>
          <w:bCs/>
          <w:color w:val="000000"/>
          <w:sz w:val="28"/>
          <w:szCs w:val="28"/>
        </w:rPr>
        <w:t>,</w:t>
      </w:r>
      <w:r>
        <w:rPr>
          <w:color w:val="000000"/>
        </w:rPr>
        <w:t xml:space="preserve"> </w:t>
      </w:r>
    </w:p>
    <w:p w:rsidR="007223A6" w:rsidRPr="007223A6" w:rsidRDefault="007223A6" w:rsidP="007223A6">
      <w:pPr>
        <w:shd w:val="clear" w:color="auto" w:fill="FFFFFF"/>
        <w:jc w:val="both"/>
      </w:pPr>
      <w:r w:rsidRPr="007C4805">
        <w:rPr>
          <w:color w:val="000000"/>
          <w:sz w:val="28"/>
          <w:szCs w:val="28"/>
        </w:rPr>
        <w:t>РЕШИЛ</w:t>
      </w:r>
      <w:r w:rsidRPr="007C4805">
        <w:rPr>
          <w:sz w:val="28"/>
          <w:szCs w:val="28"/>
        </w:rPr>
        <w:t>:</w:t>
      </w:r>
    </w:p>
    <w:p w:rsidR="007223A6" w:rsidRPr="00463EDF" w:rsidRDefault="007223A6" w:rsidP="007223A6">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w:t>
      </w:r>
      <w:r>
        <w:rPr>
          <w:color w:val="000000"/>
          <w:sz w:val="28"/>
          <w:szCs w:val="28"/>
        </w:rPr>
        <w:t>жилищном контроле в Отрадненском сельсовете Куйбышевского района Новосибирской области</w:t>
      </w:r>
      <w:r w:rsidRPr="00463EDF">
        <w:rPr>
          <w:color w:val="000000"/>
        </w:rPr>
        <w:t>.</w:t>
      </w:r>
    </w:p>
    <w:p w:rsidR="007223A6" w:rsidRPr="00EA3112" w:rsidRDefault="007223A6" w:rsidP="007223A6">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за исключением положений раздела 5 Положения о муниципальном ж</w:t>
      </w:r>
      <w:r>
        <w:rPr>
          <w:color w:val="000000"/>
          <w:sz w:val="28"/>
          <w:szCs w:val="28"/>
        </w:rPr>
        <w:t>илищном контроле в Отрадненском сельсовете Куйбышевского района Новосибирской области</w:t>
      </w:r>
      <w:r w:rsidRPr="00EA3112">
        <w:rPr>
          <w:color w:val="000000"/>
          <w:sz w:val="28"/>
          <w:szCs w:val="28"/>
        </w:rPr>
        <w:t xml:space="preserve">. </w:t>
      </w:r>
    </w:p>
    <w:p w:rsidR="007223A6" w:rsidRPr="00BC0522" w:rsidRDefault="007223A6" w:rsidP="007223A6">
      <w:pPr>
        <w:shd w:val="clear" w:color="auto" w:fill="FFFFFF"/>
        <w:ind w:firstLine="709"/>
        <w:jc w:val="both"/>
        <w:rPr>
          <w:color w:val="000000"/>
          <w:sz w:val="28"/>
          <w:szCs w:val="28"/>
        </w:rPr>
      </w:pPr>
      <w:r w:rsidRPr="00EA3112">
        <w:rPr>
          <w:color w:val="000000"/>
          <w:sz w:val="28"/>
          <w:szCs w:val="28"/>
        </w:rPr>
        <w:t>Положения раздела 5 Положения о муниципальном ж</w:t>
      </w:r>
      <w:r>
        <w:rPr>
          <w:color w:val="000000"/>
          <w:sz w:val="28"/>
          <w:szCs w:val="28"/>
        </w:rPr>
        <w:t>илищном контроле в Отрадненском сельсовете Куйбышевского района Новосибирской области,</w:t>
      </w:r>
      <w:r w:rsidRPr="00EA3112">
        <w:rPr>
          <w:i/>
          <w:iCs/>
          <w:color w:val="000000"/>
        </w:rPr>
        <w:t xml:space="preserve"> </w:t>
      </w:r>
      <w:r w:rsidRPr="00EA3112">
        <w:rPr>
          <w:color w:val="000000"/>
          <w:sz w:val="28"/>
          <w:szCs w:val="28"/>
        </w:rPr>
        <w:t>вступают в силу с 1 марта 2022 года.</w:t>
      </w:r>
    </w:p>
    <w:p w:rsidR="007223A6" w:rsidRPr="00463EDF" w:rsidRDefault="007223A6" w:rsidP="007223A6">
      <w:pPr>
        <w:shd w:val="clear" w:color="auto" w:fill="FFFFFF"/>
        <w:jc w:val="both"/>
        <w:rPr>
          <w:color w:val="000000"/>
          <w:sz w:val="28"/>
          <w:szCs w:val="28"/>
        </w:rPr>
      </w:pPr>
    </w:p>
    <w:p w:rsidR="007223A6" w:rsidRPr="00374AD0" w:rsidRDefault="007223A6" w:rsidP="007223A6">
      <w:pPr>
        <w:rPr>
          <w:sz w:val="28"/>
          <w:szCs w:val="28"/>
        </w:rPr>
      </w:pPr>
      <w:r w:rsidRPr="00374AD0">
        <w:rPr>
          <w:sz w:val="28"/>
          <w:szCs w:val="28"/>
        </w:rPr>
        <w:t>Председатель Совета депутатов</w:t>
      </w:r>
    </w:p>
    <w:p w:rsidR="007223A6" w:rsidRPr="00374AD0" w:rsidRDefault="007223A6" w:rsidP="007223A6">
      <w:pPr>
        <w:rPr>
          <w:sz w:val="28"/>
          <w:szCs w:val="28"/>
        </w:rPr>
      </w:pPr>
      <w:r w:rsidRPr="00374AD0">
        <w:rPr>
          <w:sz w:val="28"/>
          <w:szCs w:val="28"/>
        </w:rPr>
        <w:t xml:space="preserve">Отрадненского сельсовета </w:t>
      </w:r>
    </w:p>
    <w:p w:rsidR="007223A6" w:rsidRPr="00374AD0" w:rsidRDefault="007223A6" w:rsidP="007223A6">
      <w:pPr>
        <w:rPr>
          <w:sz w:val="28"/>
          <w:szCs w:val="28"/>
        </w:rPr>
      </w:pPr>
      <w:r w:rsidRPr="00374AD0">
        <w:rPr>
          <w:sz w:val="28"/>
          <w:szCs w:val="28"/>
        </w:rPr>
        <w:t xml:space="preserve">Куйбышевского района </w:t>
      </w:r>
    </w:p>
    <w:p w:rsidR="007223A6" w:rsidRPr="00374AD0" w:rsidRDefault="007223A6" w:rsidP="007223A6">
      <w:pPr>
        <w:rPr>
          <w:sz w:val="28"/>
          <w:szCs w:val="28"/>
        </w:rPr>
      </w:pPr>
      <w:r w:rsidRPr="00374AD0">
        <w:rPr>
          <w:sz w:val="28"/>
          <w:szCs w:val="28"/>
        </w:rPr>
        <w:t xml:space="preserve">Новосибирской области                                                               Н.В. </w:t>
      </w:r>
      <w:proofErr w:type="spellStart"/>
      <w:r w:rsidRPr="00374AD0">
        <w:rPr>
          <w:sz w:val="28"/>
          <w:szCs w:val="28"/>
        </w:rPr>
        <w:t>Микушова</w:t>
      </w:r>
      <w:proofErr w:type="spellEnd"/>
    </w:p>
    <w:p w:rsidR="007223A6" w:rsidRPr="00374AD0" w:rsidRDefault="007223A6" w:rsidP="007223A6">
      <w:pPr>
        <w:rPr>
          <w:sz w:val="28"/>
          <w:szCs w:val="28"/>
        </w:rPr>
      </w:pPr>
    </w:p>
    <w:p w:rsidR="007223A6" w:rsidRPr="00374AD0" w:rsidRDefault="007223A6" w:rsidP="007223A6">
      <w:pPr>
        <w:rPr>
          <w:sz w:val="28"/>
          <w:szCs w:val="28"/>
        </w:rPr>
      </w:pPr>
    </w:p>
    <w:p w:rsidR="007223A6" w:rsidRPr="00374AD0" w:rsidRDefault="007223A6" w:rsidP="007223A6">
      <w:pPr>
        <w:rPr>
          <w:sz w:val="28"/>
          <w:szCs w:val="28"/>
        </w:rPr>
      </w:pPr>
      <w:r w:rsidRPr="00374AD0">
        <w:rPr>
          <w:sz w:val="28"/>
          <w:szCs w:val="28"/>
        </w:rPr>
        <w:t xml:space="preserve">Глава Отрадненского сельсовета </w:t>
      </w:r>
    </w:p>
    <w:p w:rsidR="007223A6" w:rsidRPr="00374AD0" w:rsidRDefault="007223A6" w:rsidP="007223A6">
      <w:pPr>
        <w:rPr>
          <w:sz w:val="28"/>
          <w:szCs w:val="28"/>
        </w:rPr>
      </w:pPr>
      <w:r w:rsidRPr="00374AD0">
        <w:rPr>
          <w:sz w:val="28"/>
          <w:szCs w:val="28"/>
        </w:rPr>
        <w:t xml:space="preserve">Куйбышевского района </w:t>
      </w:r>
    </w:p>
    <w:p w:rsidR="007223A6" w:rsidRDefault="007223A6" w:rsidP="007223A6">
      <w:pPr>
        <w:rPr>
          <w:sz w:val="28"/>
          <w:szCs w:val="28"/>
        </w:rPr>
      </w:pPr>
      <w:r w:rsidRPr="00374AD0">
        <w:rPr>
          <w:sz w:val="28"/>
          <w:szCs w:val="28"/>
        </w:rPr>
        <w:t xml:space="preserve">Новосибирской области                                                              Т.А. Родионенко </w:t>
      </w:r>
    </w:p>
    <w:p w:rsidR="00CE3104" w:rsidRPr="00374AD0" w:rsidRDefault="00CE3104" w:rsidP="007223A6">
      <w:pPr>
        <w:rPr>
          <w:sz w:val="28"/>
          <w:szCs w:val="28"/>
        </w:rPr>
      </w:pPr>
    </w:p>
    <w:p w:rsidR="007223A6" w:rsidRPr="00463EDF" w:rsidRDefault="007223A6" w:rsidP="007223A6">
      <w:pPr>
        <w:spacing w:line="240" w:lineRule="exact"/>
        <w:ind w:left="5398"/>
        <w:jc w:val="center"/>
        <w:rPr>
          <w:b/>
          <w:color w:val="000000"/>
        </w:rPr>
      </w:pPr>
    </w:p>
    <w:p w:rsidR="007223A6" w:rsidRPr="001F1F63" w:rsidRDefault="007223A6" w:rsidP="007223A6">
      <w:pPr>
        <w:tabs>
          <w:tab w:val="num" w:pos="200"/>
        </w:tabs>
        <w:ind w:left="4536"/>
        <w:jc w:val="right"/>
        <w:outlineLvl w:val="0"/>
      </w:pPr>
      <w:r w:rsidRPr="001F1F63">
        <w:t>УТВЕРЖДЕНО</w:t>
      </w:r>
    </w:p>
    <w:p w:rsidR="007223A6" w:rsidRDefault="007223A6" w:rsidP="007223A6">
      <w:pPr>
        <w:ind w:left="4536"/>
        <w:jc w:val="right"/>
        <w:rPr>
          <w:bCs/>
          <w:color w:val="000000"/>
        </w:rPr>
      </w:pPr>
      <w:r w:rsidRPr="001F1F63">
        <w:rPr>
          <w:color w:val="000000"/>
        </w:rPr>
        <w:t xml:space="preserve">решением </w:t>
      </w:r>
      <w:r w:rsidRPr="00717D4C">
        <w:rPr>
          <w:bCs/>
          <w:color w:val="000000"/>
        </w:rPr>
        <w:t>Совета депутатов</w:t>
      </w:r>
    </w:p>
    <w:p w:rsidR="007223A6" w:rsidRDefault="007223A6" w:rsidP="007223A6">
      <w:pPr>
        <w:ind w:left="4536"/>
        <w:jc w:val="right"/>
        <w:rPr>
          <w:bCs/>
          <w:color w:val="000000"/>
        </w:rPr>
      </w:pPr>
      <w:r>
        <w:rPr>
          <w:bCs/>
          <w:color w:val="000000"/>
        </w:rPr>
        <w:t xml:space="preserve">Отрадненского сельсовета </w:t>
      </w:r>
    </w:p>
    <w:p w:rsidR="007223A6" w:rsidRDefault="007223A6" w:rsidP="007223A6">
      <w:pPr>
        <w:ind w:left="4536"/>
        <w:jc w:val="right"/>
        <w:rPr>
          <w:bCs/>
          <w:color w:val="000000"/>
        </w:rPr>
      </w:pPr>
      <w:r>
        <w:rPr>
          <w:bCs/>
          <w:color w:val="000000"/>
        </w:rPr>
        <w:t>Куйбышевского района</w:t>
      </w:r>
    </w:p>
    <w:p w:rsidR="007223A6" w:rsidRPr="001F1F63" w:rsidRDefault="007223A6" w:rsidP="007223A6">
      <w:pPr>
        <w:ind w:left="4536"/>
        <w:jc w:val="right"/>
        <w:rPr>
          <w:i/>
          <w:iCs/>
          <w:color w:val="000000"/>
        </w:rPr>
      </w:pPr>
      <w:r>
        <w:rPr>
          <w:bCs/>
          <w:color w:val="000000"/>
        </w:rPr>
        <w:t>Новосибирской области</w:t>
      </w:r>
      <w:r>
        <w:rPr>
          <w:b/>
          <w:bCs/>
          <w:color w:val="000000"/>
          <w:sz w:val="28"/>
          <w:szCs w:val="28"/>
        </w:rPr>
        <w:t xml:space="preserve"> </w:t>
      </w:r>
    </w:p>
    <w:p w:rsidR="007223A6" w:rsidRPr="001F1F63" w:rsidRDefault="00CE3104" w:rsidP="007223A6">
      <w:pPr>
        <w:ind w:left="4536"/>
        <w:jc w:val="right"/>
      </w:pPr>
      <w:r>
        <w:t>от 08.10.2021 № 6</w:t>
      </w:r>
      <w:bookmarkStart w:id="4" w:name="_GoBack"/>
      <w:bookmarkEnd w:id="4"/>
    </w:p>
    <w:p w:rsidR="007223A6" w:rsidRPr="00463EDF" w:rsidRDefault="007223A6" w:rsidP="007223A6">
      <w:pPr>
        <w:ind w:firstLine="567"/>
        <w:jc w:val="right"/>
        <w:rPr>
          <w:color w:val="000000"/>
          <w:sz w:val="17"/>
          <w:szCs w:val="17"/>
        </w:rPr>
      </w:pPr>
    </w:p>
    <w:p w:rsidR="007223A6" w:rsidRPr="00463EDF" w:rsidRDefault="007223A6" w:rsidP="007223A6">
      <w:pPr>
        <w:ind w:firstLine="567"/>
        <w:jc w:val="right"/>
        <w:rPr>
          <w:color w:val="000000"/>
          <w:sz w:val="17"/>
          <w:szCs w:val="17"/>
        </w:rPr>
      </w:pPr>
    </w:p>
    <w:p w:rsidR="007223A6" w:rsidRDefault="007223A6" w:rsidP="007223A6">
      <w:pPr>
        <w:jc w:val="center"/>
        <w:rPr>
          <w:b/>
          <w:color w:val="000000"/>
          <w:sz w:val="28"/>
          <w:szCs w:val="28"/>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r w:rsidRPr="007223A6">
        <w:rPr>
          <w:b/>
          <w:bCs/>
          <w:color w:val="000000"/>
          <w:sz w:val="28"/>
          <w:szCs w:val="28"/>
        </w:rPr>
        <w:t xml:space="preserve">в </w:t>
      </w:r>
      <w:r w:rsidRPr="007223A6">
        <w:rPr>
          <w:b/>
          <w:color w:val="000000"/>
          <w:sz w:val="28"/>
          <w:szCs w:val="28"/>
        </w:rPr>
        <w:t xml:space="preserve">Отрадненском сельсовете Куйбышевского района </w:t>
      </w:r>
    </w:p>
    <w:p w:rsidR="007223A6" w:rsidRPr="007223A6" w:rsidRDefault="007223A6" w:rsidP="007223A6">
      <w:pPr>
        <w:jc w:val="center"/>
        <w:rPr>
          <w:b/>
          <w:i/>
          <w:iCs/>
          <w:color w:val="000000"/>
        </w:rPr>
      </w:pPr>
      <w:r w:rsidRPr="007223A6">
        <w:rPr>
          <w:b/>
          <w:color w:val="000000"/>
          <w:sz w:val="28"/>
          <w:szCs w:val="28"/>
        </w:rPr>
        <w:t>Новосибирской области</w:t>
      </w:r>
    </w:p>
    <w:p w:rsidR="007223A6" w:rsidRPr="00463EDF" w:rsidRDefault="007223A6" w:rsidP="007223A6">
      <w:pPr>
        <w:jc w:val="center"/>
      </w:pPr>
    </w:p>
    <w:p w:rsidR="007223A6" w:rsidRPr="00463EDF" w:rsidRDefault="007223A6" w:rsidP="007223A6">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Pr>
          <w:rFonts w:ascii="Times New Roman" w:hAnsi="Times New Roman" w:cs="Times New Roman"/>
          <w:color w:val="000000"/>
          <w:sz w:val="28"/>
          <w:szCs w:val="28"/>
        </w:rPr>
        <w:t xml:space="preserve">Отрадненском сельсовете Куйбышевского района Новосибирской области </w:t>
      </w:r>
      <w:r w:rsidRPr="00463EDF">
        <w:rPr>
          <w:rFonts w:ascii="Times New Roman" w:hAnsi="Times New Roman" w:cs="Times New Roman"/>
          <w:color w:val="000000"/>
          <w:sz w:val="28"/>
          <w:szCs w:val="28"/>
        </w:rPr>
        <w:t>(далее – муниципальный жилищный контроль).</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223A6" w:rsidRPr="00463EDF" w:rsidRDefault="007223A6" w:rsidP="007223A6">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223A6" w:rsidRPr="00463EDF" w:rsidRDefault="007223A6" w:rsidP="007223A6">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00635CCE">
        <w:rPr>
          <w:color w:val="000000"/>
        </w:rPr>
        <w:t xml:space="preserve">  </w:t>
      </w:r>
      <w:r w:rsidR="00635CCE">
        <w:rPr>
          <w:color w:val="000000"/>
          <w:sz w:val="28"/>
          <w:szCs w:val="28"/>
        </w:rPr>
        <w:t xml:space="preserve">Отрадненского сельсовета Куйбышевского района Новосибирской области </w:t>
      </w:r>
      <w:r w:rsidRPr="00463EDF">
        <w:rPr>
          <w:color w:val="000000"/>
          <w:sz w:val="28"/>
          <w:szCs w:val="28"/>
        </w:rPr>
        <w:t>(далее – администрация).</w:t>
      </w:r>
    </w:p>
    <w:p w:rsidR="007223A6" w:rsidRPr="00463EDF" w:rsidRDefault="007223A6" w:rsidP="007223A6">
      <w:pPr>
        <w:ind w:firstLine="709"/>
        <w:contextualSpacing/>
        <w:jc w:val="both"/>
        <w:rPr>
          <w:sz w:val="28"/>
          <w:szCs w:val="28"/>
        </w:rPr>
      </w:pPr>
      <w:r w:rsidRPr="00463EDF">
        <w:rPr>
          <w:color w:val="000000"/>
          <w:sz w:val="28"/>
          <w:szCs w:val="28"/>
        </w:rPr>
        <w:t>1.4. Должностными лицами администрации, уполномоченными осуществлять муниципальный жилищный контроль,</w:t>
      </w:r>
      <w:r w:rsidR="00635CCE">
        <w:rPr>
          <w:color w:val="000000"/>
          <w:sz w:val="28"/>
          <w:szCs w:val="28"/>
        </w:rPr>
        <w:t xml:space="preserve"> являются специалисты администрации Отрадненского сельсовета Куйбышевского района Новосибирской области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223A6" w:rsidRPr="00463EDF" w:rsidRDefault="007223A6" w:rsidP="007223A6">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223A6" w:rsidRPr="00463EDF" w:rsidRDefault="007223A6" w:rsidP="007223A6">
      <w:pPr>
        <w:pStyle w:val="ConsPlusNormal"/>
        <w:ind w:firstLine="0"/>
        <w:jc w:val="center"/>
        <w:rPr>
          <w:rFonts w:ascii="Times New Roman" w:hAnsi="Times New Roman" w:cs="Times New Roman"/>
          <w:color w:val="000000"/>
          <w:sz w:val="28"/>
          <w:szCs w:val="28"/>
        </w:rPr>
      </w:pPr>
      <w:bookmarkStart w:id="8" w:name="Par61"/>
      <w:bookmarkEnd w:id="8"/>
    </w:p>
    <w:p w:rsidR="007223A6" w:rsidRPr="00463EDF" w:rsidRDefault="007223A6" w:rsidP="007223A6">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223A6" w:rsidRPr="00463EDF" w:rsidRDefault="007223A6" w:rsidP="007223A6">
      <w:pPr>
        <w:pStyle w:val="ConsPlusNormal"/>
        <w:ind w:firstLine="0"/>
        <w:jc w:val="center"/>
        <w:rPr>
          <w:rFonts w:ascii="Times New Roman" w:hAnsi="Times New Roman" w:cs="Times New Roman"/>
          <w:b/>
          <w:bCs/>
          <w:color w:val="000000"/>
          <w:sz w:val="28"/>
          <w:szCs w:val="28"/>
        </w:rPr>
      </w:pP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223A6" w:rsidRPr="00463EDF" w:rsidRDefault="007223A6" w:rsidP="007223A6">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w:t>
      </w:r>
      <w:r w:rsidR="003A7C39">
        <w:rPr>
          <w:rFonts w:ascii="Times New Roman" w:hAnsi="Times New Roman" w:cs="Times New Roman"/>
          <w:color w:val="000000"/>
          <w:sz w:val="28"/>
          <w:szCs w:val="28"/>
        </w:rPr>
        <w:t xml:space="preserve">естителю главы) </w:t>
      </w:r>
      <w:r w:rsidR="003A7C39" w:rsidRPr="00635CCE">
        <w:rPr>
          <w:rFonts w:ascii="Times New Roman" w:hAnsi="Times New Roman" w:cs="Times New Roman"/>
          <w:color w:val="000000"/>
          <w:sz w:val="28"/>
          <w:szCs w:val="28"/>
        </w:rPr>
        <w:t xml:space="preserve">Отрадненского сельсовета Куйбышевского района </w:t>
      </w:r>
      <w:r w:rsidR="003A7C39" w:rsidRPr="00635CCE">
        <w:rPr>
          <w:rFonts w:ascii="Times New Roman" w:hAnsi="Times New Roman" w:cs="Times New Roman"/>
          <w:color w:val="000000"/>
          <w:sz w:val="28"/>
          <w:szCs w:val="28"/>
        </w:rPr>
        <w:lastRenderedPageBreak/>
        <w:t>Новосибирской области</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223A6" w:rsidRPr="00463EDF" w:rsidRDefault="007223A6" w:rsidP="007223A6">
      <w:pPr>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также вправе информир</w:t>
      </w:r>
      <w:r w:rsidR="00635CCE">
        <w:rPr>
          <w:rFonts w:ascii="Times New Roman" w:hAnsi="Times New Roman" w:cs="Times New Roman"/>
          <w:color w:val="000000"/>
          <w:sz w:val="28"/>
          <w:szCs w:val="28"/>
        </w:rPr>
        <w:t xml:space="preserve">овать население </w:t>
      </w:r>
      <w:r w:rsidR="00635CCE" w:rsidRPr="00635CCE">
        <w:rPr>
          <w:rFonts w:ascii="Times New Roman" w:hAnsi="Times New Roman" w:cs="Times New Roman"/>
          <w:color w:val="000000"/>
          <w:sz w:val="28"/>
          <w:szCs w:val="28"/>
        </w:rPr>
        <w:t>Отрадненского сельсовета Куйбышевского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223A6" w:rsidRPr="00463EDF" w:rsidRDefault="007223A6" w:rsidP="007223A6">
      <w:pPr>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w:t>
      </w:r>
      <w:r w:rsidRPr="00463EDF">
        <w:rPr>
          <w:color w:val="000000"/>
          <w:sz w:val="28"/>
          <w:szCs w:val="28"/>
        </w:rPr>
        <w:lastRenderedPageBreak/>
        <w:t xml:space="preserve">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(заме</w:t>
      </w:r>
      <w:r w:rsidR="00635CCE">
        <w:rPr>
          <w:color w:val="000000"/>
          <w:sz w:val="28"/>
          <w:szCs w:val="28"/>
        </w:rPr>
        <w:t xml:space="preserve">стителем главы) </w:t>
      </w:r>
      <w:r w:rsidR="00635CCE" w:rsidRPr="00635CCE">
        <w:rPr>
          <w:color w:val="000000"/>
          <w:sz w:val="28"/>
          <w:szCs w:val="28"/>
        </w:rPr>
        <w:t>Отрадненского сельсовета Куйбышевского района Новосибирской области</w:t>
      </w:r>
      <w:r w:rsidR="00635CCE"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223A6" w:rsidRPr="00463EDF" w:rsidRDefault="007223A6" w:rsidP="007223A6">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w:t>
      </w:r>
      <w:r w:rsidR="00635CCE">
        <w:rPr>
          <w:color w:val="000000"/>
          <w:sz w:val="28"/>
          <w:szCs w:val="28"/>
          <w:shd w:val="clear" w:color="auto" w:fill="FFFFFF"/>
        </w:rPr>
        <w:t>ской Федерации от 31.03.2021№</w:t>
      </w:r>
      <w:r w:rsidRPr="00463EDF">
        <w:rPr>
          <w:color w:val="000000"/>
          <w:sz w:val="28"/>
          <w:szCs w:val="28"/>
          <w:shd w:val="clear" w:color="auto" w:fill="FFFFFF"/>
        </w:rPr>
        <w:t>151«О типовых формах документов, используемых контрольным (надзорным) органом»</w:t>
      </w:r>
      <w:r w:rsidRPr="00463EDF">
        <w:rPr>
          <w:color w:val="000000"/>
          <w:sz w:val="28"/>
          <w:szCs w:val="28"/>
        </w:rPr>
        <w:t xml:space="preserve">. </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Личный прием граждан проводится главой (заме</w:t>
      </w:r>
      <w:r w:rsidR="00635CCE">
        <w:rPr>
          <w:rFonts w:ascii="Times New Roman" w:hAnsi="Times New Roman" w:cs="Times New Roman"/>
          <w:color w:val="000000"/>
          <w:sz w:val="28"/>
          <w:szCs w:val="28"/>
        </w:rPr>
        <w:t xml:space="preserve">стителем главы) </w:t>
      </w:r>
      <w:r w:rsidR="00635CCE" w:rsidRPr="00635CCE">
        <w:rPr>
          <w:rFonts w:ascii="Times New Roman" w:hAnsi="Times New Roman" w:cs="Times New Roman"/>
          <w:color w:val="000000"/>
          <w:sz w:val="28"/>
          <w:szCs w:val="28"/>
        </w:rPr>
        <w:t>Отрадненского сельсовета Куйбышевского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жилищный контроль;</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3A7C39">
        <w:rPr>
          <w:rFonts w:ascii="Times New Roman" w:hAnsi="Times New Roman" w:cs="Times New Roman"/>
          <w:color w:val="000000"/>
          <w:sz w:val="28"/>
          <w:szCs w:val="28"/>
        </w:rPr>
        <w:t xml:space="preserve">стителем главы) </w:t>
      </w:r>
      <w:r w:rsidR="003A7C39" w:rsidRPr="00635CCE">
        <w:rPr>
          <w:rFonts w:ascii="Times New Roman" w:hAnsi="Times New Roman" w:cs="Times New Roman"/>
          <w:color w:val="000000"/>
          <w:sz w:val="28"/>
          <w:szCs w:val="28"/>
        </w:rPr>
        <w:t>Отрадненского сельсовета Куйбышевского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223A6" w:rsidRPr="00463EDF" w:rsidRDefault="007223A6" w:rsidP="007223A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223A6" w:rsidRPr="00463EDF" w:rsidRDefault="007223A6" w:rsidP="007223A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223A6" w:rsidRPr="00463EDF" w:rsidRDefault="007223A6" w:rsidP="007223A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223A6" w:rsidRPr="00463EDF" w:rsidRDefault="007223A6" w:rsidP="007223A6">
      <w:pPr>
        <w:pStyle w:val="ConsPlusNormal"/>
        <w:ind w:firstLine="709"/>
        <w:jc w:val="both"/>
        <w:rPr>
          <w:rFonts w:ascii="Times New Roman" w:hAnsi="Times New Roman" w:cs="Times New Roman"/>
          <w:color w:val="000000"/>
          <w:sz w:val="28"/>
          <w:szCs w:val="28"/>
        </w:rPr>
      </w:pPr>
    </w:p>
    <w:p w:rsidR="007223A6" w:rsidRPr="00463EDF" w:rsidRDefault="007223A6" w:rsidP="007223A6">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223A6" w:rsidRPr="00463EDF" w:rsidRDefault="007223A6" w:rsidP="007223A6">
      <w:pPr>
        <w:pStyle w:val="ConsPlusNormal"/>
        <w:ind w:firstLine="0"/>
        <w:jc w:val="center"/>
        <w:rPr>
          <w:rFonts w:ascii="Times New Roman" w:hAnsi="Times New Roman" w:cs="Times New Roman"/>
          <w:b/>
          <w:bCs/>
          <w:color w:val="000000"/>
          <w:sz w:val="28"/>
          <w:szCs w:val="28"/>
        </w:rPr>
      </w:pP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223A6" w:rsidRPr="00463EDF" w:rsidRDefault="007223A6" w:rsidP="007223A6">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223A6" w:rsidRPr="00463EDF" w:rsidRDefault="007223A6" w:rsidP="007223A6">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223A6" w:rsidRPr="00463EDF" w:rsidRDefault="007223A6" w:rsidP="007223A6">
      <w:pPr>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223A6" w:rsidRPr="00463EDF" w:rsidRDefault="007223A6" w:rsidP="007223A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rsidR="007223A6" w:rsidRPr="00463EDF" w:rsidRDefault="007223A6" w:rsidP="007223A6">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223A6" w:rsidRPr="00463EDF" w:rsidRDefault="007223A6" w:rsidP="007223A6">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223A6" w:rsidRPr="00463EDF" w:rsidRDefault="007223A6" w:rsidP="007223A6">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w:t>
      </w:r>
      <w:r w:rsidR="003A7C39">
        <w:rPr>
          <w:rFonts w:ascii="Times New Roman" w:hAnsi="Times New Roman" w:cs="Times New Roman"/>
          <w:color w:val="000000"/>
          <w:sz w:val="28"/>
          <w:szCs w:val="28"/>
        </w:rPr>
        <w:t xml:space="preserve">местителя главы) </w:t>
      </w:r>
      <w:r w:rsidR="003A7C39" w:rsidRPr="00635CCE">
        <w:rPr>
          <w:rFonts w:ascii="Times New Roman" w:hAnsi="Times New Roman" w:cs="Times New Roman"/>
          <w:color w:val="000000"/>
          <w:sz w:val="28"/>
          <w:szCs w:val="28"/>
        </w:rPr>
        <w:t>Отрадненского сельсовета Куйбышевского района Новосибирской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223A6" w:rsidRPr="00463EDF" w:rsidRDefault="007223A6" w:rsidP="007223A6">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w:t>
      </w:r>
      <w:r w:rsidRPr="00463EDF">
        <w:rPr>
          <w:color w:val="000000"/>
          <w:sz w:val="28"/>
          <w:szCs w:val="28"/>
        </w:rPr>
        <w:lastRenderedPageBreak/>
        <w:t>(надзорными)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223A6" w:rsidRPr="00463EDF" w:rsidRDefault="007223A6" w:rsidP="007223A6">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223A6" w:rsidRPr="00463EDF" w:rsidRDefault="007223A6" w:rsidP="007223A6">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223A6" w:rsidRPr="00463EDF" w:rsidRDefault="007223A6" w:rsidP="007223A6">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223A6" w:rsidRPr="00463EDF" w:rsidRDefault="007223A6" w:rsidP="007223A6">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223A6" w:rsidRPr="00463EDF" w:rsidRDefault="007223A6" w:rsidP="007223A6">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223A6" w:rsidRPr="00463EDF" w:rsidRDefault="007223A6" w:rsidP="007223A6">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7223A6" w:rsidRPr="00463EDF" w:rsidRDefault="007223A6" w:rsidP="007223A6">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w:t>
      </w:r>
      <w:r w:rsidRPr="00463EDF">
        <w:rPr>
          <w:rFonts w:ascii="Times New Roman" w:hAnsi="Times New Roman" w:cs="Times New Roman"/>
          <w:color w:val="000000"/>
          <w:sz w:val="28"/>
          <w:szCs w:val="28"/>
        </w:rPr>
        <w:lastRenderedPageBreak/>
        <w:t>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223A6" w:rsidRPr="00463EDF" w:rsidRDefault="007223A6" w:rsidP="007223A6">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463EDF">
        <w:rPr>
          <w:rFonts w:ascii="Times New Roman" w:hAnsi="Times New Roman" w:cs="Times New Roman"/>
          <w:color w:val="000000"/>
          <w:sz w:val="28"/>
          <w:szCs w:val="28"/>
          <w:shd w:val="clear" w:color="auto" w:fill="FFFFFF"/>
        </w:rPr>
        <w:lastRenderedPageBreak/>
        <w:t>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223A6" w:rsidRPr="00463EDF" w:rsidRDefault="007223A6" w:rsidP="007223A6">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223A6" w:rsidRPr="00463EDF" w:rsidRDefault="007223A6" w:rsidP="007223A6">
      <w:pPr>
        <w:pStyle w:val="ConsPlusNormal"/>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223A6" w:rsidRPr="00463EDF" w:rsidRDefault="007223A6" w:rsidP="007223A6">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223A6" w:rsidRPr="00463EDF" w:rsidRDefault="007223A6" w:rsidP="007223A6">
      <w:pPr>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A7C39">
        <w:rPr>
          <w:rFonts w:ascii="Times New Roman" w:hAnsi="Times New Roman" w:cs="Times New Roman"/>
          <w:sz w:val="28"/>
          <w:szCs w:val="28"/>
        </w:rPr>
        <w:t>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223A6" w:rsidRPr="003A7C39" w:rsidRDefault="007223A6" w:rsidP="003A7C3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223A6" w:rsidRPr="00463EDF" w:rsidRDefault="007223A6" w:rsidP="007223A6">
      <w:pPr>
        <w:pStyle w:val="ConsPlusNormal"/>
        <w:ind w:firstLine="709"/>
        <w:jc w:val="both"/>
        <w:rPr>
          <w:rFonts w:ascii="Times New Roman" w:hAnsi="Times New Roman" w:cs="Times New Roman"/>
          <w:color w:val="000000"/>
          <w:sz w:val="28"/>
          <w:szCs w:val="28"/>
        </w:rPr>
      </w:pPr>
    </w:p>
    <w:p w:rsidR="007223A6" w:rsidRPr="00463EDF" w:rsidRDefault="007223A6" w:rsidP="007223A6">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223A6" w:rsidRPr="00463EDF" w:rsidRDefault="007223A6" w:rsidP="007223A6">
      <w:pPr>
        <w:pStyle w:val="ConsPlusNormal"/>
        <w:ind w:firstLine="0"/>
        <w:jc w:val="center"/>
        <w:rPr>
          <w:rFonts w:ascii="Times New Roman" w:hAnsi="Times New Roman" w:cs="Times New Roman"/>
          <w:b/>
          <w:bCs/>
          <w:color w:val="000000"/>
          <w:sz w:val="28"/>
          <w:szCs w:val="28"/>
        </w:rPr>
      </w:pP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shd w:val="clear" w:color="auto" w:fill="FFFFFF"/>
        </w:rPr>
        <w:t>.</w:t>
      </w:r>
    </w:p>
    <w:p w:rsidR="007223A6" w:rsidRPr="00463EDF" w:rsidRDefault="007223A6" w:rsidP="007223A6">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3A7C39">
        <w:rPr>
          <w:rFonts w:ascii="Times New Roman" w:hAnsi="Times New Roman" w:cs="Times New Roman"/>
          <w:color w:val="000000"/>
          <w:sz w:val="28"/>
          <w:szCs w:val="28"/>
        </w:rPr>
        <w:t xml:space="preserve">чном приеме главы </w:t>
      </w:r>
      <w:r w:rsidR="003A7C39" w:rsidRPr="00635CCE">
        <w:rPr>
          <w:rFonts w:ascii="Times New Roman" w:hAnsi="Times New Roman" w:cs="Times New Roman"/>
          <w:color w:val="000000"/>
          <w:sz w:val="28"/>
          <w:szCs w:val="28"/>
        </w:rPr>
        <w:t>Отрадненского сельсовета Куйбышевского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с предваритель</w:t>
      </w:r>
      <w:r w:rsidR="003A7C39">
        <w:rPr>
          <w:rFonts w:ascii="Times New Roman" w:hAnsi="Times New Roman" w:cs="Times New Roman"/>
          <w:color w:val="000000"/>
          <w:sz w:val="28"/>
          <w:szCs w:val="28"/>
        </w:rPr>
        <w:t xml:space="preserve">ным информированием главы </w:t>
      </w:r>
      <w:r w:rsidR="003A7C39" w:rsidRPr="00635CCE">
        <w:rPr>
          <w:rFonts w:ascii="Times New Roman" w:hAnsi="Times New Roman" w:cs="Times New Roman"/>
          <w:color w:val="000000"/>
          <w:sz w:val="28"/>
          <w:szCs w:val="28"/>
        </w:rPr>
        <w:t>Отрадненского сельсовета Куйбышевского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4.4. Жалоба на решение администрации, действия (бездействие) его должностных лиц рассматривается главой (за</w:t>
      </w:r>
      <w:r w:rsidR="003A7C39">
        <w:rPr>
          <w:rFonts w:ascii="Times New Roman" w:hAnsi="Times New Roman" w:cs="Times New Roman"/>
          <w:color w:val="000000"/>
          <w:sz w:val="28"/>
          <w:szCs w:val="28"/>
        </w:rPr>
        <w:t xml:space="preserve">местителем главы) </w:t>
      </w:r>
      <w:r w:rsidR="003A7C39" w:rsidRPr="00635CCE">
        <w:rPr>
          <w:rFonts w:ascii="Times New Roman" w:hAnsi="Times New Roman" w:cs="Times New Roman"/>
          <w:color w:val="000000"/>
          <w:sz w:val="28"/>
          <w:szCs w:val="28"/>
        </w:rPr>
        <w:t>Отрадненского сельсовета Куйбышевского района Новосибирской области</w:t>
      </w:r>
      <w:r w:rsidRPr="00A7472F">
        <w:rPr>
          <w:rFonts w:ascii="Times New Roman" w:hAnsi="Times New Roman" w:cs="Times New Roman"/>
          <w:color w:val="000000"/>
          <w:sz w:val="28"/>
          <w:szCs w:val="28"/>
        </w:rPr>
        <w:t>.</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223A6" w:rsidRPr="00463EDF" w:rsidRDefault="007223A6" w:rsidP="007223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223A6" w:rsidRPr="00A7472F" w:rsidRDefault="007223A6" w:rsidP="007223A6">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223A6" w:rsidRPr="00463EDF" w:rsidRDefault="007223A6" w:rsidP="007223A6">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sidR="003A7C39">
        <w:rPr>
          <w:rFonts w:ascii="Times New Roman" w:hAnsi="Times New Roman" w:cs="Times New Roman"/>
          <w:color w:val="000000"/>
          <w:sz w:val="28"/>
          <w:szCs w:val="28"/>
        </w:rPr>
        <w:t xml:space="preserve">местителем главы) </w:t>
      </w:r>
      <w:r w:rsidR="003A7C39" w:rsidRPr="00635CCE">
        <w:rPr>
          <w:rFonts w:ascii="Times New Roman" w:hAnsi="Times New Roman" w:cs="Times New Roman"/>
          <w:color w:val="000000"/>
          <w:sz w:val="28"/>
          <w:szCs w:val="28"/>
        </w:rPr>
        <w:t>Отрадненского сельсовета Куйбышевского района Новосибирской области</w:t>
      </w:r>
      <w:r w:rsidRPr="00A7472F">
        <w:rPr>
          <w:rFonts w:ascii="Times New Roman" w:hAnsi="Times New Roman" w:cs="Times New Roman"/>
          <w:color w:val="000000"/>
          <w:sz w:val="28"/>
          <w:szCs w:val="28"/>
        </w:rPr>
        <w:t xml:space="preserve"> не более чем на 20 рабочих дней.</w:t>
      </w:r>
    </w:p>
    <w:p w:rsidR="007223A6" w:rsidRPr="00463EDF" w:rsidRDefault="007223A6" w:rsidP="007223A6">
      <w:pPr>
        <w:pStyle w:val="1"/>
        <w:ind w:firstLine="709"/>
        <w:jc w:val="both"/>
        <w:rPr>
          <w:rFonts w:ascii="Times New Roman" w:hAnsi="Times New Roman" w:cs="Times New Roman"/>
          <w:color w:val="000000"/>
          <w:sz w:val="28"/>
          <w:szCs w:val="28"/>
        </w:rPr>
      </w:pPr>
    </w:p>
    <w:p w:rsidR="007223A6" w:rsidRPr="00463EDF" w:rsidRDefault="007223A6" w:rsidP="007223A6">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223A6" w:rsidRPr="00463EDF" w:rsidRDefault="007223A6" w:rsidP="007223A6">
      <w:pPr>
        <w:pStyle w:val="1"/>
        <w:jc w:val="center"/>
        <w:rPr>
          <w:rFonts w:ascii="Times New Roman" w:hAnsi="Times New Roman" w:cs="Times New Roman"/>
          <w:b/>
          <w:bCs/>
          <w:color w:val="000000"/>
          <w:sz w:val="28"/>
          <w:szCs w:val="28"/>
        </w:rPr>
      </w:pPr>
    </w:p>
    <w:p w:rsidR="007223A6" w:rsidRPr="00463EDF" w:rsidRDefault="007223A6" w:rsidP="007223A6">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223A6" w:rsidRPr="00463EDF" w:rsidRDefault="007223A6" w:rsidP="007223A6">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3A7C39" w:rsidRPr="003A7C39">
        <w:rPr>
          <w:rFonts w:ascii="Times New Roman" w:hAnsi="Times New Roman" w:cs="Times New Roman"/>
          <w:bCs/>
          <w:color w:val="000000"/>
          <w:sz w:val="28"/>
          <w:szCs w:val="28"/>
        </w:rPr>
        <w:t>Советом</w:t>
      </w:r>
      <w:r w:rsidR="003A7C39">
        <w:rPr>
          <w:rFonts w:ascii="Times New Roman" w:hAnsi="Times New Roman" w:cs="Times New Roman"/>
          <w:bCs/>
          <w:color w:val="000000"/>
          <w:sz w:val="28"/>
          <w:szCs w:val="28"/>
        </w:rPr>
        <w:t xml:space="preserve"> депутатов Отрадненского сельсовета Куйбышевского района Новосибирской области.</w:t>
      </w:r>
    </w:p>
    <w:p w:rsidR="007223A6" w:rsidRPr="00463EDF" w:rsidRDefault="007223A6" w:rsidP="007223A6">
      <w:pPr>
        <w:pStyle w:val="ConsTitle"/>
        <w:widowControl/>
        <w:jc w:val="both"/>
        <w:rPr>
          <w:rFonts w:ascii="Times New Roman" w:hAnsi="Times New Roman" w:cs="Times New Roman"/>
          <w:sz w:val="28"/>
          <w:szCs w:val="28"/>
        </w:rPr>
      </w:pPr>
    </w:p>
    <w:p w:rsidR="007223A6" w:rsidRPr="00463EDF" w:rsidRDefault="007223A6" w:rsidP="007223A6">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223A6" w:rsidRPr="00463EDF" w:rsidRDefault="007223A6" w:rsidP="007223A6">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223A6" w:rsidRPr="00463EDF" w:rsidRDefault="007223A6" w:rsidP="007223A6">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sidR="003A7C39">
        <w:rPr>
          <w:rFonts w:ascii="Times New Roman" w:hAnsi="Times New Roman" w:cs="Times New Roman"/>
          <w:color w:val="000000"/>
          <w:sz w:val="24"/>
          <w:szCs w:val="24"/>
        </w:rPr>
        <w:t xml:space="preserve">униципальном жилищном контроле </w:t>
      </w:r>
    </w:p>
    <w:p w:rsidR="007223A6" w:rsidRDefault="003A7C39" w:rsidP="007223A6">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Отрадненском сельсовете </w:t>
      </w:r>
    </w:p>
    <w:p w:rsidR="003A7C39" w:rsidRDefault="003A7C39" w:rsidP="007223A6">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Куйбышевского района</w:t>
      </w:r>
    </w:p>
    <w:p w:rsidR="003A7C39" w:rsidRPr="00463EDF" w:rsidRDefault="003A7C39" w:rsidP="007223A6">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Новосибирской области</w:t>
      </w:r>
    </w:p>
    <w:p w:rsidR="007223A6" w:rsidRPr="00463EDF" w:rsidRDefault="007223A6" w:rsidP="007223A6">
      <w:pPr>
        <w:widowControl w:val="0"/>
        <w:autoSpaceDE w:val="0"/>
        <w:jc w:val="both"/>
        <w:rPr>
          <w:color w:val="000000"/>
        </w:rPr>
      </w:pPr>
      <w:bookmarkStart w:id="11" w:name="Par381"/>
      <w:bookmarkEnd w:id="11"/>
    </w:p>
    <w:p w:rsidR="007223A6" w:rsidRPr="00463EDF" w:rsidRDefault="007223A6" w:rsidP="007223A6">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223A6" w:rsidRPr="00463EDF" w:rsidRDefault="007223A6" w:rsidP="007223A6">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3A7C39" w:rsidRPr="00635CCE">
        <w:rPr>
          <w:rFonts w:ascii="Times New Roman" w:hAnsi="Times New Roman" w:cs="Times New Roman"/>
          <w:color w:val="000000"/>
          <w:sz w:val="28"/>
          <w:szCs w:val="28"/>
        </w:rPr>
        <w:t>Отрадненского сельсовета Куйбышевского района Новосибирской области</w:t>
      </w:r>
      <w:r w:rsidRPr="00463EDF">
        <w:rPr>
          <w:rFonts w:ascii="Times New Roman" w:hAnsi="Times New Roman" w:cs="Times New Roman"/>
          <w:b w:val="0"/>
          <w:bCs w:val="0"/>
          <w:color w:val="000000"/>
          <w:sz w:val="28"/>
          <w:szCs w:val="28"/>
        </w:rPr>
        <w:t xml:space="preserve"> </w:t>
      </w:r>
    </w:p>
    <w:p w:rsidR="007223A6" w:rsidRPr="00463EDF" w:rsidRDefault="007223A6" w:rsidP="007223A6">
      <w:pPr>
        <w:jc w:val="center"/>
        <w:rPr>
          <w:color w:val="000000"/>
        </w:rPr>
      </w:pPr>
      <w:bookmarkStart w:id="12" w:name="_Hlk77689331"/>
      <w:r w:rsidRPr="00463EDF">
        <w:rPr>
          <w:b/>
          <w:bCs/>
          <w:color w:val="000000"/>
          <w:sz w:val="28"/>
          <w:szCs w:val="28"/>
        </w:rPr>
        <w:t xml:space="preserve">муниципального </w:t>
      </w:r>
      <w:r w:rsidR="003A7C39">
        <w:rPr>
          <w:b/>
          <w:bCs/>
          <w:color w:val="000000"/>
          <w:sz w:val="28"/>
          <w:szCs w:val="28"/>
        </w:rPr>
        <w:t xml:space="preserve">жилищного контроля в </w:t>
      </w:r>
      <w:r w:rsidR="003A7C39" w:rsidRPr="003A7C39">
        <w:rPr>
          <w:b/>
          <w:color w:val="000000"/>
          <w:sz w:val="28"/>
          <w:szCs w:val="28"/>
        </w:rPr>
        <w:t>Отрадненском сельсовете Куйбышевского района Новосибирской области</w:t>
      </w:r>
      <w:r w:rsidR="003A7C39" w:rsidRPr="00463EDF">
        <w:rPr>
          <w:i/>
          <w:iCs/>
          <w:color w:val="000000"/>
        </w:rPr>
        <w:t xml:space="preserve"> </w:t>
      </w:r>
    </w:p>
    <w:bookmarkEnd w:id="12"/>
    <w:p w:rsidR="007223A6" w:rsidRPr="00463EDF" w:rsidRDefault="007223A6" w:rsidP="007223A6">
      <w:pPr>
        <w:pStyle w:val="ConsPlusNormal"/>
        <w:ind w:firstLine="0"/>
        <w:jc w:val="both"/>
        <w:rPr>
          <w:rFonts w:ascii="Times New Roman" w:hAnsi="Times New Roman" w:cs="Times New Roman"/>
          <w:color w:val="000000"/>
        </w:rPr>
      </w:pP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w:t>
      </w:r>
      <w:r w:rsidRPr="00463EDF">
        <w:rPr>
          <w:rFonts w:ascii="Times New Roman" w:hAnsi="Times New Roman" w:cs="Times New Roman"/>
          <w:color w:val="000000"/>
          <w:sz w:val="28"/>
          <w:szCs w:val="28"/>
        </w:rPr>
        <w:lastRenderedPageBreak/>
        <w:t>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223A6" w:rsidRPr="00463EDF" w:rsidRDefault="007223A6" w:rsidP="007223A6">
      <w:pPr>
        <w:jc w:val="center"/>
        <w:rPr>
          <w:b/>
          <w:bCs/>
          <w:color w:val="000000"/>
          <w:sz w:val="28"/>
          <w:szCs w:val="28"/>
        </w:rPr>
      </w:pPr>
      <w:r w:rsidRPr="00463EDF">
        <w:rPr>
          <w:color w:val="000000"/>
        </w:rPr>
        <w:br w:type="page"/>
      </w:r>
      <w:bookmarkStart w:id="14" w:name="_Hlk79656380"/>
      <w:r w:rsidRPr="00463EDF">
        <w:rPr>
          <w:b/>
          <w:bCs/>
          <w:color w:val="000000"/>
          <w:sz w:val="28"/>
          <w:szCs w:val="28"/>
        </w:rPr>
        <w:lastRenderedPageBreak/>
        <w:t xml:space="preserve">Пояснительная записка </w:t>
      </w:r>
    </w:p>
    <w:p w:rsidR="007223A6" w:rsidRPr="00463EDF" w:rsidRDefault="007223A6" w:rsidP="007223A6">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223A6" w:rsidRPr="00463EDF" w:rsidRDefault="007223A6" w:rsidP="007223A6">
      <w:pPr>
        <w:jc w:val="center"/>
        <w:rPr>
          <w:color w:val="000000"/>
          <w:sz w:val="28"/>
          <w:szCs w:val="28"/>
        </w:rPr>
      </w:pPr>
    </w:p>
    <w:p w:rsidR="007223A6" w:rsidRPr="00463EDF" w:rsidRDefault="007223A6" w:rsidP="007223A6">
      <w:pPr>
        <w:pStyle w:val="ConsTitle"/>
        <w:widowControl/>
        <w:ind w:firstLine="709"/>
        <w:jc w:val="both"/>
        <w:rPr>
          <w:rFonts w:ascii="Times New Roman" w:hAnsi="Times New Roman" w:cs="Times New Roman"/>
          <w:b w:val="0"/>
          <w:color w:val="000000"/>
          <w:sz w:val="28"/>
          <w:szCs w:val="28"/>
          <w:shd w:val="clear" w:color="auto" w:fill="FFFFFF"/>
          <w:lang w:eastAsia="ru-RU"/>
        </w:rPr>
      </w:pPr>
      <w:proofErr w:type="gramStart"/>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463EDF">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rsidR="007223A6" w:rsidRPr="00463EDF" w:rsidRDefault="007223A6" w:rsidP="007223A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223A6" w:rsidRPr="00463EDF" w:rsidRDefault="007223A6" w:rsidP="007223A6">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w:t>
      </w:r>
      <w:proofErr w:type="gramStart"/>
      <w:r w:rsidRPr="00463EDF">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223A6" w:rsidRPr="00463EDF" w:rsidRDefault="007223A6" w:rsidP="007223A6">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 xml:space="preserve">положение о виде муниципального </w:t>
      </w:r>
      <w:r w:rsidRPr="00463EDF">
        <w:rPr>
          <w:rFonts w:ascii="Times New Roman" w:hAnsi="Times New Roman" w:cs="Times New Roman"/>
          <w:b w:val="0"/>
          <w:color w:val="000000"/>
          <w:sz w:val="28"/>
          <w:szCs w:val="28"/>
          <w:lang w:eastAsia="ru-RU"/>
        </w:rPr>
        <w:lastRenderedPageBreak/>
        <w:t>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223A6" w:rsidRPr="00463EDF" w:rsidRDefault="007223A6" w:rsidP="007223A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223A6" w:rsidRPr="00463EDF" w:rsidRDefault="007223A6" w:rsidP="007223A6">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223A6" w:rsidRPr="00463EDF" w:rsidRDefault="007223A6" w:rsidP="007223A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223A6" w:rsidRPr="00463EDF" w:rsidRDefault="007223A6" w:rsidP="007223A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463EDF">
        <w:rPr>
          <w:rFonts w:ascii="Times New Roman" w:hAnsi="Times New Roman" w:cs="Times New Roman"/>
          <w:b w:val="0"/>
          <w:color w:val="000000"/>
          <w:sz w:val="28"/>
          <w:szCs w:val="28"/>
          <w:shd w:val="clear" w:color="auto" w:fill="FFFFFF"/>
          <w:lang w:eastAsia="ru-RU"/>
        </w:rPr>
        <w:t>риск-ориентированного</w:t>
      </w:r>
      <w:proofErr w:type="gramEnd"/>
      <w:r w:rsidRPr="00463EDF">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223A6" w:rsidRPr="00463EDF" w:rsidRDefault="007223A6" w:rsidP="007223A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proofErr w:type="gramStart"/>
      <w:r w:rsidRPr="00463EDF">
        <w:rPr>
          <w:rFonts w:ascii="Times New Roman" w:hAnsi="Times New Roman" w:cs="Times New Roman"/>
          <w:color w:val="000000"/>
          <w:sz w:val="28"/>
          <w:szCs w:val="28"/>
          <w:lang w:val="en-US"/>
        </w:rPr>
        <w:t>c</w:t>
      </w:r>
      <w:proofErr w:type="spellStart"/>
      <w:proofErr w:type="gramEnd"/>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223A6" w:rsidRPr="00463EDF" w:rsidRDefault="007223A6" w:rsidP="007223A6">
      <w:pPr>
        <w:pStyle w:val="ConsPlusNormal"/>
        <w:ind w:firstLine="709"/>
        <w:jc w:val="both"/>
        <w:rPr>
          <w:rFonts w:ascii="Times New Roman" w:hAnsi="Times New Roman" w:cs="Times New Roman"/>
          <w:sz w:val="28"/>
          <w:szCs w:val="28"/>
        </w:rPr>
      </w:pPr>
      <w:proofErr w:type="gramStart"/>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w:t>
      </w:r>
      <w:r w:rsidRPr="00463EDF">
        <w:rPr>
          <w:rFonts w:ascii="Times New Roman" w:hAnsi="Times New Roman" w:cs="Times New Roman"/>
          <w:sz w:val="28"/>
          <w:szCs w:val="28"/>
        </w:rPr>
        <w:lastRenderedPageBreak/>
        <w:t>перевода их в нежилые, а равно о недопущении переустройства и (или) перепланировки жилых домов муниципального жилищного фонда</w:t>
      </w:r>
      <w:proofErr w:type="gramEnd"/>
      <w:r w:rsidRPr="00463EDF">
        <w:rPr>
          <w:rFonts w:ascii="Times New Roman" w:hAnsi="Times New Roman" w:cs="Times New Roman"/>
          <w:sz w:val="28"/>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223A6" w:rsidRPr="00463EDF" w:rsidRDefault="007223A6" w:rsidP="007223A6">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463EDF">
        <w:rPr>
          <w:rFonts w:ascii="Times New Roman" w:hAnsi="Times New Roman" w:cs="Times New Roman"/>
          <w:color w:val="000000"/>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223A6" w:rsidRPr="00463EDF" w:rsidRDefault="007223A6" w:rsidP="007223A6">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223A6" w:rsidRPr="00463EDF" w:rsidRDefault="007223A6" w:rsidP="007223A6">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lastRenderedPageBreak/>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7223A6" w:rsidRPr="00463EDF" w:rsidRDefault="007223A6" w:rsidP="007223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223A6" w:rsidRPr="00463EDF" w:rsidRDefault="007223A6" w:rsidP="007223A6">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223A6" w:rsidRPr="00463EDF" w:rsidRDefault="007223A6" w:rsidP="007223A6">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223A6" w:rsidRPr="00463EDF" w:rsidRDefault="007223A6" w:rsidP="007223A6">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223A6" w:rsidRPr="00463EDF" w:rsidRDefault="007223A6" w:rsidP="007223A6">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223A6" w:rsidRPr="00463EDF" w:rsidRDefault="007223A6" w:rsidP="007223A6">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223A6" w:rsidRPr="00463EDF" w:rsidRDefault="007223A6" w:rsidP="007223A6">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223A6" w:rsidRPr="00463EDF" w:rsidRDefault="007223A6" w:rsidP="007223A6">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7223A6" w:rsidRPr="00463EDF" w:rsidRDefault="007223A6" w:rsidP="007223A6">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7223A6" w:rsidRPr="00197A61" w:rsidRDefault="007223A6" w:rsidP="007223A6">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rsidR="007223A6" w:rsidRPr="00D16ADB" w:rsidRDefault="007223A6" w:rsidP="007223A6">
      <w:pPr>
        <w:pStyle w:val="ConsTitle"/>
        <w:widowControl/>
        <w:ind w:firstLine="709"/>
        <w:jc w:val="both"/>
        <w:rPr>
          <w:rFonts w:ascii="Times New Roman" w:hAnsi="Times New Roman" w:cs="Times New Roman"/>
          <w:color w:val="000000"/>
          <w:sz w:val="28"/>
          <w:szCs w:val="28"/>
        </w:rPr>
      </w:pPr>
    </w:p>
    <w:p w:rsidR="007223A6" w:rsidRDefault="007223A6" w:rsidP="007223A6"/>
    <w:p w:rsidR="007223A6" w:rsidRDefault="007223A6" w:rsidP="007223A6"/>
    <w:p w:rsidR="007223A6" w:rsidRDefault="007223A6"/>
    <w:sectPr w:rsidR="007223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D27" w:rsidRDefault="00B53D27" w:rsidP="007223A6">
      <w:r>
        <w:separator/>
      </w:r>
    </w:p>
  </w:endnote>
  <w:endnote w:type="continuationSeparator" w:id="0">
    <w:p w:rsidR="00B53D27" w:rsidRDefault="00B53D27" w:rsidP="0072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D27" w:rsidRDefault="00B53D27" w:rsidP="007223A6">
      <w:r>
        <w:separator/>
      </w:r>
    </w:p>
  </w:footnote>
  <w:footnote w:type="continuationSeparator" w:id="0">
    <w:p w:rsidR="00B53D27" w:rsidRDefault="00B53D27" w:rsidP="00722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3A6"/>
    <w:rsid w:val="003A7C39"/>
    <w:rsid w:val="00442CE8"/>
    <w:rsid w:val="00635CCE"/>
    <w:rsid w:val="00690318"/>
    <w:rsid w:val="006C37A3"/>
    <w:rsid w:val="007223A6"/>
    <w:rsid w:val="00765841"/>
    <w:rsid w:val="00785C54"/>
    <w:rsid w:val="00B53D27"/>
    <w:rsid w:val="00B92956"/>
    <w:rsid w:val="00CE3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3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223A6"/>
    <w:rPr>
      <w:color w:val="0000FF"/>
      <w:u w:val="single"/>
    </w:rPr>
  </w:style>
  <w:style w:type="paragraph" w:customStyle="1" w:styleId="ConsPlusTitle">
    <w:name w:val="ConsPlusTitle"/>
    <w:rsid w:val="007223A6"/>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223A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223A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223A6"/>
    <w:pPr>
      <w:ind w:firstLine="720"/>
      <w:jc w:val="both"/>
    </w:pPr>
    <w:rPr>
      <w:rFonts w:ascii="Arial" w:hAnsi="Arial" w:cs="Arial"/>
      <w:sz w:val="26"/>
      <w:szCs w:val="26"/>
    </w:rPr>
  </w:style>
  <w:style w:type="paragraph" w:customStyle="1" w:styleId="1">
    <w:name w:val="Без интервала1"/>
    <w:rsid w:val="007223A6"/>
    <w:pPr>
      <w:suppressAutoHyphens/>
      <w:spacing w:after="0" w:line="240" w:lineRule="auto"/>
    </w:pPr>
    <w:rPr>
      <w:rFonts w:ascii="Calibri" w:eastAsia="Times New Roman" w:hAnsi="Calibri" w:cs="Calibri"/>
      <w:lang w:eastAsia="zh-CN"/>
    </w:rPr>
  </w:style>
  <w:style w:type="paragraph" w:styleId="a4">
    <w:name w:val="footnote text"/>
    <w:basedOn w:val="a"/>
    <w:link w:val="10"/>
    <w:rsid w:val="007223A6"/>
    <w:rPr>
      <w:sz w:val="20"/>
      <w:szCs w:val="20"/>
    </w:rPr>
  </w:style>
  <w:style w:type="character" w:customStyle="1" w:styleId="a5">
    <w:name w:val="Текст сноски Знак"/>
    <w:basedOn w:val="a0"/>
    <w:uiPriority w:val="99"/>
    <w:semiHidden/>
    <w:rsid w:val="007223A6"/>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223A6"/>
    <w:rPr>
      <w:rFonts w:ascii="Times New Roman" w:eastAsia="Times New Roman" w:hAnsi="Times New Roman" w:cs="Times New Roman"/>
      <w:sz w:val="20"/>
      <w:szCs w:val="20"/>
      <w:lang w:eastAsia="ru-RU"/>
    </w:rPr>
  </w:style>
  <w:style w:type="paragraph" w:styleId="a6">
    <w:name w:val="annotation text"/>
    <w:basedOn w:val="a"/>
    <w:link w:val="a7"/>
    <w:uiPriority w:val="99"/>
    <w:unhideWhenUsed/>
    <w:rsid w:val="007223A6"/>
    <w:rPr>
      <w:sz w:val="20"/>
      <w:szCs w:val="20"/>
    </w:rPr>
  </w:style>
  <w:style w:type="character" w:customStyle="1" w:styleId="a7">
    <w:name w:val="Текст примечания Знак"/>
    <w:basedOn w:val="a0"/>
    <w:link w:val="a6"/>
    <w:uiPriority w:val="99"/>
    <w:rsid w:val="007223A6"/>
    <w:rPr>
      <w:rFonts w:ascii="Times New Roman" w:eastAsia="Times New Roman" w:hAnsi="Times New Roman" w:cs="Times New Roman"/>
      <w:sz w:val="20"/>
      <w:szCs w:val="20"/>
      <w:lang w:eastAsia="ru-RU"/>
    </w:rPr>
  </w:style>
  <w:style w:type="character" w:styleId="a8">
    <w:name w:val="footnote reference"/>
    <w:uiPriority w:val="99"/>
    <w:semiHidden/>
    <w:unhideWhenUsed/>
    <w:rsid w:val="007223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3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223A6"/>
    <w:rPr>
      <w:color w:val="0000FF"/>
      <w:u w:val="single"/>
    </w:rPr>
  </w:style>
  <w:style w:type="paragraph" w:customStyle="1" w:styleId="ConsPlusTitle">
    <w:name w:val="ConsPlusTitle"/>
    <w:rsid w:val="007223A6"/>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223A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223A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223A6"/>
    <w:pPr>
      <w:ind w:firstLine="720"/>
      <w:jc w:val="both"/>
    </w:pPr>
    <w:rPr>
      <w:rFonts w:ascii="Arial" w:hAnsi="Arial" w:cs="Arial"/>
      <w:sz w:val="26"/>
      <w:szCs w:val="26"/>
    </w:rPr>
  </w:style>
  <w:style w:type="paragraph" w:customStyle="1" w:styleId="1">
    <w:name w:val="Без интервала1"/>
    <w:rsid w:val="007223A6"/>
    <w:pPr>
      <w:suppressAutoHyphens/>
      <w:spacing w:after="0" w:line="240" w:lineRule="auto"/>
    </w:pPr>
    <w:rPr>
      <w:rFonts w:ascii="Calibri" w:eastAsia="Times New Roman" w:hAnsi="Calibri" w:cs="Calibri"/>
      <w:lang w:eastAsia="zh-CN"/>
    </w:rPr>
  </w:style>
  <w:style w:type="paragraph" w:styleId="a4">
    <w:name w:val="footnote text"/>
    <w:basedOn w:val="a"/>
    <w:link w:val="10"/>
    <w:rsid w:val="007223A6"/>
    <w:rPr>
      <w:sz w:val="20"/>
      <w:szCs w:val="20"/>
    </w:rPr>
  </w:style>
  <w:style w:type="character" w:customStyle="1" w:styleId="a5">
    <w:name w:val="Текст сноски Знак"/>
    <w:basedOn w:val="a0"/>
    <w:uiPriority w:val="99"/>
    <w:semiHidden/>
    <w:rsid w:val="007223A6"/>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223A6"/>
    <w:rPr>
      <w:rFonts w:ascii="Times New Roman" w:eastAsia="Times New Roman" w:hAnsi="Times New Roman" w:cs="Times New Roman"/>
      <w:sz w:val="20"/>
      <w:szCs w:val="20"/>
      <w:lang w:eastAsia="ru-RU"/>
    </w:rPr>
  </w:style>
  <w:style w:type="paragraph" w:styleId="a6">
    <w:name w:val="annotation text"/>
    <w:basedOn w:val="a"/>
    <w:link w:val="a7"/>
    <w:uiPriority w:val="99"/>
    <w:unhideWhenUsed/>
    <w:rsid w:val="007223A6"/>
    <w:rPr>
      <w:sz w:val="20"/>
      <w:szCs w:val="20"/>
    </w:rPr>
  </w:style>
  <w:style w:type="character" w:customStyle="1" w:styleId="a7">
    <w:name w:val="Текст примечания Знак"/>
    <w:basedOn w:val="a0"/>
    <w:link w:val="a6"/>
    <w:uiPriority w:val="99"/>
    <w:rsid w:val="007223A6"/>
    <w:rPr>
      <w:rFonts w:ascii="Times New Roman" w:eastAsia="Times New Roman" w:hAnsi="Times New Roman" w:cs="Times New Roman"/>
      <w:sz w:val="20"/>
      <w:szCs w:val="20"/>
      <w:lang w:eastAsia="ru-RU"/>
    </w:rPr>
  </w:style>
  <w:style w:type="character" w:styleId="a8">
    <w:name w:val="footnote reference"/>
    <w:uiPriority w:val="99"/>
    <w:semiHidden/>
    <w:unhideWhenUsed/>
    <w:rsid w:val="007223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84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8094</Words>
  <Characters>46137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2021-10-14T02:34:00Z</cp:lastPrinted>
  <dcterms:created xsi:type="dcterms:W3CDTF">2021-09-29T06:52:00Z</dcterms:created>
  <dcterms:modified xsi:type="dcterms:W3CDTF">2021-10-14T02:35:00Z</dcterms:modified>
</cp:coreProperties>
</file>