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тринадцатой сессии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19.10.2021 г.                                                                                                   № 6</w:t>
      </w:r>
    </w:p>
    <w:p w:rsidR="00115277" w:rsidRDefault="00115277" w:rsidP="001152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ind w:firstLine="334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15277" w:rsidRDefault="00115277" w:rsidP="00115277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C92D25">
        <w:rPr>
          <w:b/>
          <w:bCs/>
          <w:sz w:val="28"/>
          <w:szCs w:val="28"/>
        </w:rPr>
        <w:t>Об утверждении Порядка определения части территории</w:t>
      </w:r>
      <w:r>
        <w:rPr>
          <w:b/>
          <w:bCs/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C92D25">
        <w:rPr>
          <w:b/>
          <w:bCs/>
          <w:sz w:val="28"/>
          <w:szCs w:val="28"/>
        </w:rPr>
        <w:t>, на которой могут реализоваться инициативные проекты</w:t>
      </w:r>
    </w:p>
    <w:p w:rsidR="00115277" w:rsidRDefault="00115277" w:rsidP="00115277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115277" w:rsidRPr="005E065F" w:rsidRDefault="00115277" w:rsidP="00115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Pr="005E065F">
          <w:rPr>
            <w:sz w:val="28"/>
            <w:szCs w:val="28"/>
          </w:rPr>
          <w:t>от 6 октября 2003 года № 131-ФЗ</w:t>
        </w:r>
      </w:hyperlink>
      <w:r w:rsidRPr="005E065F">
        <w:rPr>
          <w:sz w:val="28"/>
          <w:szCs w:val="28"/>
        </w:rPr>
        <w:t> «</w:t>
      </w:r>
      <w:hyperlink r:id="rId6" w:tgtFrame="_blank" w:history="1">
        <w:r w:rsidRPr="005E065F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sz w:val="28"/>
          <w:szCs w:val="28"/>
        </w:rPr>
        <w:t> в Российской Федерации», Уста</w:t>
      </w:r>
      <w:r>
        <w:rPr>
          <w:sz w:val="28"/>
          <w:szCs w:val="28"/>
        </w:rPr>
        <w:t>вом 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области, Совет депутатов 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Новосибирской области РЕШИЛ:</w:t>
      </w:r>
    </w:p>
    <w:p w:rsidR="00115277" w:rsidRPr="005E065F" w:rsidRDefault="00115277" w:rsidP="00115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5E065F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5E065F">
        <w:rPr>
          <w:sz w:val="28"/>
          <w:szCs w:val="28"/>
        </w:rPr>
        <w:t xml:space="preserve"> </w:t>
      </w:r>
      <w:r w:rsidRPr="00FF0E06">
        <w:rPr>
          <w:sz w:val="28"/>
          <w:szCs w:val="28"/>
        </w:rPr>
        <w:t xml:space="preserve">Порядок </w:t>
      </w:r>
      <w:r w:rsidRPr="00C92D25">
        <w:rPr>
          <w:sz w:val="28"/>
          <w:szCs w:val="28"/>
        </w:rPr>
        <w:t>определения части</w:t>
      </w:r>
      <w:r>
        <w:rPr>
          <w:sz w:val="28"/>
          <w:szCs w:val="28"/>
        </w:rPr>
        <w:t xml:space="preserve"> территории Отрадненского сельсовета Куйбышевского</w:t>
      </w:r>
      <w:r w:rsidRPr="00C92D25">
        <w:rPr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  <w:r w:rsidRPr="00FF0E06">
        <w:rPr>
          <w:sz w:val="28"/>
          <w:szCs w:val="28"/>
        </w:rPr>
        <w:t>, согласно приложению к настоящему решению</w:t>
      </w:r>
      <w:r w:rsidRPr="005E065F">
        <w:rPr>
          <w:sz w:val="28"/>
          <w:szCs w:val="28"/>
        </w:rPr>
        <w:t>.</w:t>
      </w:r>
    </w:p>
    <w:p w:rsidR="00115277" w:rsidRPr="005E065F" w:rsidRDefault="00115277" w:rsidP="00115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115277" w:rsidRDefault="00115277" w:rsidP="00115277">
      <w:pPr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15277" w:rsidRDefault="00115277" w:rsidP="0011527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</w:p>
    <w:p w:rsidR="00115277" w:rsidRDefault="00115277" w:rsidP="00115277">
      <w:pPr>
        <w:rPr>
          <w:sz w:val="28"/>
          <w:szCs w:val="28"/>
        </w:rPr>
      </w:pPr>
    </w:p>
    <w:p w:rsidR="00115277" w:rsidRDefault="00115277" w:rsidP="00115277">
      <w:pPr>
        <w:jc w:val="center"/>
        <w:rPr>
          <w:sz w:val="28"/>
          <w:szCs w:val="28"/>
        </w:rPr>
      </w:pPr>
    </w:p>
    <w:p w:rsidR="00115277" w:rsidRDefault="00115277" w:rsidP="00115277">
      <w:pPr>
        <w:tabs>
          <w:tab w:val="num" w:pos="200"/>
        </w:tabs>
        <w:ind w:left="4536"/>
        <w:jc w:val="right"/>
        <w:outlineLvl w:val="0"/>
      </w:pPr>
      <w:r>
        <w:lastRenderedPageBreak/>
        <w:t>УТВЕРЖДЕНО</w:t>
      </w:r>
    </w:p>
    <w:p w:rsidR="00115277" w:rsidRDefault="00115277" w:rsidP="00115277">
      <w:pPr>
        <w:ind w:left="4536"/>
        <w:jc w:val="right"/>
        <w:rPr>
          <w:bCs/>
          <w:color w:val="000000"/>
        </w:rPr>
      </w:pPr>
      <w:r>
        <w:rPr>
          <w:color w:val="000000"/>
        </w:rPr>
        <w:t xml:space="preserve">решением </w:t>
      </w:r>
      <w:r>
        <w:rPr>
          <w:bCs/>
          <w:color w:val="000000"/>
        </w:rPr>
        <w:t>Совета депутатов</w:t>
      </w:r>
    </w:p>
    <w:p w:rsidR="00115277" w:rsidRDefault="00115277" w:rsidP="00115277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Отрадненского сельсовета </w:t>
      </w:r>
    </w:p>
    <w:p w:rsidR="00115277" w:rsidRDefault="00115277" w:rsidP="00115277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Куйбышевского района</w:t>
      </w:r>
    </w:p>
    <w:p w:rsidR="00115277" w:rsidRDefault="00115277" w:rsidP="00115277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Новосибирской области</w:t>
      </w:r>
      <w:r>
        <w:rPr>
          <w:b/>
          <w:bCs/>
          <w:color w:val="000000"/>
        </w:rPr>
        <w:t xml:space="preserve"> </w:t>
      </w:r>
    </w:p>
    <w:p w:rsidR="00115277" w:rsidRDefault="00115277" w:rsidP="00115277">
      <w:pPr>
        <w:ind w:left="4536"/>
        <w:jc w:val="right"/>
      </w:pPr>
      <w:r>
        <w:t>от 19.10. 2021 № 6</w:t>
      </w:r>
    </w:p>
    <w:p w:rsidR="00115277" w:rsidRPr="00544EFC" w:rsidRDefault="00115277" w:rsidP="00115277">
      <w:pPr>
        <w:ind w:firstLine="334"/>
        <w:jc w:val="both"/>
        <w:rPr>
          <w:rFonts w:ascii="Arial" w:hAnsi="Arial" w:cs="Arial"/>
          <w:color w:val="000000"/>
          <w:sz w:val="14"/>
          <w:szCs w:val="14"/>
        </w:rPr>
      </w:pPr>
      <w:r w:rsidRPr="00544EFC">
        <w:rPr>
          <w:rFonts w:ascii="Arial" w:hAnsi="Arial" w:cs="Arial"/>
          <w:color w:val="000000"/>
          <w:sz w:val="14"/>
          <w:szCs w:val="14"/>
        </w:rPr>
        <w:t> </w:t>
      </w:r>
    </w:p>
    <w:p w:rsidR="00115277" w:rsidRPr="00C92D25" w:rsidRDefault="00115277" w:rsidP="00115277">
      <w:pPr>
        <w:ind w:firstLine="334"/>
        <w:jc w:val="center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>ПОРЯДОК</w:t>
      </w:r>
    </w:p>
    <w:p w:rsidR="00115277" w:rsidRPr="00C92D25" w:rsidRDefault="00115277" w:rsidP="00115277">
      <w:pPr>
        <w:ind w:firstLine="334"/>
        <w:jc w:val="center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 xml:space="preserve">определения части территории </w:t>
      </w:r>
      <w:r>
        <w:rPr>
          <w:b/>
          <w:bCs/>
          <w:color w:val="000000"/>
          <w:sz w:val="28"/>
          <w:szCs w:val="28"/>
        </w:rPr>
        <w:t xml:space="preserve">Отрадненского сельсовета Куйбышевского  </w:t>
      </w:r>
      <w:r w:rsidRPr="00A01698">
        <w:rPr>
          <w:b/>
          <w:bCs/>
          <w:color w:val="000000"/>
          <w:sz w:val="28"/>
          <w:szCs w:val="28"/>
        </w:rPr>
        <w:t>района Новосибирской области</w:t>
      </w:r>
      <w:r w:rsidRPr="00C92D25">
        <w:rPr>
          <w:b/>
          <w:bCs/>
          <w:color w:val="000000"/>
          <w:sz w:val="28"/>
          <w:szCs w:val="28"/>
        </w:rPr>
        <w:t>, на которой могут реализоваться инициативные проекты</w:t>
      </w:r>
    </w:p>
    <w:p w:rsidR="00115277" w:rsidRPr="00C92D25" w:rsidRDefault="00115277" w:rsidP="00115277">
      <w:pPr>
        <w:ind w:firstLine="334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> </w:t>
      </w:r>
    </w:p>
    <w:p w:rsidR="00115277" w:rsidRPr="00C92D25" w:rsidRDefault="00115277" w:rsidP="00115277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Pr="00C92D25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 w:rsidRPr="00C92D25">
        <w:rPr>
          <w:b/>
          <w:bCs/>
          <w:color w:val="000000"/>
          <w:sz w:val="28"/>
          <w:szCs w:val="28"/>
        </w:rPr>
        <w:t>Общие положения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Настоящий порядок устанавливает процедуру части территории </w:t>
      </w:r>
      <w:r>
        <w:rPr>
          <w:color w:val="000000"/>
          <w:sz w:val="28"/>
          <w:szCs w:val="28"/>
        </w:rPr>
        <w:t>Отрадненского сельсовета Куйбышевского района Новосибирской области</w:t>
      </w:r>
      <w:r w:rsidRPr="00C92D25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 xml:space="preserve"> (далее также – часть территории)</w:t>
      </w:r>
      <w:r w:rsidRPr="00C92D25">
        <w:rPr>
          <w:color w:val="000000"/>
          <w:sz w:val="28"/>
          <w:szCs w:val="28"/>
        </w:rPr>
        <w:t>.</w:t>
      </w:r>
    </w:p>
    <w:p w:rsidR="00115277" w:rsidRPr="00C92D25" w:rsidRDefault="00115277" w:rsidP="00115277">
      <w:pPr>
        <w:tabs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B1C02">
        <w:rPr>
          <w:color w:val="000000"/>
          <w:sz w:val="28"/>
          <w:szCs w:val="28"/>
        </w:rPr>
        <w:t xml:space="preserve">1.2. </w:t>
      </w:r>
      <w:r w:rsidRPr="002B1C02">
        <w:rPr>
          <w:color w:val="000000"/>
          <w:sz w:val="28"/>
          <w:szCs w:val="28"/>
        </w:rPr>
        <w:tab/>
      </w:r>
      <w:r w:rsidRPr="002B1C02">
        <w:rPr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r>
        <w:rPr>
          <w:color w:val="000000"/>
          <w:sz w:val="28"/>
          <w:szCs w:val="28"/>
        </w:rPr>
        <w:t>Отрадненского сельсовета Куйбышевского</w:t>
      </w:r>
      <w:r w:rsidRPr="002B1C02">
        <w:rPr>
          <w:color w:val="000000"/>
          <w:sz w:val="28"/>
          <w:szCs w:val="28"/>
        </w:rPr>
        <w:t xml:space="preserve"> района Новосибирской области.</w:t>
      </w:r>
    </w:p>
    <w:p w:rsidR="00115277" w:rsidRDefault="00115277" w:rsidP="00115277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C92D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92D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С заявлением об определении части территории, на которой может реализовываться инициативный проект, вправе обратиться инициаторы</w:t>
      </w:r>
      <w:r>
        <w:rPr>
          <w:color w:val="000000"/>
          <w:sz w:val="28"/>
          <w:szCs w:val="28"/>
        </w:rPr>
        <w:t xml:space="preserve"> инициативного проекта,</w:t>
      </w:r>
      <w:r w:rsidRPr="00C92D25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указанные в</w:t>
      </w:r>
      <w:r w:rsidRPr="009A7A6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ом</w:t>
      </w:r>
      <w:r w:rsidRPr="009A7A6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е</w:t>
      </w:r>
      <w:r w:rsidRPr="009A7A60">
        <w:rPr>
          <w:bCs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bCs/>
          <w:sz w:val="28"/>
          <w:szCs w:val="28"/>
        </w:rPr>
        <w:t>вления в Российской Федерации».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C92D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Инициативные проекты могут реализовываться в пределах следующих территорий проживания граждан: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в границах территорий территориального общественного самоуправления;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группы жилых домов;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жилого микрорайона;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иных территорий проживания граждан.</w:t>
      </w:r>
    </w:p>
    <w:p w:rsidR="00115277" w:rsidRPr="00C92D25" w:rsidRDefault="00115277" w:rsidP="00115277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ab/>
      </w:r>
      <w:r w:rsidRPr="00C92D25">
        <w:rPr>
          <w:b/>
          <w:bCs/>
          <w:color w:val="000000"/>
          <w:sz w:val="28"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Для установления </w:t>
      </w:r>
      <w:r>
        <w:rPr>
          <w:color w:val="000000"/>
          <w:sz w:val="28"/>
          <w:szCs w:val="28"/>
        </w:rPr>
        <w:t xml:space="preserve">части </w:t>
      </w:r>
      <w:r w:rsidRPr="00C92D25"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>
        <w:rPr>
          <w:color w:val="000000"/>
          <w:sz w:val="28"/>
          <w:szCs w:val="28"/>
        </w:rPr>
        <w:t>Отрадненского сельсовета Куйбышевского 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с заявлением об определении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 реализовывать инициативный проект с описанием ее границ.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Заявление об определении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</w:t>
      </w:r>
      <w:r>
        <w:rPr>
          <w:color w:val="000000"/>
          <w:sz w:val="28"/>
          <w:szCs w:val="28"/>
        </w:rPr>
        <w:t>,</w:t>
      </w:r>
      <w:r w:rsidRPr="00C92D25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lastRenderedPageBreak/>
        <w:t>В случае</w:t>
      </w:r>
      <w:proofErr w:type="gramStart"/>
      <w:r w:rsidRPr="00C92D25">
        <w:rPr>
          <w:color w:val="000000"/>
          <w:sz w:val="28"/>
          <w:szCs w:val="28"/>
        </w:rPr>
        <w:t>,</w:t>
      </w:r>
      <w:proofErr w:type="gramEnd"/>
      <w:r w:rsidRPr="00C92D25">
        <w:rPr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 заявлению инициатор проекта прилагает следующие документы: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краткое описание инициативного проекта;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копию протокола собрания инициативной группы о принятии решения о внесении в</w:t>
      </w:r>
      <w:r>
        <w:rPr>
          <w:color w:val="000000"/>
          <w:sz w:val="28"/>
          <w:szCs w:val="28"/>
        </w:rPr>
        <w:t xml:space="preserve"> администрацию</w:t>
      </w:r>
      <w:r w:rsidRPr="00C92D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Отрадненского сельсовета Куйбышевского 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Отрадненского сельсовета Куйбышевского 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в течение 15 календарны</w:t>
      </w:r>
      <w:r>
        <w:rPr>
          <w:color w:val="000000"/>
          <w:sz w:val="28"/>
          <w:szCs w:val="28"/>
        </w:rPr>
        <w:t>х</w:t>
      </w:r>
      <w:r w:rsidRPr="00C92D25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об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об отказе в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Решение об отказе в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территория выходит за пределы территории </w:t>
      </w:r>
      <w:r>
        <w:rPr>
          <w:color w:val="000000"/>
          <w:sz w:val="28"/>
          <w:szCs w:val="28"/>
        </w:rPr>
        <w:t>Отрадненского сельсовета Куйбышевского 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>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115277" w:rsidRPr="00121794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виды разрешенного использования земельного участка на запрашиваемой </w:t>
      </w:r>
      <w:r w:rsidRPr="00121794">
        <w:rPr>
          <w:color w:val="000000"/>
          <w:sz w:val="28"/>
          <w:szCs w:val="28"/>
        </w:rPr>
        <w:t>территории не соответствует целям инициативного проекта;</w:t>
      </w:r>
    </w:p>
    <w:p w:rsidR="00115277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21794">
        <w:rPr>
          <w:color w:val="000000"/>
          <w:sz w:val="28"/>
          <w:szCs w:val="28"/>
        </w:rPr>
        <w:t xml:space="preserve">5) </w:t>
      </w:r>
      <w:r w:rsidRPr="00121794">
        <w:rPr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 w:rsidRPr="00121794">
        <w:rPr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либо муниципального законодательства.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</w:t>
      </w:r>
      <w:r>
        <w:rPr>
          <w:color w:val="000000"/>
          <w:sz w:val="28"/>
          <w:szCs w:val="28"/>
        </w:rPr>
        <w:t xml:space="preserve"> в течение 3 дней с момента принятия соответствующего решения</w:t>
      </w:r>
      <w:r w:rsidRPr="00C92D25">
        <w:rPr>
          <w:color w:val="000000"/>
          <w:sz w:val="28"/>
          <w:szCs w:val="28"/>
        </w:rPr>
        <w:t>.</w:t>
      </w:r>
    </w:p>
    <w:p w:rsidR="00115277" w:rsidRPr="00C92D25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2.7. </w:t>
      </w:r>
      <w:r>
        <w:rPr>
          <w:color w:val="000000"/>
          <w:sz w:val="28"/>
          <w:szCs w:val="28"/>
        </w:rPr>
        <w:tab/>
        <w:t>В случае принятия решения, предусмотренного пунктом 2.5 настоящего Порядка,  а</w:t>
      </w:r>
      <w:r w:rsidRPr="00C92D25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Отрадненского сельсовета Куйбышевского</w:t>
      </w:r>
      <w:r w:rsidRPr="00C92D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</w:t>
      </w:r>
      <w:r w:rsidRPr="00C92D25">
        <w:rPr>
          <w:color w:val="000000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115277" w:rsidRPr="00ED0DD0" w:rsidRDefault="00115277" w:rsidP="0011527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FC385D" w:rsidRDefault="00FC385D">
      <w:bookmarkStart w:id="0" w:name="_GoBack"/>
      <w:bookmarkEnd w:id="0"/>
    </w:p>
    <w:sectPr w:rsidR="00FC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77"/>
    <w:rsid w:val="00115277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2021-11-10T02:20:00Z</dcterms:created>
  <dcterms:modified xsi:type="dcterms:W3CDTF">2021-11-10T02:20:00Z</dcterms:modified>
</cp:coreProperties>
</file>