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B82060" w:rsidTr="00487F81">
        <w:trPr>
          <w:trHeight w:val="1080"/>
          <w:jc w:val="center"/>
        </w:trPr>
        <w:tc>
          <w:tcPr>
            <w:tcW w:w="2125" w:type="dxa"/>
            <w:tcBorders>
              <w:top w:val="nil"/>
              <w:left w:val="nil"/>
              <w:bottom w:val="nil"/>
              <w:right w:val="single" w:sz="4" w:space="0" w:color="auto"/>
            </w:tcBorders>
          </w:tcPr>
          <w:p w:rsidR="00B82060" w:rsidRDefault="00B82060" w:rsidP="00487F81">
            <w:pPr>
              <w:spacing w:line="276" w:lineRule="auto"/>
              <w:rPr>
                <w:b/>
                <w:lang w:eastAsia="en-US"/>
              </w:rPr>
            </w:pPr>
            <w:proofErr w:type="spellStart"/>
            <w:r>
              <w:rPr>
                <w:b/>
                <w:lang w:eastAsia="en-US"/>
              </w:rPr>
              <w:t>с</w:t>
            </w:r>
            <w:proofErr w:type="gramStart"/>
            <w:r>
              <w:rPr>
                <w:b/>
                <w:lang w:eastAsia="en-US"/>
              </w:rPr>
              <w:t>.О</w:t>
            </w:r>
            <w:proofErr w:type="gramEnd"/>
            <w:r>
              <w:rPr>
                <w:b/>
                <w:lang w:eastAsia="en-US"/>
              </w:rPr>
              <w:t>традненское</w:t>
            </w:r>
            <w:proofErr w:type="spellEnd"/>
          </w:p>
          <w:p w:rsidR="00B82060" w:rsidRDefault="00B82060" w:rsidP="00487F81">
            <w:pPr>
              <w:spacing w:line="276" w:lineRule="auto"/>
              <w:rPr>
                <w:b/>
                <w:sz w:val="20"/>
                <w:szCs w:val="20"/>
                <w:lang w:eastAsia="en-US"/>
              </w:rPr>
            </w:pPr>
            <w:r>
              <w:rPr>
                <w:b/>
                <w:lang w:eastAsia="en-US"/>
              </w:rPr>
              <w:t>Куйбышевского</w:t>
            </w:r>
          </w:p>
          <w:p w:rsidR="00B82060" w:rsidRDefault="00B82060" w:rsidP="00487F81">
            <w:pPr>
              <w:spacing w:line="276" w:lineRule="auto"/>
              <w:rPr>
                <w:b/>
                <w:lang w:eastAsia="en-US"/>
              </w:rPr>
            </w:pPr>
            <w:r>
              <w:rPr>
                <w:b/>
                <w:lang w:eastAsia="en-US"/>
              </w:rPr>
              <w:t xml:space="preserve">        района</w:t>
            </w:r>
          </w:p>
          <w:p w:rsidR="00B82060" w:rsidRDefault="00B82060" w:rsidP="00487F81">
            <w:pPr>
              <w:spacing w:line="276" w:lineRule="auto"/>
              <w:rPr>
                <w:b/>
                <w:sz w:val="20"/>
                <w:szCs w:val="20"/>
                <w:lang w:eastAsia="en-US"/>
              </w:rPr>
            </w:pPr>
            <w:r>
              <w:rPr>
                <w:b/>
                <w:lang w:eastAsia="en-US"/>
              </w:rPr>
              <w:t xml:space="preserve">Новосибирской </w:t>
            </w:r>
          </w:p>
          <w:p w:rsidR="00B82060" w:rsidRDefault="00B82060" w:rsidP="00487F81">
            <w:pPr>
              <w:spacing w:line="276" w:lineRule="auto"/>
              <w:rPr>
                <w:b/>
                <w:lang w:eastAsia="en-US"/>
              </w:rPr>
            </w:pPr>
            <w:r>
              <w:rPr>
                <w:b/>
                <w:lang w:eastAsia="en-US"/>
              </w:rPr>
              <w:t xml:space="preserve">       области</w:t>
            </w:r>
          </w:p>
          <w:p w:rsidR="00B82060" w:rsidRDefault="00B82060" w:rsidP="00487F81">
            <w:pPr>
              <w:spacing w:line="276" w:lineRule="auto"/>
              <w:rPr>
                <w:b/>
                <w:lang w:eastAsia="en-US"/>
              </w:rPr>
            </w:pPr>
          </w:p>
          <w:p w:rsidR="00B82060" w:rsidRDefault="00B82060" w:rsidP="00487F81">
            <w:pPr>
              <w:spacing w:line="276" w:lineRule="auto"/>
              <w:rPr>
                <w:lang w:eastAsia="en-US"/>
              </w:rPr>
            </w:pPr>
            <w:r>
              <w:rPr>
                <w:b/>
                <w:lang w:eastAsia="en-US"/>
              </w:rPr>
              <w:t>19.11.2021 г.</w:t>
            </w:r>
          </w:p>
        </w:tc>
        <w:tc>
          <w:tcPr>
            <w:tcW w:w="5040" w:type="dxa"/>
            <w:tcBorders>
              <w:top w:val="nil"/>
              <w:left w:val="single" w:sz="4" w:space="0" w:color="auto"/>
              <w:bottom w:val="nil"/>
              <w:right w:val="single" w:sz="4" w:space="0" w:color="auto"/>
            </w:tcBorders>
          </w:tcPr>
          <w:p w:rsidR="00B82060" w:rsidRDefault="00B82060" w:rsidP="00487F81">
            <w:pPr>
              <w:spacing w:line="276" w:lineRule="auto"/>
              <w:rPr>
                <w:rFonts w:ascii="Wide Latin" w:hAnsi="Wide Latin"/>
                <w:sz w:val="36"/>
                <w:szCs w:val="36"/>
                <w:lang w:eastAsia="en-US"/>
              </w:rPr>
            </w:pPr>
          </w:p>
          <w:p w:rsidR="00B82060" w:rsidRDefault="00B82060" w:rsidP="00487F81">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B82060" w:rsidRDefault="00B82060" w:rsidP="00487F81">
            <w:pPr>
              <w:spacing w:line="276" w:lineRule="auto"/>
              <w:rPr>
                <w:rFonts w:asciiTheme="minorHAnsi" w:hAnsiTheme="minorHAnsi"/>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Pr>
                <w:b/>
                <w:sz w:val="52"/>
                <w:szCs w:val="52"/>
                <w:lang w:eastAsia="en-US"/>
              </w:rPr>
              <w:t>275</w:t>
            </w:r>
            <w:r>
              <w:rPr>
                <w:rFonts w:ascii="Wide Latin" w:hAnsi="Wide Latin"/>
                <w:b/>
                <w:sz w:val="52"/>
                <w:szCs w:val="52"/>
                <w:lang w:eastAsia="en-US"/>
              </w:rPr>
              <w:t>.</w:t>
            </w:r>
          </w:p>
        </w:tc>
        <w:tc>
          <w:tcPr>
            <w:tcW w:w="2160" w:type="dxa"/>
            <w:tcBorders>
              <w:top w:val="nil"/>
              <w:left w:val="single" w:sz="4" w:space="0" w:color="auto"/>
              <w:bottom w:val="nil"/>
              <w:right w:val="nil"/>
            </w:tcBorders>
          </w:tcPr>
          <w:p w:rsidR="00B82060" w:rsidRDefault="00B82060" w:rsidP="00487F81">
            <w:pPr>
              <w:spacing w:line="276" w:lineRule="auto"/>
              <w:rPr>
                <w:b/>
                <w:lang w:eastAsia="en-US"/>
              </w:rPr>
            </w:pPr>
            <w:r>
              <w:rPr>
                <w:b/>
                <w:lang w:eastAsia="en-US"/>
              </w:rPr>
              <w:t>УЧРЕДИТЕЛЬ</w:t>
            </w:r>
          </w:p>
          <w:p w:rsidR="00B82060" w:rsidRDefault="00B82060" w:rsidP="00487F81">
            <w:pPr>
              <w:spacing w:line="276" w:lineRule="auto"/>
              <w:rPr>
                <w:b/>
                <w:sz w:val="20"/>
                <w:szCs w:val="20"/>
                <w:lang w:eastAsia="en-US"/>
              </w:rPr>
            </w:pPr>
          </w:p>
          <w:p w:rsidR="00B82060" w:rsidRDefault="00B82060" w:rsidP="00487F81">
            <w:pPr>
              <w:spacing w:line="276" w:lineRule="auto"/>
              <w:rPr>
                <w:b/>
                <w:lang w:eastAsia="en-US"/>
              </w:rPr>
            </w:pPr>
            <w:r>
              <w:rPr>
                <w:b/>
                <w:lang w:eastAsia="en-US"/>
              </w:rPr>
              <w:t>Администрация</w:t>
            </w:r>
          </w:p>
          <w:p w:rsidR="00B82060" w:rsidRDefault="00B82060" w:rsidP="00487F81">
            <w:pPr>
              <w:spacing w:line="276" w:lineRule="auto"/>
              <w:rPr>
                <w:b/>
                <w:sz w:val="20"/>
                <w:szCs w:val="20"/>
                <w:lang w:eastAsia="en-US"/>
              </w:rPr>
            </w:pPr>
            <w:r>
              <w:rPr>
                <w:b/>
                <w:lang w:eastAsia="en-US"/>
              </w:rPr>
              <w:t>Отрадненского</w:t>
            </w:r>
          </w:p>
          <w:p w:rsidR="00B82060" w:rsidRDefault="00B82060" w:rsidP="00487F81">
            <w:pPr>
              <w:spacing w:line="276" w:lineRule="auto"/>
              <w:rPr>
                <w:b/>
                <w:lang w:eastAsia="en-US"/>
              </w:rPr>
            </w:pPr>
            <w:r>
              <w:rPr>
                <w:b/>
                <w:lang w:eastAsia="en-US"/>
              </w:rPr>
              <w:t>сельсовета</w:t>
            </w:r>
          </w:p>
        </w:tc>
      </w:tr>
    </w:tbl>
    <w:p w:rsidR="00223C7D" w:rsidRPr="00223C7D" w:rsidRDefault="00223C7D" w:rsidP="00223C7D">
      <w:pPr>
        <w:shd w:val="clear" w:color="auto" w:fill="FFFFFF"/>
        <w:spacing w:after="180" w:line="390" w:lineRule="atLeast"/>
        <w:jc w:val="center"/>
        <w:outlineLvl w:val="0"/>
        <w:rPr>
          <w:b/>
          <w:bCs/>
          <w:kern w:val="36"/>
        </w:rPr>
      </w:pPr>
      <w:r w:rsidRPr="00223C7D">
        <w:rPr>
          <w:b/>
          <w:bCs/>
          <w:kern w:val="36"/>
        </w:rPr>
        <w:t>Как правильно подготовить печь к зиме и не допустить пожар</w:t>
      </w:r>
    </w:p>
    <w:p w:rsidR="00223C7D" w:rsidRPr="00223C7D" w:rsidRDefault="00223C7D" w:rsidP="00223C7D">
      <w:pPr>
        <w:shd w:val="clear" w:color="auto" w:fill="FFFFFF"/>
        <w:ind w:firstLine="708"/>
        <w:jc w:val="both"/>
      </w:pPr>
      <w:r w:rsidRPr="00223C7D">
        <w:t xml:space="preserve">В жилом частном секторе Куйбышевского и Северного районов немало индивидуальных домов имеют печное отопление или камины. С приближением холодного времени года, граждане начинают задумываться о том, какой должна быть подготовка печи или камина к зиме. И не зря. Печное отопление всегда создавало и создает немало проблем владельцам индивидуальных жилых домов, поскольку является объектом повышенной пожарной опасности. </w:t>
      </w:r>
    </w:p>
    <w:p w:rsidR="00223C7D" w:rsidRPr="00223C7D" w:rsidRDefault="00223C7D" w:rsidP="00223C7D">
      <w:pPr>
        <w:shd w:val="clear" w:color="auto" w:fill="FFFFFF"/>
        <w:ind w:firstLine="708"/>
        <w:jc w:val="both"/>
      </w:pPr>
      <w:r w:rsidRPr="00223C7D">
        <w:t>Первое, что необходимо сделать перед началом отопительного сезона - тщательно проверить и при необходимости отремонтировать печное оборудование. Помните - последствия пожара несопоставимы с расходами на ремонт вашего «домашнего очага»!</w:t>
      </w:r>
    </w:p>
    <w:p w:rsidR="00223C7D" w:rsidRPr="00223C7D" w:rsidRDefault="00223C7D" w:rsidP="00223C7D">
      <w:pPr>
        <w:shd w:val="clear" w:color="auto" w:fill="FFFFFF"/>
        <w:ind w:firstLine="708"/>
        <w:jc w:val="both"/>
      </w:pPr>
      <w:r w:rsidRPr="00223C7D">
        <w:t>Следует помнить, что к эксплуатации допускаются только исправные печи. При подготовке печи или камина к зиме необходимо:</w:t>
      </w:r>
    </w:p>
    <w:p w:rsidR="00223C7D" w:rsidRPr="00223C7D" w:rsidRDefault="00223C7D" w:rsidP="00223C7D">
      <w:pPr>
        <w:shd w:val="clear" w:color="auto" w:fill="FFFFFF"/>
        <w:jc w:val="both"/>
      </w:pPr>
      <w:r w:rsidRPr="00223C7D">
        <w:t>- заменить кирпичи, имеющие трещины, новыми, промазать глиной трещины в штукатурке;</w:t>
      </w:r>
    </w:p>
    <w:p w:rsidR="00223C7D" w:rsidRPr="00223C7D" w:rsidRDefault="00223C7D" w:rsidP="00223C7D">
      <w:pPr>
        <w:shd w:val="clear" w:color="auto" w:fill="FFFFFF"/>
        <w:jc w:val="both"/>
      </w:pPr>
      <w:r w:rsidRPr="00223C7D">
        <w:t xml:space="preserve">- </w:t>
      </w:r>
      <w:proofErr w:type="spellStart"/>
      <w:r w:rsidRPr="00223C7D">
        <w:t>неплотности</w:t>
      </w:r>
      <w:proofErr w:type="spellEnd"/>
      <w:r w:rsidRPr="00223C7D">
        <w:t xml:space="preserve"> вокруг рамок, дверок, задвижек и вьюшек, </w:t>
      </w:r>
      <w:proofErr w:type="spellStart"/>
      <w:r w:rsidRPr="00223C7D">
        <w:t>зачеканить</w:t>
      </w:r>
      <w:proofErr w:type="spellEnd"/>
      <w:r w:rsidRPr="00223C7D">
        <w:t xml:space="preserve"> асбестовым шнуром;</w:t>
      </w:r>
    </w:p>
    <w:p w:rsidR="00223C7D" w:rsidRPr="00223C7D" w:rsidRDefault="00223C7D" w:rsidP="00223C7D">
      <w:pPr>
        <w:shd w:val="clear" w:color="auto" w:fill="FFFFFF"/>
        <w:jc w:val="both"/>
      </w:pPr>
      <w:r w:rsidRPr="00223C7D">
        <w:t>- восстановить разрушенные дымоходы, частично разобрав их или переложив;</w:t>
      </w:r>
    </w:p>
    <w:p w:rsidR="00223C7D" w:rsidRPr="00223C7D" w:rsidRDefault="00223C7D" w:rsidP="00223C7D">
      <w:pPr>
        <w:shd w:val="clear" w:color="auto" w:fill="FFFFFF"/>
        <w:jc w:val="both"/>
      </w:pPr>
      <w:r w:rsidRPr="00223C7D">
        <w:t xml:space="preserve">- заменить пришедшие в негодность печные приборы новыми (топочные и поддувальные дверки, задвижки, вьюшки, </w:t>
      </w:r>
      <w:proofErr w:type="spellStart"/>
      <w:r w:rsidRPr="00223C7D">
        <w:t>прочистные</w:t>
      </w:r>
      <w:proofErr w:type="spellEnd"/>
      <w:r w:rsidRPr="00223C7D">
        <w:t xml:space="preserve"> дверки и т.д.);</w:t>
      </w:r>
    </w:p>
    <w:p w:rsidR="00223C7D" w:rsidRPr="00223C7D" w:rsidRDefault="00223C7D" w:rsidP="00223C7D">
      <w:pPr>
        <w:shd w:val="clear" w:color="auto" w:fill="FFFFFF"/>
        <w:jc w:val="both"/>
      </w:pPr>
      <w:r w:rsidRPr="00223C7D">
        <w:t>- заменить прогоревшие колосниковые решетки новыми, укрепить расшатавшиеся печные приборы с перекладкой, при необходимости, топочных отверстий;</w:t>
      </w:r>
    </w:p>
    <w:p w:rsidR="00223C7D" w:rsidRPr="00223C7D" w:rsidRDefault="00223C7D" w:rsidP="00223C7D">
      <w:pPr>
        <w:shd w:val="clear" w:color="auto" w:fill="FFFFFF"/>
        <w:jc w:val="both"/>
      </w:pPr>
      <w:r w:rsidRPr="00223C7D">
        <w:t xml:space="preserve">- заменить </w:t>
      </w:r>
      <w:proofErr w:type="spellStart"/>
      <w:r w:rsidRPr="00223C7D">
        <w:t>предтопочные</w:t>
      </w:r>
      <w:proofErr w:type="spellEnd"/>
      <w:r w:rsidRPr="00223C7D">
        <w:t xml:space="preserve"> листы, пришедшие в негодность, новыми из кровельной стали размером не менее 0,5 на 0,7 метра;</w:t>
      </w:r>
    </w:p>
    <w:p w:rsidR="00223C7D" w:rsidRPr="00223C7D" w:rsidRDefault="00223C7D" w:rsidP="00223C7D">
      <w:pPr>
        <w:shd w:val="clear" w:color="auto" w:fill="FFFFFF"/>
        <w:jc w:val="both"/>
      </w:pPr>
      <w:r w:rsidRPr="00223C7D">
        <w:t>- оштукатурить трубы и разделки около печей и труб в помещениях, а на чердаке затереть раствором и побелить;</w:t>
      </w:r>
    </w:p>
    <w:p w:rsidR="00223C7D" w:rsidRPr="00223C7D" w:rsidRDefault="00223C7D" w:rsidP="00223C7D">
      <w:pPr>
        <w:shd w:val="clear" w:color="auto" w:fill="FFFFFF"/>
        <w:jc w:val="both"/>
      </w:pPr>
      <w:r w:rsidRPr="00223C7D">
        <w:t>- сменить поврежденные искроуловители на трубах зданий со сгораемыми кровлями.</w:t>
      </w:r>
    </w:p>
    <w:p w:rsidR="00223C7D" w:rsidRPr="00223C7D" w:rsidRDefault="00223C7D" w:rsidP="00223C7D">
      <w:pPr>
        <w:shd w:val="clear" w:color="auto" w:fill="FFFFFF"/>
        <w:ind w:firstLine="708"/>
        <w:jc w:val="both"/>
      </w:pPr>
      <w:r w:rsidRPr="00223C7D">
        <w:t>Дымоходы и трубы должны быть очищены от сажи, обвалившихся кирпичей и другого мусора.</w:t>
      </w:r>
    </w:p>
    <w:p w:rsidR="00223C7D" w:rsidRPr="00223C7D" w:rsidRDefault="00223C7D" w:rsidP="00223C7D">
      <w:pPr>
        <w:shd w:val="clear" w:color="auto" w:fill="FFFFFF"/>
        <w:ind w:firstLine="708"/>
        <w:jc w:val="both"/>
      </w:pPr>
      <w:r w:rsidRPr="00223C7D">
        <w:t>В дальнейшем очистку дымоходов от сажи в период их эксплуатации необходимо производить не реже 1 раза в 3 месяца. Топочную золу и шлак необходимо проливать водой и удалять в специально выделенное для этой цели место.</w:t>
      </w:r>
    </w:p>
    <w:p w:rsidR="00223C7D" w:rsidRPr="00223C7D" w:rsidRDefault="00223C7D" w:rsidP="00223C7D">
      <w:pPr>
        <w:shd w:val="clear" w:color="auto" w:fill="FFFFFF"/>
        <w:ind w:firstLine="708"/>
        <w:jc w:val="both"/>
      </w:pPr>
      <w:r w:rsidRPr="00223C7D">
        <w:t>Запрещается:</w:t>
      </w:r>
    </w:p>
    <w:p w:rsidR="00223C7D" w:rsidRPr="00223C7D" w:rsidRDefault="00223C7D" w:rsidP="00223C7D">
      <w:pPr>
        <w:shd w:val="clear" w:color="auto" w:fill="FFFFFF"/>
        <w:jc w:val="both"/>
      </w:pPr>
      <w:r w:rsidRPr="00223C7D">
        <w:t xml:space="preserve">- пользоваться печами, имеющими трещины, неисправные дверцы, недостаточные размеры разделки от сгораемых конструкций, а также печи без </w:t>
      </w:r>
      <w:proofErr w:type="spellStart"/>
      <w:r w:rsidRPr="00223C7D">
        <w:t>предтопочных</w:t>
      </w:r>
      <w:proofErr w:type="spellEnd"/>
      <w:r w:rsidRPr="00223C7D">
        <w:t xml:space="preserve"> листов;</w:t>
      </w:r>
    </w:p>
    <w:p w:rsidR="00223C7D" w:rsidRPr="00223C7D" w:rsidRDefault="00223C7D" w:rsidP="00223C7D">
      <w:pPr>
        <w:shd w:val="clear" w:color="auto" w:fill="FFFFFF"/>
        <w:jc w:val="both"/>
      </w:pPr>
      <w:r w:rsidRPr="00223C7D">
        <w:t xml:space="preserve">- располагать топливо, другие горючие вещества и материалы на </w:t>
      </w:r>
      <w:proofErr w:type="spellStart"/>
      <w:r w:rsidRPr="00223C7D">
        <w:t>предтопочном</w:t>
      </w:r>
      <w:proofErr w:type="spellEnd"/>
      <w:r w:rsidRPr="00223C7D">
        <w:t xml:space="preserve"> листе;</w:t>
      </w:r>
    </w:p>
    <w:p w:rsidR="00223C7D" w:rsidRPr="00223C7D" w:rsidRDefault="00223C7D" w:rsidP="00223C7D">
      <w:pPr>
        <w:shd w:val="clear" w:color="auto" w:fill="FFFFFF"/>
        <w:jc w:val="both"/>
      </w:pPr>
      <w:r w:rsidRPr="00223C7D">
        <w:t>- применять для розжига бензин, керосин, дизельное топливо, другие легковоспламеняющиеся и горючие жидкости;</w:t>
      </w:r>
    </w:p>
    <w:p w:rsidR="00223C7D" w:rsidRPr="00223C7D" w:rsidRDefault="00223C7D" w:rsidP="00223C7D">
      <w:pPr>
        <w:shd w:val="clear" w:color="auto" w:fill="FFFFFF"/>
        <w:jc w:val="both"/>
      </w:pPr>
      <w:r w:rsidRPr="00223C7D">
        <w:t>- топить углем, коксом и газом печи или камины, не предназначенные для этих видов топлива;</w:t>
      </w:r>
    </w:p>
    <w:p w:rsidR="00223C7D" w:rsidRPr="00223C7D" w:rsidRDefault="00223C7D" w:rsidP="00223C7D">
      <w:pPr>
        <w:shd w:val="clear" w:color="auto" w:fill="FFFFFF"/>
        <w:jc w:val="both"/>
      </w:pPr>
      <w:r w:rsidRPr="00223C7D">
        <w:t>- использовать вентиляционные и газовые каналы в качестве дымоходов;</w:t>
      </w:r>
    </w:p>
    <w:p w:rsidR="00223C7D" w:rsidRPr="00223C7D" w:rsidRDefault="00223C7D" w:rsidP="00223C7D">
      <w:pPr>
        <w:shd w:val="clear" w:color="auto" w:fill="FFFFFF"/>
        <w:jc w:val="both"/>
      </w:pPr>
      <w:r w:rsidRPr="00223C7D">
        <w:t>- перекаливать печи и камины.</w:t>
      </w:r>
    </w:p>
    <w:p w:rsidR="00223C7D" w:rsidRPr="00223C7D" w:rsidRDefault="00223C7D" w:rsidP="00223C7D">
      <w:pPr>
        <w:shd w:val="clear" w:color="auto" w:fill="FFFFFF"/>
        <w:ind w:firstLine="708"/>
        <w:jc w:val="both"/>
      </w:pPr>
      <w:r w:rsidRPr="00223C7D">
        <w:t>Недопустимо размещать металлические печи в сараях и гаражах!</w:t>
      </w:r>
    </w:p>
    <w:p w:rsidR="00223C7D" w:rsidRPr="00223C7D" w:rsidRDefault="00223C7D" w:rsidP="00223C7D">
      <w:pPr>
        <w:shd w:val="clear" w:color="auto" w:fill="FFFFFF"/>
        <w:ind w:firstLine="708"/>
        <w:jc w:val="both"/>
      </w:pPr>
      <w:r w:rsidRPr="00223C7D">
        <w:t>Если вы не можете сами проверить исправность печного оборудования или произвести его ремонт – обратитесь к специалистам. Избегайте случайных людей.</w:t>
      </w:r>
    </w:p>
    <w:p w:rsidR="00223C7D" w:rsidRPr="00223C7D" w:rsidRDefault="00223C7D" w:rsidP="00223C7D">
      <w:pPr>
        <w:shd w:val="clear" w:color="auto" w:fill="FFFFFF"/>
        <w:ind w:firstLine="708"/>
        <w:jc w:val="both"/>
      </w:pPr>
      <w:r w:rsidRPr="00223C7D">
        <w:t>На первый взгляд - прописные истины, но как показывает практика, о них часто забывают. Помните, что пожар легче предупредить, чем потушить! </w:t>
      </w:r>
    </w:p>
    <w:p w:rsidR="00223C7D" w:rsidRPr="00223C7D" w:rsidRDefault="00223C7D" w:rsidP="00223C7D">
      <w:pPr>
        <w:shd w:val="clear" w:color="auto" w:fill="FFFFFF"/>
        <w:ind w:firstLine="708"/>
        <w:jc w:val="both"/>
      </w:pPr>
    </w:p>
    <w:p w:rsidR="00223C7D" w:rsidRPr="00223C7D" w:rsidRDefault="00223C7D" w:rsidP="00223C7D">
      <w:pPr>
        <w:shd w:val="clear" w:color="auto" w:fill="FFFFFF"/>
        <w:ind w:firstLine="708"/>
        <w:jc w:val="both"/>
      </w:pPr>
    </w:p>
    <w:p w:rsidR="00223C7D" w:rsidRPr="00223C7D" w:rsidRDefault="00223C7D" w:rsidP="00223C7D">
      <w:pPr>
        <w:shd w:val="clear" w:color="auto" w:fill="FFFFFF"/>
        <w:ind w:firstLine="708"/>
        <w:jc w:val="both"/>
      </w:pPr>
      <w:r w:rsidRPr="00223C7D">
        <w:t xml:space="preserve">Инспектор </w:t>
      </w:r>
      <w:proofErr w:type="spellStart"/>
      <w:r w:rsidRPr="00223C7D">
        <w:t>ОНДиПР</w:t>
      </w:r>
      <w:proofErr w:type="spellEnd"/>
      <w:r w:rsidRPr="00223C7D">
        <w:t xml:space="preserve"> по Куйбышевскому и Северному районам </w:t>
      </w:r>
    </w:p>
    <w:p w:rsidR="00223C7D" w:rsidRPr="00223C7D" w:rsidRDefault="00223C7D" w:rsidP="00223C7D">
      <w:pPr>
        <w:shd w:val="clear" w:color="auto" w:fill="FFFFFF"/>
        <w:ind w:firstLine="708"/>
        <w:jc w:val="both"/>
      </w:pPr>
      <w:r w:rsidRPr="00223C7D">
        <w:t xml:space="preserve">лейтенант </w:t>
      </w:r>
      <w:proofErr w:type="spellStart"/>
      <w:r w:rsidRPr="00223C7D">
        <w:t>вн</w:t>
      </w:r>
      <w:proofErr w:type="spellEnd"/>
      <w:r w:rsidRPr="00223C7D">
        <w:t xml:space="preserve">. службы </w:t>
      </w:r>
      <w:r w:rsidRPr="00223C7D">
        <w:tab/>
      </w:r>
      <w:r w:rsidRPr="00223C7D">
        <w:tab/>
      </w:r>
      <w:r w:rsidRPr="00223C7D">
        <w:tab/>
      </w:r>
      <w:r w:rsidRPr="00223C7D">
        <w:tab/>
      </w:r>
      <w:r w:rsidRPr="00223C7D">
        <w:tab/>
      </w:r>
      <w:r w:rsidRPr="00223C7D">
        <w:tab/>
        <w:t>Некрасов А.С.</w:t>
      </w:r>
    </w:p>
    <w:p w:rsidR="00223C7D" w:rsidRDefault="00223C7D" w:rsidP="00B82060">
      <w:pPr>
        <w:pStyle w:val="11"/>
        <w:jc w:val="center"/>
        <w:rPr>
          <w:rFonts w:ascii="Times New Roman" w:hAnsi="Times New Roman"/>
          <w:b/>
          <w:sz w:val="24"/>
          <w:szCs w:val="24"/>
        </w:rPr>
      </w:pPr>
    </w:p>
    <w:p w:rsidR="00223C7D" w:rsidRDefault="00223C7D" w:rsidP="00B82060">
      <w:pPr>
        <w:pStyle w:val="11"/>
        <w:jc w:val="center"/>
        <w:rPr>
          <w:rFonts w:ascii="Times New Roman" w:hAnsi="Times New Roman"/>
          <w:b/>
          <w:sz w:val="24"/>
          <w:szCs w:val="24"/>
        </w:rPr>
      </w:pPr>
    </w:p>
    <w:p w:rsidR="00223C7D" w:rsidRDefault="00223C7D" w:rsidP="00B82060">
      <w:pPr>
        <w:pStyle w:val="11"/>
        <w:jc w:val="center"/>
        <w:rPr>
          <w:rFonts w:ascii="Times New Roman" w:hAnsi="Times New Roman"/>
          <w:b/>
          <w:sz w:val="24"/>
          <w:szCs w:val="24"/>
        </w:rPr>
      </w:pPr>
    </w:p>
    <w:p w:rsidR="00B82060" w:rsidRPr="00B82060" w:rsidRDefault="00B82060" w:rsidP="00B82060">
      <w:pPr>
        <w:pStyle w:val="11"/>
        <w:jc w:val="center"/>
        <w:rPr>
          <w:rFonts w:ascii="Times New Roman" w:hAnsi="Times New Roman"/>
          <w:b/>
          <w:sz w:val="24"/>
          <w:szCs w:val="24"/>
        </w:rPr>
      </w:pPr>
      <w:r w:rsidRPr="00B82060">
        <w:rPr>
          <w:rFonts w:ascii="Times New Roman" w:hAnsi="Times New Roman"/>
          <w:b/>
          <w:sz w:val="24"/>
          <w:szCs w:val="24"/>
        </w:rPr>
        <w:t>РЕЗУЛЬТАТЫ</w:t>
      </w:r>
    </w:p>
    <w:p w:rsidR="00B82060" w:rsidRPr="00B82060" w:rsidRDefault="00B82060" w:rsidP="00B82060">
      <w:pPr>
        <w:pStyle w:val="11"/>
        <w:jc w:val="center"/>
        <w:rPr>
          <w:rFonts w:ascii="Times New Roman" w:hAnsi="Times New Roman"/>
          <w:b/>
          <w:sz w:val="24"/>
          <w:szCs w:val="24"/>
        </w:rPr>
      </w:pPr>
      <w:r w:rsidRPr="00B82060">
        <w:rPr>
          <w:rFonts w:ascii="Times New Roman" w:hAnsi="Times New Roman"/>
          <w:b/>
          <w:sz w:val="24"/>
          <w:szCs w:val="24"/>
        </w:rPr>
        <w:t>ПУБЛИЧНЫХ СЛУШАНИЙ</w:t>
      </w:r>
    </w:p>
    <w:p w:rsidR="00B82060" w:rsidRPr="00B82060" w:rsidRDefault="00B82060" w:rsidP="00B82060">
      <w:pPr>
        <w:jc w:val="both"/>
        <w:rPr>
          <w:b/>
        </w:rPr>
      </w:pPr>
    </w:p>
    <w:p w:rsidR="00B82060" w:rsidRPr="00B82060" w:rsidRDefault="00B82060" w:rsidP="00B82060">
      <w:pPr>
        <w:jc w:val="both"/>
        <w:rPr>
          <w:b/>
        </w:rPr>
      </w:pPr>
      <w:r w:rsidRPr="00B82060">
        <w:rPr>
          <w:b/>
        </w:rPr>
        <w:t>12 ноября 2021 года</w:t>
      </w:r>
      <w:r w:rsidRPr="00B82060">
        <w:rPr>
          <w:b/>
        </w:rPr>
        <w:tab/>
      </w:r>
      <w:r w:rsidRPr="00B82060">
        <w:rPr>
          <w:b/>
        </w:rPr>
        <w:tab/>
      </w:r>
      <w:r w:rsidRPr="00B82060">
        <w:rPr>
          <w:b/>
        </w:rPr>
        <w:tab/>
      </w:r>
      <w:r w:rsidRPr="00B82060">
        <w:rPr>
          <w:b/>
        </w:rPr>
        <w:tab/>
      </w:r>
      <w:r w:rsidRPr="00B82060">
        <w:rPr>
          <w:b/>
        </w:rPr>
        <w:tab/>
      </w:r>
      <w:r w:rsidRPr="00B82060">
        <w:rPr>
          <w:b/>
        </w:rPr>
        <w:tab/>
      </w:r>
      <w:r w:rsidRPr="00B82060">
        <w:rPr>
          <w:b/>
        </w:rPr>
        <w:tab/>
        <w:t>с. Отрадненское</w:t>
      </w:r>
    </w:p>
    <w:p w:rsidR="00B82060" w:rsidRPr="00B82060" w:rsidRDefault="00B82060" w:rsidP="00B82060">
      <w:pPr>
        <w:jc w:val="both"/>
        <w:rPr>
          <w:b/>
        </w:rPr>
      </w:pPr>
    </w:p>
    <w:p w:rsidR="00B82060" w:rsidRPr="00B82060" w:rsidRDefault="00B82060" w:rsidP="00B82060">
      <w:pPr>
        <w:ind w:firstLine="708"/>
        <w:jc w:val="both"/>
        <w:rPr>
          <w:b/>
        </w:rPr>
      </w:pPr>
      <w:r w:rsidRPr="00B82060">
        <w:rPr>
          <w:b/>
        </w:rPr>
        <w:t>Публичные слушания назначены:</w:t>
      </w:r>
    </w:p>
    <w:p w:rsidR="00B82060" w:rsidRPr="00B82060" w:rsidRDefault="00B82060" w:rsidP="00B82060">
      <w:pPr>
        <w:pStyle w:val="ConsPlusNonformat"/>
        <w:jc w:val="both"/>
        <w:rPr>
          <w:rFonts w:ascii="Times New Roman" w:hAnsi="Times New Roman" w:cs="Times New Roman"/>
          <w:sz w:val="24"/>
          <w:szCs w:val="24"/>
        </w:rPr>
      </w:pPr>
      <w:r w:rsidRPr="00B82060">
        <w:rPr>
          <w:rFonts w:ascii="Times New Roman" w:hAnsi="Times New Roman" w:cs="Times New Roman"/>
          <w:sz w:val="24"/>
          <w:szCs w:val="24"/>
        </w:rPr>
        <w:t>Решением  12 сессии Совета депутатов  Отрадненского сельсовета Куйбышевского района Новосибирской области  от «08» октября 2021 года  № 7</w:t>
      </w:r>
    </w:p>
    <w:p w:rsidR="00B82060" w:rsidRPr="00B82060" w:rsidRDefault="00B82060" w:rsidP="00B82060">
      <w:pPr>
        <w:pStyle w:val="ConsPlusNonformat"/>
        <w:jc w:val="both"/>
        <w:rPr>
          <w:rFonts w:ascii="Times New Roman" w:hAnsi="Times New Roman" w:cs="Times New Roman"/>
          <w:sz w:val="24"/>
          <w:szCs w:val="24"/>
        </w:rPr>
      </w:pPr>
    </w:p>
    <w:p w:rsidR="00B82060" w:rsidRPr="00B82060" w:rsidRDefault="00B82060" w:rsidP="00B82060">
      <w:pPr>
        <w:ind w:firstLine="708"/>
        <w:jc w:val="both"/>
        <w:rPr>
          <w:b/>
        </w:rPr>
      </w:pPr>
      <w:r w:rsidRPr="00B82060">
        <w:rPr>
          <w:b/>
        </w:rPr>
        <w:t>Вопросы публичных слушаний:</w:t>
      </w:r>
    </w:p>
    <w:p w:rsidR="00B82060" w:rsidRPr="00B82060" w:rsidRDefault="00B82060" w:rsidP="00B82060">
      <w:pPr>
        <w:spacing w:line="276" w:lineRule="auto"/>
        <w:jc w:val="both"/>
      </w:pPr>
      <w:r w:rsidRPr="00B82060">
        <w:tab/>
        <w:t xml:space="preserve">1.О внесении изменений в Устав  Отрадненского сельсовета Куйбышевского района Новосибирской области. </w:t>
      </w:r>
    </w:p>
    <w:p w:rsidR="00B82060" w:rsidRPr="00B82060" w:rsidRDefault="00B82060" w:rsidP="00B82060">
      <w:pPr>
        <w:spacing w:line="276" w:lineRule="auto"/>
        <w:jc w:val="both"/>
      </w:pPr>
    </w:p>
    <w:p w:rsidR="00B82060" w:rsidRPr="00B82060" w:rsidRDefault="00B82060" w:rsidP="00B82060">
      <w:pPr>
        <w:ind w:firstLine="708"/>
        <w:jc w:val="both"/>
        <w:rPr>
          <w:b/>
        </w:rPr>
      </w:pPr>
      <w:r w:rsidRPr="00B82060">
        <w:rPr>
          <w:b/>
        </w:rPr>
        <w:t>Вывод по результатам публичных слушаний:</w:t>
      </w:r>
    </w:p>
    <w:p w:rsidR="00B82060" w:rsidRPr="00B82060" w:rsidRDefault="00B82060" w:rsidP="00B82060">
      <w:pPr>
        <w:ind w:firstLine="708"/>
        <w:jc w:val="both"/>
      </w:pPr>
      <w:r w:rsidRPr="00B82060">
        <w:t>1. Одобрить представленные на обсуждение изменения в Устав Отрадненского сельсовета Куйбышевского района Новосибирской области</w:t>
      </w:r>
    </w:p>
    <w:p w:rsidR="00B82060" w:rsidRPr="00B82060" w:rsidRDefault="00B82060" w:rsidP="00B82060">
      <w:pPr>
        <w:jc w:val="both"/>
      </w:pPr>
      <w:r w:rsidRPr="00B82060">
        <w:t xml:space="preserve">           2. Рекомендовать Совету депутатов Отрадненского сельсовета Куйбышевского района Новосибирской области   рассмотреть изменения в  Устав Отрадненского сельсовета Куйбышевского района Новосибирской области. </w:t>
      </w:r>
    </w:p>
    <w:p w:rsidR="00B82060" w:rsidRPr="00B82060" w:rsidRDefault="00B82060" w:rsidP="00B82060">
      <w:pPr>
        <w:ind w:firstLine="708"/>
        <w:jc w:val="both"/>
        <w:rPr>
          <w:b/>
        </w:rPr>
      </w:pPr>
    </w:p>
    <w:p w:rsidR="00B82060" w:rsidRPr="00B82060" w:rsidRDefault="00B82060" w:rsidP="00B82060">
      <w:pPr>
        <w:jc w:val="both"/>
      </w:pPr>
    </w:p>
    <w:p w:rsidR="00B82060" w:rsidRPr="00B82060" w:rsidRDefault="00B82060" w:rsidP="00B82060">
      <w:pPr>
        <w:jc w:val="both"/>
      </w:pPr>
      <w:r w:rsidRPr="00B82060">
        <w:t xml:space="preserve">Председатель публичных слушаний </w:t>
      </w:r>
      <w:r w:rsidRPr="00B82060">
        <w:tab/>
      </w:r>
      <w:r w:rsidRPr="00B82060">
        <w:tab/>
      </w:r>
      <w:r w:rsidRPr="00B82060">
        <w:tab/>
      </w:r>
      <w:r w:rsidRPr="00B82060">
        <w:tab/>
      </w:r>
      <w:proofErr w:type="spellStart"/>
      <w:r w:rsidRPr="00B82060">
        <w:t>Н.В.Микушова</w:t>
      </w:r>
      <w:proofErr w:type="spellEnd"/>
    </w:p>
    <w:p w:rsidR="00B82060" w:rsidRPr="00B82060" w:rsidRDefault="00B82060" w:rsidP="00B82060">
      <w:pPr>
        <w:jc w:val="both"/>
      </w:pPr>
    </w:p>
    <w:p w:rsidR="00B82060" w:rsidRPr="00B82060" w:rsidRDefault="00B82060" w:rsidP="00B82060">
      <w:pPr>
        <w:jc w:val="both"/>
      </w:pPr>
      <w:r w:rsidRPr="00B82060">
        <w:t xml:space="preserve">Секретарь </w:t>
      </w:r>
      <w:r w:rsidRPr="00B82060">
        <w:tab/>
      </w:r>
      <w:r w:rsidRPr="00B82060">
        <w:tab/>
      </w:r>
      <w:r w:rsidRPr="00B82060">
        <w:tab/>
      </w:r>
      <w:r w:rsidRPr="00B82060">
        <w:tab/>
      </w:r>
      <w:r w:rsidRPr="00B82060">
        <w:tab/>
      </w:r>
      <w:r w:rsidRPr="00B82060">
        <w:tab/>
      </w:r>
      <w:r w:rsidRPr="00B82060">
        <w:tab/>
        <w:t xml:space="preserve">                    </w:t>
      </w:r>
      <w:proofErr w:type="spellStart"/>
      <w:r w:rsidRPr="00B82060">
        <w:t>И.А.Бирюкова</w:t>
      </w:r>
      <w:proofErr w:type="spellEnd"/>
    </w:p>
    <w:p w:rsidR="00B82060" w:rsidRDefault="00B82060" w:rsidP="00B82060"/>
    <w:p w:rsidR="008E58B5" w:rsidRDefault="008E58B5"/>
    <w:p w:rsidR="001D4C52" w:rsidRPr="001D4C52" w:rsidRDefault="001D4C52" w:rsidP="001D4C52">
      <w:pPr>
        <w:jc w:val="center"/>
      </w:pPr>
      <w:r w:rsidRPr="001D4C52">
        <w:t>СОВЕТ   ДЕПУТАТОВ</w:t>
      </w:r>
    </w:p>
    <w:p w:rsidR="001D4C52" w:rsidRPr="001D4C52" w:rsidRDefault="001D4C52" w:rsidP="001D4C52">
      <w:pPr>
        <w:jc w:val="center"/>
      </w:pPr>
      <w:r w:rsidRPr="001D4C52">
        <w:t>ОТРАДНЕНСКОГО  СЕЛЬСОВЕТА</w:t>
      </w:r>
    </w:p>
    <w:p w:rsidR="001D4C52" w:rsidRPr="001D4C52" w:rsidRDefault="001D4C52" w:rsidP="001D4C52">
      <w:pPr>
        <w:jc w:val="center"/>
      </w:pPr>
      <w:r w:rsidRPr="001D4C52">
        <w:t>КУЙБЫШЕВСКОГО  РАЙОНА  НОВОСИБИРСКОЙ  ОБЛАСТИ</w:t>
      </w:r>
    </w:p>
    <w:p w:rsidR="001D4C52" w:rsidRPr="001D4C52" w:rsidRDefault="001D4C52" w:rsidP="001D4C52">
      <w:pPr>
        <w:jc w:val="center"/>
      </w:pPr>
      <w:r w:rsidRPr="001D4C52">
        <w:t>ШЕСТОГО СОЗЫВА</w:t>
      </w:r>
    </w:p>
    <w:p w:rsidR="001D4C52" w:rsidRPr="001D4C52" w:rsidRDefault="001D4C52" w:rsidP="001D4C52">
      <w:pPr>
        <w:jc w:val="center"/>
      </w:pPr>
      <w:r w:rsidRPr="001D4C52">
        <w:t>РЕШЕНИЕ</w:t>
      </w:r>
    </w:p>
    <w:p w:rsidR="001D4C52" w:rsidRPr="001D4C52" w:rsidRDefault="001D4C52" w:rsidP="001D4C52">
      <w:pPr>
        <w:jc w:val="center"/>
      </w:pPr>
      <w:r w:rsidRPr="001D4C52">
        <w:t>четырнадцатой сессии</w:t>
      </w:r>
    </w:p>
    <w:p w:rsidR="001D4C52" w:rsidRPr="001D4C52" w:rsidRDefault="001D4C52" w:rsidP="001D4C52">
      <w:pPr>
        <w:jc w:val="center"/>
      </w:pPr>
      <w:r w:rsidRPr="001D4C52">
        <w:t>19.11.2021 г.                                                                                                     № 4.</w:t>
      </w:r>
    </w:p>
    <w:p w:rsidR="001D4C52" w:rsidRPr="001D4C52" w:rsidRDefault="001D4C52" w:rsidP="001D4C52">
      <w:pPr>
        <w:jc w:val="center"/>
      </w:pPr>
      <w:r w:rsidRPr="001D4C52">
        <w:t>с. Отрадненское</w:t>
      </w:r>
    </w:p>
    <w:p w:rsidR="001D4C52" w:rsidRPr="001D4C52" w:rsidRDefault="001D4C52" w:rsidP="001D4C52">
      <w:pPr>
        <w:jc w:val="center"/>
        <w:rPr>
          <w:b/>
        </w:rPr>
      </w:pPr>
      <w:r w:rsidRPr="001D4C52">
        <w:rPr>
          <w:b/>
        </w:rPr>
        <w:t>О внесении изменений в решение 52-ой сессии Совета депутатов Отрадненского сельсовета Куйбышевского района Новосибирской области от 21.11.2014 № 3 «О принятии положения о бюджетном процессе в Отрадненском сельсовете Куйбышевского района  Новосибирской области» (с изменениями  от 03.06.2015 г.,  21.11.2017 г., 18.06.2019., 16.09.2019.,15.07.2020 г.,13.11.2020., 10.08.2021)</w:t>
      </w:r>
    </w:p>
    <w:p w:rsidR="001D4C52" w:rsidRPr="001D4C52" w:rsidRDefault="001D4C52" w:rsidP="001D4C52">
      <w:pPr>
        <w:jc w:val="center"/>
        <w:rPr>
          <w:b/>
        </w:rPr>
      </w:pPr>
    </w:p>
    <w:p w:rsidR="001D4C52" w:rsidRPr="001D4C52" w:rsidRDefault="001D4C52" w:rsidP="001D4C52">
      <w:pPr>
        <w:jc w:val="both"/>
      </w:pPr>
      <w:r w:rsidRPr="001D4C52">
        <w:t xml:space="preserve">              В целях приведения  нормативных правовых актов  Отрадненского сельсовета Куйбышевского района Новосибирской области в соответствие с действующим </w:t>
      </w:r>
      <w:r w:rsidRPr="001D4C52">
        <w:lastRenderedPageBreak/>
        <w:t>законодательством  Совет депутатов Отрадненского сельсовета Куйбышевского района Новосибирской области  РЕШИЛ:</w:t>
      </w:r>
    </w:p>
    <w:p w:rsidR="001D4C52" w:rsidRPr="001D4C52" w:rsidRDefault="001D4C52" w:rsidP="001D4C52">
      <w:pPr>
        <w:numPr>
          <w:ilvl w:val="0"/>
          <w:numId w:val="1"/>
        </w:numPr>
        <w:jc w:val="both"/>
      </w:pPr>
      <w:r w:rsidRPr="001D4C52">
        <w:t>Внести следующие изменения в Положение:</w:t>
      </w:r>
    </w:p>
    <w:p w:rsidR="001D4C52" w:rsidRPr="001D4C52" w:rsidRDefault="001D4C52" w:rsidP="001D4C52">
      <w:r w:rsidRPr="001D4C52">
        <w:t xml:space="preserve"> </w:t>
      </w:r>
      <w:r w:rsidRPr="001D4C52">
        <w:rPr>
          <w:b/>
        </w:rPr>
        <w:t>В статье 18</w:t>
      </w:r>
      <w:r w:rsidRPr="001D4C52">
        <w:t xml:space="preserve">  Положения пункт 2 изложить в новой редакции:</w:t>
      </w:r>
    </w:p>
    <w:p w:rsidR="001D4C52" w:rsidRPr="001D4C52" w:rsidRDefault="001D4C52" w:rsidP="001D4C52">
      <w:pPr>
        <w:pStyle w:val="ConsPlusNormal"/>
        <w:tabs>
          <w:tab w:val="left" w:pos="1083"/>
        </w:tabs>
        <w:ind w:firstLine="0"/>
        <w:jc w:val="both"/>
        <w:rPr>
          <w:rFonts w:ascii="Times New Roman" w:hAnsi="Times New Roman" w:cs="Times New Roman"/>
          <w:sz w:val="24"/>
          <w:szCs w:val="24"/>
        </w:rPr>
      </w:pPr>
      <w:r w:rsidRPr="001D4C52">
        <w:rPr>
          <w:rFonts w:ascii="Times New Roman" w:hAnsi="Times New Roman" w:cs="Times New Roman"/>
          <w:sz w:val="24"/>
          <w:szCs w:val="24"/>
        </w:rPr>
        <w:t>«2.В состав проекта закона о бюджете включаются  следующие приложения:</w:t>
      </w:r>
    </w:p>
    <w:p w:rsidR="001D4C52" w:rsidRPr="001D4C52" w:rsidRDefault="001D4C52" w:rsidP="001D4C52">
      <w:pPr>
        <w:ind w:left="360"/>
      </w:pPr>
      <w:r w:rsidRPr="001D4C52">
        <w:t xml:space="preserve">1)  приложение 1 «Нормативы распределения доходов между бюджетами </w:t>
      </w:r>
    </w:p>
    <w:p w:rsidR="001D4C52" w:rsidRPr="001D4C52" w:rsidRDefault="001D4C52" w:rsidP="001D4C52">
      <w:pPr>
        <w:widowControl w:val="0"/>
      </w:pPr>
      <w:r w:rsidRPr="001D4C52">
        <w:t xml:space="preserve">Бюджетной  системы Российской Федерации, не установленные бюджетным Законодательством Российской Федерации на очередной  финансовый год и </w:t>
      </w:r>
    </w:p>
    <w:p w:rsidR="001D4C52" w:rsidRPr="001D4C52" w:rsidRDefault="001D4C52" w:rsidP="001D4C52">
      <w:pPr>
        <w:widowControl w:val="0"/>
        <w:rPr>
          <w:b/>
        </w:rPr>
      </w:pPr>
      <w:r w:rsidRPr="001D4C52">
        <w:t>плановый период»</w:t>
      </w:r>
    </w:p>
    <w:p w:rsidR="001D4C52" w:rsidRPr="001D4C52" w:rsidRDefault="001D4C52" w:rsidP="001D4C52">
      <w:pPr>
        <w:widowControl w:val="0"/>
        <w:autoSpaceDE w:val="0"/>
        <w:autoSpaceDN w:val="0"/>
        <w:adjustRightInd w:val="0"/>
        <w:jc w:val="both"/>
        <w:rPr>
          <w:color w:val="000000"/>
        </w:rPr>
      </w:pPr>
      <w:r w:rsidRPr="001D4C52">
        <w:t xml:space="preserve">    2) приложение 2 «</w:t>
      </w:r>
      <w:r w:rsidRPr="001D4C52">
        <w:rPr>
          <w:color w:val="000000"/>
        </w:rPr>
        <w:t xml:space="preserve">Распределение бюджетных ассигнований бюджета </w:t>
      </w:r>
    </w:p>
    <w:p w:rsidR="001D4C52" w:rsidRPr="001D4C52" w:rsidRDefault="001D4C52" w:rsidP="001D4C52">
      <w:pPr>
        <w:widowControl w:val="0"/>
        <w:jc w:val="both"/>
        <w:rPr>
          <w:color w:val="000000"/>
        </w:rPr>
      </w:pPr>
      <w:r w:rsidRPr="001D4C52">
        <w:rPr>
          <w:color w:val="000000"/>
        </w:rPr>
        <w:t xml:space="preserve">муниципального образования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1D4C52">
        <w:t>на очередной  финансовый год и плановый период</w:t>
      </w:r>
      <w:r w:rsidRPr="001D4C52">
        <w:rPr>
          <w:color w:val="000000"/>
        </w:rPr>
        <w:t>».</w:t>
      </w:r>
    </w:p>
    <w:p w:rsidR="001D4C52" w:rsidRPr="001D4C52" w:rsidRDefault="001D4C52" w:rsidP="001D4C52">
      <w:pPr>
        <w:widowControl w:val="0"/>
        <w:autoSpaceDE w:val="0"/>
        <w:autoSpaceDN w:val="0"/>
        <w:adjustRightInd w:val="0"/>
        <w:jc w:val="both"/>
      </w:pPr>
      <w:r w:rsidRPr="001D4C52">
        <w:rPr>
          <w:color w:val="000000"/>
        </w:rPr>
        <w:t xml:space="preserve">    3) приложение 3 «</w:t>
      </w:r>
      <w:r w:rsidRPr="001D4C52">
        <w:t xml:space="preserve">Распределение  бюджетных  ассигнований бюджета  </w:t>
      </w:r>
    </w:p>
    <w:p w:rsidR="001D4C52" w:rsidRPr="001D4C52" w:rsidRDefault="001D4C52" w:rsidP="001D4C52">
      <w:pPr>
        <w:widowControl w:val="0"/>
        <w:autoSpaceDE w:val="0"/>
        <w:autoSpaceDN w:val="0"/>
        <w:adjustRightInd w:val="0"/>
        <w:jc w:val="both"/>
      </w:pPr>
      <w:r w:rsidRPr="001D4C52">
        <w:rPr>
          <w:color w:val="000000"/>
        </w:rPr>
        <w:t xml:space="preserve">муниципального образования </w:t>
      </w:r>
      <w:r w:rsidRPr="001D4C52">
        <w:t xml:space="preserve">по целевым статьям (муниципальным программам и непрограммным направлениям деятельности),  группам (группам и подгруппам) видов </w:t>
      </w:r>
      <w:proofErr w:type="gramStart"/>
      <w:r w:rsidRPr="001D4C52">
        <w:t>расходов видов расходов классификации расходов бюджета</w:t>
      </w:r>
      <w:proofErr w:type="gramEnd"/>
      <w:r w:rsidRPr="001D4C52">
        <w:t xml:space="preserve"> на очередной финансовый год и плановый период»</w:t>
      </w:r>
    </w:p>
    <w:p w:rsidR="001D4C52" w:rsidRPr="001D4C52" w:rsidRDefault="001D4C52" w:rsidP="001D4C52">
      <w:pPr>
        <w:widowControl w:val="0"/>
        <w:jc w:val="both"/>
      </w:pPr>
      <w:r w:rsidRPr="001D4C52">
        <w:t xml:space="preserve">    4)  приложение 4 «В</w:t>
      </w:r>
      <w:r w:rsidRPr="001D4C52">
        <w:rPr>
          <w:color w:val="000000"/>
        </w:rPr>
        <w:t>ед</w:t>
      </w:r>
      <w:r w:rsidRPr="001D4C52">
        <w:rPr>
          <w:color w:val="000000"/>
          <w:spacing w:val="-1"/>
        </w:rPr>
        <w:t>о</w:t>
      </w:r>
      <w:r w:rsidRPr="001D4C52">
        <w:rPr>
          <w:color w:val="000000"/>
        </w:rPr>
        <w:t>м</w:t>
      </w:r>
      <w:r w:rsidRPr="001D4C52">
        <w:rPr>
          <w:color w:val="000000"/>
          <w:spacing w:val="-2"/>
        </w:rPr>
        <w:t>с</w:t>
      </w:r>
      <w:r w:rsidRPr="001D4C52">
        <w:rPr>
          <w:color w:val="000000"/>
        </w:rPr>
        <w:t>тв</w:t>
      </w:r>
      <w:r w:rsidRPr="001D4C52">
        <w:rPr>
          <w:color w:val="000000"/>
          <w:spacing w:val="-2"/>
        </w:rPr>
        <w:t>е</w:t>
      </w:r>
      <w:r w:rsidRPr="001D4C52">
        <w:rPr>
          <w:color w:val="000000"/>
        </w:rPr>
        <w:t>нная  струк</w:t>
      </w:r>
      <w:r w:rsidRPr="001D4C52">
        <w:rPr>
          <w:color w:val="000000"/>
          <w:spacing w:val="-1"/>
        </w:rPr>
        <w:t>т</w:t>
      </w:r>
      <w:r w:rsidRPr="001D4C52">
        <w:rPr>
          <w:color w:val="000000"/>
        </w:rPr>
        <w:t>у</w:t>
      </w:r>
      <w:r w:rsidRPr="001D4C52">
        <w:rPr>
          <w:color w:val="000000"/>
          <w:spacing w:val="-2"/>
        </w:rPr>
        <w:t>р</w:t>
      </w:r>
      <w:r w:rsidRPr="001D4C52">
        <w:rPr>
          <w:color w:val="000000"/>
        </w:rPr>
        <w:t>а  ра</w:t>
      </w:r>
      <w:r w:rsidRPr="001D4C52">
        <w:rPr>
          <w:color w:val="000000"/>
          <w:spacing w:val="2"/>
        </w:rPr>
        <w:t>с</w:t>
      </w:r>
      <w:r w:rsidRPr="001D4C52">
        <w:rPr>
          <w:color w:val="000000"/>
        </w:rPr>
        <w:t>ходов бю</w:t>
      </w:r>
      <w:r w:rsidRPr="001D4C52">
        <w:rPr>
          <w:color w:val="000000"/>
          <w:spacing w:val="-1"/>
        </w:rPr>
        <w:t>д</w:t>
      </w:r>
      <w:r w:rsidRPr="001D4C52">
        <w:rPr>
          <w:color w:val="000000"/>
        </w:rPr>
        <w:t xml:space="preserve">жета </w:t>
      </w:r>
      <w:r w:rsidRPr="001D4C52">
        <w:t>на очередной  финансовый год и плановый период»</w:t>
      </w:r>
    </w:p>
    <w:p w:rsidR="001D4C52" w:rsidRPr="001D4C52" w:rsidRDefault="001D4C52" w:rsidP="001D4C52">
      <w:pPr>
        <w:widowControl w:val="0"/>
        <w:jc w:val="both"/>
      </w:pPr>
      <w:r w:rsidRPr="001D4C52">
        <w:t xml:space="preserve">     5)  приложение 5 «Распределение бюджетных ассигнований бюджета муниципального образования, направляемых на исполнение публичных нормативных обязательств на очередной финансовый  год и плановый период»</w:t>
      </w:r>
    </w:p>
    <w:p w:rsidR="001D4C52" w:rsidRPr="001D4C52" w:rsidRDefault="001D4C52" w:rsidP="001D4C52">
      <w:pPr>
        <w:widowControl w:val="0"/>
        <w:jc w:val="both"/>
      </w:pPr>
      <w:r w:rsidRPr="001D4C52">
        <w:t xml:space="preserve">      6)  приложение 6  «Иные межбюджетные трансферты, перечисляемые из бюджета муниципального образования в бюджет других бюджетов бюджетной системы Российской Федерации на очередной финансовый год и плановый период;</w:t>
      </w:r>
    </w:p>
    <w:p w:rsidR="001D4C52" w:rsidRPr="001D4C52" w:rsidRDefault="001D4C52" w:rsidP="001D4C52">
      <w:pPr>
        <w:widowControl w:val="0"/>
        <w:jc w:val="both"/>
      </w:pPr>
      <w:r w:rsidRPr="001D4C52">
        <w:t xml:space="preserve">       7) приложение 7 «Источники финансирования дефицита бюджета муниципального образования  на очередной  финансовый год  и плановый период»;</w:t>
      </w:r>
    </w:p>
    <w:p w:rsidR="001D4C52" w:rsidRPr="001D4C52" w:rsidRDefault="001D4C52" w:rsidP="001D4C52">
      <w:pPr>
        <w:widowControl w:val="0"/>
        <w:jc w:val="both"/>
      </w:pPr>
      <w:r w:rsidRPr="001D4C52">
        <w:t xml:space="preserve">       8) приложение 8 «</w:t>
      </w:r>
      <w:r w:rsidRPr="001D4C52">
        <w:rPr>
          <w:color w:val="000000"/>
        </w:rPr>
        <w:t>Программа муниципальных внутренних заимствований муниципального образования на очередной финансовый год и плановый период</w:t>
      </w:r>
      <w:r w:rsidRPr="001D4C52">
        <w:t>»;</w:t>
      </w:r>
    </w:p>
    <w:p w:rsidR="001D4C52" w:rsidRPr="001D4C52" w:rsidRDefault="001D4C52" w:rsidP="001D4C52">
      <w:pPr>
        <w:widowControl w:val="0"/>
        <w:jc w:val="both"/>
      </w:pPr>
      <w:r w:rsidRPr="001D4C52">
        <w:t xml:space="preserve">       9)  приложение 9 «Программа муниципальных гарантий в валюте Российской Федерации на очередной  финансовый год и плановый период »;</w:t>
      </w:r>
    </w:p>
    <w:p w:rsidR="001D4C52" w:rsidRPr="001D4C52" w:rsidRDefault="001D4C52" w:rsidP="001D4C52">
      <w:pPr>
        <w:widowControl w:val="0"/>
        <w:jc w:val="both"/>
        <w:rPr>
          <w:color w:val="000000"/>
        </w:rPr>
      </w:pPr>
      <w:r w:rsidRPr="001D4C52">
        <w:rPr>
          <w:color w:val="000000"/>
        </w:rPr>
        <w:t xml:space="preserve">      10)  приложение 10 «Перечень муниципальных  программ </w:t>
      </w:r>
      <w:r w:rsidRPr="001D4C52">
        <w:t>муниципального образования</w:t>
      </w:r>
      <w:r w:rsidRPr="001D4C52">
        <w:rPr>
          <w:color w:val="000000"/>
        </w:rPr>
        <w:t>, предусмотренных к финансированию в очередном финансовом  году и плановом периоде»;</w:t>
      </w:r>
    </w:p>
    <w:p w:rsidR="001D4C52" w:rsidRPr="001D4C52" w:rsidRDefault="001D4C52" w:rsidP="001D4C52">
      <w:pPr>
        <w:ind w:left="360"/>
        <w:jc w:val="both"/>
      </w:pPr>
    </w:p>
    <w:p w:rsidR="001D4C52" w:rsidRPr="001D4C52" w:rsidRDefault="001D4C52" w:rsidP="001D4C52">
      <w:pPr>
        <w:jc w:val="both"/>
      </w:pPr>
      <w:r w:rsidRPr="001D4C52">
        <w:t xml:space="preserve">     2.Опубликовать данное решение в периодическом печатном издании </w:t>
      </w:r>
    </w:p>
    <w:p w:rsidR="001D4C52" w:rsidRPr="001D4C52" w:rsidRDefault="001D4C52" w:rsidP="001D4C52">
      <w:pPr>
        <w:jc w:val="both"/>
      </w:pPr>
      <w:r w:rsidRPr="001D4C52">
        <w:t>«Вестник» администрации Отрадненского сельсовета Куйбышевского района Новосибирской области.</w:t>
      </w:r>
    </w:p>
    <w:p w:rsidR="001D4C52" w:rsidRPr="001D4C52" w:rsidRDefault="001D4C52" w:rsidP="001D4C52">
      <w:pPr>
        <w:tabs>
          <w:tab w:val="left" w:pos="5880"/>
        </w:tabs>
      </w:pPr>
    </w:p>
    <w:p w:rsidR="001D4C52" w:rsidRPr="001D4C52" w:rsidRDefault="001D4C52" w:rsidP="001D4C52">
      <w:pPr>
        <w:tabs>
          <w:tab w:val="left" w:pos="5880"/>
        </w:tabs>
      </w:pPr>
    </w:p>
    <w:p w:rsidR="001D4C52" w:rsidRPr="001D4C52" w:rsidRDefault="001D4C52" w:rsidP="001D4C52">
      <w:r w:rsidRPr="001D4C52">
        <w:t>Председатель Совета депутатов</w:t>
      </w:r>
    </w:p>
    <w:p w:rsidR="001D4C52" w:rsidRPr="001D4C52" w:rsidRDefault="001D4C52" w:rsidP="001D4C52">
      <w:r w:rsidRPr="001D4C52">
        <w:t>Отрадненского сельсовета</w:t>
      </w:r>
    </w:p>
    <w:p w:rsidR="001D4C52" w:rsidRPr="001D4C52" w:rsidRDefault="001D4C52" w:rsidP="001D4C52">
      <w:r w:rsidRPr="001D4C52">
        <w:t>Куйбышевского района</w:t>
      </w:r>
    </w:p>
    <w:p w:rsidR="001D4C52" w:rsidRPr="001D4C52" w:rsidRDefault="001D4C52" w:rsidP="001D4C52">
      <w:r w:rsidRPr="001D4C52">
        <w:t xml:space="preserve">Новосибирской области                                                              </w:t>
      </w:r>
      <w:proofErr w:type="spellStart"/>
      <w:r w:rsidRPr="001D4C52">
        <w:t>Н.В.Микушова</w:t>
      </w:r>
      <w:proofErr w:type="spellEnd"/>
    </w:p>
    <w:p w:rsidR="001D4C52" w:rsidRPr="001D4C52" w:rsidRDefault="001D4C52" w:rsidP="001D4C52"/>
    <w:p w:rsidR="001D4C52" w:rsidRPr="001D4C52" w:rsidRDefault="001D4C52" w:rsidP="001D4C52"/>
    <w:p w:rsidR="001D4C52" w:rsidRPr="001D4C52" w:rsidRDefault="001D4C52" w:rsidP="001D4C52"/>
    <w:p w:rsidR="001D4C52" w:rsidRPr="001D4C52" w:rsidRDefault="001D4C52" w:rsidP="001D4C52">
      <w:r w:rsidRPr="001D4C52">
        <w:t>Глава Отрадненского сельсовета</w:t>
      </w:r>
    </w:p>
    <w:p w:rsidR="001D4C52" w:rsidRPr="001D4C52" w:rsidRDefault="001D4C52" w:rsidP="001D4C52">
      <w:r w:rsidRPr="001D4C52">
        <w:t>Куйбышевского района</w:t>
      </w:r>
    </w:p>
    <w:p w:rsidR="001D4C52" w:rsidRPr="001D4C52" w:rsidRDefault="001D4C52" w:rsidP="001D4C52">
      <w:pPr>
        <w:rPr>
          <w:lang w:val="en-US"/>
        </w:rPr>
      </w:pPr>
      <w:r w:rsidRPr="001D4C52">
        <w:t xml:space="preserve">Новосибирской области                                                               Т.А.Родионенко </w:t>
      </w:r>
    </w:p>
    <w:p w:rsidR="001D4C52" w:rsidRPr="001D4C52" w:rsidRDefault="001D4C52" w:rsidP="001D4C52">
      <w:pPr>
        <w:jc w:val="center"/>
      </w:pPr>
      <w:r w:rsidRPr="001D4C52">
        <w:lastRenderedPageBreak/>
        <w:t>СОВЕТ ДЕПУТАТОВ</w:t>
      </w:r>
    </w:p>
    <w:p w:rsidR="001D4C52" w:rsidRPr="001D4C52" w:rsidRDefault="001D4C52" w:rsidP="001D4C52">
      <w:pPr>
        <w:jc w:val="center"/>
      </w:pPr>
      <w:r w:rsidRPr="001D4C52">
        <w:t>ОТРАДНЕНСКОГО СЕЛЬСОВЕТА</w:t>
      </w:r>
    </w:p>
    <w:p w:rsidR="001D4C52" w:rsidRPr="001D4C52" w:rsidRDefault="001D4C52" w:rsidP="001D4C52">
      <w:pPr>
        <w:jc w:val="center"/>
      </w:pPr>
      <w:r w:rsidRPr="001D4C52">
        <w:t xml:space="preserve">КУЙБЫШЕВСКОГО РАЙОНА НОВОСИБИРСКОЙ ОБЛАСТИ </w:t>
      </w:r>
    </w:p>
    <w:p w:rsidR="001D4C52" w:rsidRPr="001D4C52" w:rsidRDefault="001D4C52" w:rsidP="001D4C52">
      <w:pPr>
        <w:jc w:val="center"/>
      </w:pPr>
      <w:r w:rsidRPr="001D4C52">
        <w:t xml:space="preserve">  ШЕСТОГО СОЗЫВА</w:t>
      </w:r>
    </w:p>
    <w:p w:rsidR="001D4C52" w:rsidRPr="001D4C52" w:rsidRDefault="001D4C52" w:rsidP="001D4C52">
      <w:pPr>
        <w:jc w:val="center"/>
      </w:pPr>
      <w:r w:rsidRPr="001D4C52">
        <w:t>РЕШЕНИЕ</w:t>
      </w:r>
    </w:p>
    <w:p w:rsidR="001D4C52" w:rsidRPr="001D4C52" w:rsidRDefault="001D4C52" w:rsidP="001D4C52">
      <w:pPr>
        <w:jc w:val="center"/>
      </w:pPr>
      <w:r w:rsidRPr="001D4C52">
        <w:t>четырнадцатой сессии</w:t>
      </w:r>
    </w:p>
    <w:p w:rsidR="001D4C52" w:rsidRPr="001D4C52" w:rsidRDefault="001D4C52" w:rsidP="001D4C52">
      <w:pPr>
        <w:jc w:val="center"/>
      </w:pPr>
    </w:p>
    <w:p w:rsidR="001D4C52" w:rsidRPr="001D4C52" w:rsidRDefault="001D4C52" w:rsidP="001D4C52">
      <w:r w:rsidRPr="001D4C52">
        <w:t xml:space="preserve">      19.11.2021 г.                                                                                               </w:t>
      </w:r>
      <w:r>
        <w:t xml:space="preserve">                </w:t>
      </w:r>
      <w:r w:rsidRPr="001D4C52">
        <w:t xml:space="preserve">       № 5 </w:t>
      </w:r>
    </w:p>
    <w:p w:rsidR="001D4C52" w:rsidRPr="001D4C52" w:rsidRDefault="001D4C52" w:rsidP="001D4C52">
      <w:pPr>
        <w:jc w:val="center"/>
      </w:pPr>
      <w:r w:rsidRPr="001D4C52">
        <w:t>с. Отрадненское</w:t>
      </w:r>
    </w:p>
    <w:p w:rsidR="001D4C52" w:rsidRPr="001D4C52" w:rsidRDefault="001D4C52" w:rsidP="001D4C52"/>
    <w:p w:rsidR="001D4C52" w:rsidRPr="001D4C52" w:rsidRDefault="001D4C52" w:rsidP="001D4C52"/>
    <w:p w:rsidR="001D4C52" w:rsidRPr="001D4C52" w:rsidRDefault="001D4C52" w:rsidP="001D4C52">
      <w:pPr>
        <w:jc w:val="center"/>
        <w:rPr>
          <w:b/>
        </w:rPr>
      </w:pPr>
      <w:r w:rsidRPr="001D4C52">
        <w:rPr>
          <w:b/>
        </w:rPr>
        <w:t>«О проекте бюджета Отрадненского сельсовета</w:t>
      </w:r>
    </w:p>
    <w:p w:rsidR="001D4C52" w:rsidRPr="001D4C52" w:rsidRDefault="001D4C52" w:rsidP="001D4C52">
      <w:pPr>
        <w:jc w:val="center"/>
        <w:rPr>
          <w:b/>
        </w:rPr>
      </w:pPr>
      <w:r w:rsidRPr="001D4C52">
        <w:rPr>
          <w:b/>
        </w:rPr>
        <w:t xml:space="preserve">Куйбышевского района </w:t>
      </w:r>
      <w:proofErr w:type="gramStart"/>
      <w:r w:rsidRPr="001D4C52">
        <w:rPr>
          <w:b/>
        </w:rPr>
        <w:t>Новосибирской</w:t>
      </w:r>
      <w:proofErr w:type="gramEnd"/>
    </w:p>
    <w:p w:rsidR="001D4C52" w:rsidRPr="001D4C52" w:rsidRDefault="001D4C52" w:rsidP="001D4C52">
      <w:pPr>
        <w:jc w:val="center"/>
        <w:rPr>
          <w:b/>
        </w:rPr>
      </w:pPr>
      <w:r w:rsidRPr="001D4C52">
        <w:rPr>
          <w:b/>
        </w:rPr>
        <w:t>области на 2022 год и плановый период 2023 и 2024 годов»</w:t>
      </w:r>
    </w:p>
    <w:p w:rsidR="001D4C52" w:rsidRPr="001D4C52" w:rsidRDefault="001D4C52" w:rsidP="001D4C52">
      <w:r w:rsidRPr="001D4C52">
        <w:t xml:space="preserve">     </w:t>
      </w:r>
    </w:p>
    <w:p w:rsidR="001D4C52" w:rsidRPr="001D4C52" w:rsidRDefault="001D4C52" w:rsidP="001D4C52">
      <w:r w:rsidRPr="001D4C52">
        <w:t xml:space="preserve">Руководствуясь Бюджетным кодексом Российской Федерации; </w:t>
      </w:r>
    </w:p>
    <w:p w:rsidR="001D4C52" w:rsidRPr="001D4C52" w:rsidRDefault="001D4C52" w:rsidP="001D4C52">
      <w:pPr>
        <w:rPr>
          <w:color w:val="993300"/>
        </w:rPr>
      </w:pPr>
      <w:r w:rsidRPr="001D4C52">
        <w:t>Уставом  Отрадненского сельсовета Куйбышевского района Новосибирской области (в редакции от 13.03.2017 года, с изменениями от 31.10.2017г., от 28.07.2018г, от 25.12.2018г., от 01.07.2019г., 16.03.2020г.).</w:t>
      </w:r>
      <w:r w:rsidRPr="001D4C52">
        <w:rPr>
          <w:color w:val="993300"/>
        </w:rPr>
        <w:t xml:space="preserve">  </w:t>
      </w:r>
    </w:p>
    <w:p w:rsidR="001D4C52" w:rsidRPr="001D4C52" w:rsidRDefault="001D4C52" w:rsidP="001D4C52">
      <w:pPr>
        <w:pStyle w:val="ConsPlusNormal0"/>
        <w:ind w:firstLine="709"/>
        <w:jc w:val="both"/>
        <w:outlineLvl w:val="0"/>
        <w:rPr>
          <w:rFonts w:ascii="Times New Roman" w:hAnsi="Times New Roman" w:cs="Times New Roman"/>
          <w:b/>
          <w:sz w:val="24"/>
          <w:szCs w:val="24"/>
        </w:rPr>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1. Основные характеристики местного бюджета  на 2022 год и на плановый период 2023 и 2024 годов</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1. Утвердить основные характеристики местного бюджета Отрадненского сельсовета Куйбышевского района Новосибирской области (далее – местный бюджет) на 2022 год:</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 xml:space="preserve">1) прогнозируемый общий объем доходов местного бюджета в сумме     19 860 525,00 рублей, в том числе объем безвозмездных поступлений в сумме 18 918 705,00 рублей, из них объем межбюджетных трансфертов, получаемых из других бюджетов бюджетной системы Российской Федерации, в сумме 18 918 705,00 рублей. </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2) общий объем расходов местного бюджета в сумме 19 860 525,00 рублей.</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3) дефицит (профицит) местного бюджета в сумме 0,00 рублей.</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2. Утвердить основные характеристики местного бюджета  на плановый период 2023 и 2024 годов:</w:t>
      </w:r>
    </w:p>
    <w:p w:rsidR="001D4C52" w:rsidRPr="001D4C52" w:rsidRDefault="001D4C52" w:rsidP="001D4C52">
      <w:pPr>
        <w:pStyle w:val="ConsPlusNormal0"/>
        <w:ind w:firstLine="709"/>
        <w:jc w:val="both"/>
        <w:rPr>
          <w:rFonts w:ascii="Times New Roman" w:hAnsi="Times New Roman" w:cs="Times New Roman"/>
          <w:sz w:val="24"/>
          <w:szCs w:val="24"/>
        </w:rPr>
      </w:pPr>
      <w:proofErr w:type="gramStart"/>
      <w:r w:rsidRPr="001D4C52">
        <w:rPr>
          <w:rFonts w:ascii="Times New Roman" w:hAnsi="Times New Roman" w:cs="Times New Roman"/>
          <w:sz w:val="24"/>
          <w:szCs w:val="24"/>
        </w:rPr>
        <w:t>1) прогнозируемый общий объем доходов местного бюджета на 2023 год в сумме 4 477 335,00 рублей, в том числе объем безвозмездных поступлений в сумме 3 496 755,00 рублей, из них объем межбюджетных трансфертов, получаемых из других бюджетов бюджетной системы Российской Федерации, в сумме 3 496 755,00 рублей, и на 2024 год в сумме 3 617 976,00 рублей, в том числе</w:t>
      </w:r>
      <w:proofErr w:type="gramEnd"/>
      <w:r w:rsidRPr="001D4C52">
        <w:rPr>
          <w:rFonts w:ascii="Times New Roman" w:hAnsi="Times New Roman" w:cs="Times New Roman"/>
          <w:sz w:val="24"/>
          <w:szCs w:val="24"/>
        </w:rPr>
        <w:t xml:space="preserve"> объем безвозмездных поступлений в сумме 2 592 826,00 рублей, из них объем межбюджетных трансфертов, получаемых из других бюджетов бюджетной системы Российской Федерации, в сумме 2 592 826,00 рублей;</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2) общий объем расходов местного бюджета на 2023 год в сумме 4 477 335,00 рублей</w:t>
      </w:r>
      <w:proofErr w:type="gramStart"/>
      <w:r w:rsidRPr="001D4C52">
        <w:rPr>
          <w:rFonts w:ascii="Times New Roman" w:hAnsi="Times New Roman" w:cs="Times New Roman"/>
          <w:sz w:val="24"/>
          <w:szCs w:val="24"/>
        </w:rPr>
        <w:t xml:space="preserve">., </w:t>
      </w:r>
      <w:proofErr w:type="gramEnd"/>
      <w:r w:rsidRPr="001D4C52">
        <w:rPr>
          <w:rFonts w:ascii="Times New Roman" w:hAnsi="Times New Roman" w:cs="Times New Roman"/>
          <w:sz w:val="24"/>
          <w:szCs w:val="24"/>
        </w:rPr>
        <w:t>в том числе условно утвержденные расходы в сумме       108 992,00 рублей, и на 2024 год в сумме 3 617 976,00 рублей., в том числе условно утвержденные расходы в сумме  174 807,50 рублей.;</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3) дефицит (профицит) местного бюджета на 2023 год в сумме 0,00 рублей</w:t>
      </w:r>
      <w:proofErr w:type="gramStart"/>
      <w:r w:rsidRPr="001D4C52">
        <w:rPr>
          <w:rFonts w:ascii="Times New Roman" w:hAnsi="Times New Roman" w:cs="Times New Roman"/>
          <w:sz w:val="24"/>
          <w:szCs w:val="24"/>
        </w:rPr>
        <w:t xml:space="preserve">., </w:t>
      </w:r>
      <w:proofErr w:type="gramEnd"/>
      <w:r w:rsidRPr="001D4C52">
        <w:rPr>
          <w:rFonts w:ascii="Times New Roman" w:hAnsi="Times New Roman" w:cs="Times New Roman"/>
          <w:sz w:val="24"/>
          <w:szCs w:val="24"/>
        </w:rPr>
        <w:t>дефицит (профицит) местного бюджета на 2024 год в сумме 0,00 рублей.</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0"/>
        <w:jc w:val="both"/>
        <w:rPr>
          <w:rFonts w:ascii="Times New Roman" w:hAnsi="Times New Roman" w:cs="Times New Roman"/>
          <w:sz w:val="24"/>
          <w:szCs w:val="24"/>
        </w:rPr>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rPr>
          <w:rFonts w:ascii="Times New Roman" w:hAnsi="Times New Roman" w:cs="Times New Roman"/>
          <w:sz w:val="24"/>
          <w:szCs w:val="24"/>
        </w:rPr>
      </w:pPr>
      <w:proofErr w:type="gramStart"/>
      <w:r w:rsidRPr="001D4C52">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1D4C52">
        <w:rPr>
          <w:rFonts w:ascii="Times New Roman" w:hAnsi="Times New Roman" w:cs="Times New Roman"/>
          <w:b/>
          <w:sz w:val="24"/>
          <w:szCs w:val="24"/>
        </w:rPr>
        <w:t>приложения 1</w:t>
      </w:r>
      <w:r w:rsidRPr="001D4C52">
        <w:rPr>
          <w:rFonts w:ascii="Times New Roman" w:hAnsi="Times New Roman" w:cs="Times New Roman"/>
          <w:sz w:val="24"/>
          <w:szCs w:val="24"/>
        </w:rPr>
        <w:t xml:space="preserve"> к настоящему Решению. </w:t>
      </w:r>
      <w:proofErr w:type="gramEnd"/>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3. Бюджетные ассигнования местного бюджета на 2022 год и на плановый период 2023 и 2024 годов</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 xml:space="preserve">1. Утвердить в пределах общего объема расходов, установленного </w:t>
      </w:r>
      <w:hyperlink w:anchor="P12" w:history="1">
        <w:r w:rsidRPr="001D4C52">
          <w:rPr>
            <w:rFonts w:ascii="Times New Roman" w:hAnsi="Times New Roman" w:cs="Times New Roman"/>
            <w:sz w:val="24"/>
            <w:szCs w:val="24"/>
          </w:rPr>
          <w:t>статьей 1</w:t>
        </w:r>
      </w:hyperlink>
      <w:r w:rsidRPr="001D4C52">
        <w:rPr>
          <w:rFonts w:ascii="Times New Roman" w:hAnsi="Times New Roman" w:cs="Times New Roman"/>
          <w:sz w:val="24"/>
          <w:szCs w:val="24"/>
        </w:rPr>
        <w:t xml:space="preserve"> настоящего Решения, распределение бюджетных ассигнований:</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согласно </w:t>
      </w:r>
      <w:r w:rsidRPr="001D4C52">
        <w:rPr>
          <w:rFonts w:ascii="Times New Roman" w:hAnsi="Times New Roman" w:cs="Times New Roman"/>
          <w:b/>
          <w:sz w:val="24"/>
          <w:szCs w:val="24"/>
        </w:rPr>
        <w:t>приложению 2</w:t>
      </w:r>
      <w:r w:rsidRPr="001D4C52">
        <w:rPr>
          <w:rFonts w:ascii="Times New Roman" w:hAnsi="Times New Roman" w:cs="Times New Roman"/>
          <w:sz w:val="24"/>
          <w:szCs w:val="24"/>
        </w:rPr>
        <w:t xml:space="preserve"> к настоящему Решению;</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1D4C52">
        <w:rPr>
          <w:rFonts w:ascii="Times New Roman" w:hAnsi="Times New Roman" w:cs="Times New Roman"/>
          <w:b/>
          <w:sz w:val="24"/>
          <w:szCs w:val="24"/>
        </w:rPr>
        <w:t>приложению 3</w:t>
      </w:r>
      <w:r w:rsidRPr="001D4C52">
        <w:rPr>
          <w:rFonts w:ascii="Times New Roman" w:hAnsi="Times New Roman" w:cs="Times New Roman"/>
          <w:sz w:val="24"/>
          <w:szCs w:val="24"/>
        </w:rPr>
        <w:t xml:space="preserve"> к настоящему Решению.</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2. Утвердить ведомственную структуру расходов бюджета Отрадненского сельсовета Куйбышевского района Новосибирской области</w:t>
      </w:r>
      <w:r w:rsidRPr="001D4C52">
        <w:rPr>
          <w:rFonts w:ascii="Times New Roman" w:hAnsi="Times New Roman" w:cs="Times New Roman"/>
          <w:b/>
          <w:i/>
          <w:sz w:val="24"/>
          <w:szCs w:val="24"/>
        </w:rPr>
        <w:t xml:space="preserve"> </w:t>
      </w:r>
      <w:r w:rsidRPr="001D4C52">
        <w:rPr>
          <w:rFonts w:ascii="Times New Roman" w:hAnsi="Times New Roman" w:cs="Times New Roman"/>
          <w:sz w:val="24"/>
          <w:szCs w:val="24"/>
        </w:rPr>
        <w:t xml:space="preserve">на 2022 год и плановый период 2023 и 2024 годов согласно </w:t>
      </w:r>
      <w:r w:rsidRPr="001D4C52">
        <w:rPr>
          <w:rFonts w:ascii="Times New Roman" w:hAnsi="Times New Roman" w:cs="Times New Roman"/>
          <w:b/>
          <w:sz w:val="24"/>
          <w:szCs w:val="24"/>
        </w:rPr>
        <w:t>приложению 4</w:t>
      </w:r>
      <w:r w:rsidRPr="001D4C52">
        <w:rPr>
          <w:rFonts w:ascii="Times New Roman" w:hAnsi="Times New Roman" w:cs="Times New Roman"/>
          <w:sz w:val="24"/>
          <w:szCs w:val="24"/>
        </w:rPr>
        <w:t xml:space="preserve"> к настоящему Решению.</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3. Установить размер резервного фонда администрации Отрадненского сельсовета Куйбышевского района Новосибирской области на 2022 год в сумме 10 000,00 руб., в плановом периоде 2023 года в сумме 11 000,00 рублей, 2024 года в сумме 11 000,00 рублей.</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4. Установить общий объем бюджетных ассигнований, направленных на исполнение публичных нормативных обязательств, на 2022 год в сумме 170 600,00 рублей, на 2023 год в сумме 170 600,00рублей и на 2024 год в сумме 170 600,00 рублей.</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5. Утвердить объем и распределение бюджетных ассигнований бюджета Отрадненского сельсовета Куйбышевского района Новосибирской области, направляемых на исполнение публичных нормативных обязательств на 2022 год и плановый период 2023 и 2024 годов согласно</w:t>
      </w:r>
      <w:hyperlink r:id="rId8" w:history="1"/>
      <w:r w:rsidRPr="001D4C52">
        <w:rPr>
          <w:rFonts w:ascii="Times New Roman" w:hAnsi="Times New Roman" w:cs="Times New Roman"/>
          <w:sz w:val="24"/>
          <w:szCs w:val="24"/>
        </w:rPr>
        <w:t xml:space="preserve"> </w:t>
      </w:r>
      <w:r w:rsidRPr="001D4C52">
        <w:rPr>
          <w:rFonts w:ascii="Times New Roman" w:hAnsi="Times New Roman" w:cs="Times New Roman"/>
          <w:b/>
          <w:sz w:val="24"/>
          <w:szCs w:val="24"/>
        </w:rPr>
        <w:t>приложению 5</w:t>
      </w:r>
      <w:r w:rsidRPr="001D4C52">
        <w:rPr>
          <w:rFonts w:ascii="Times New Roman" w:hAnsi="Times New Roman" w:cs="Times New Roman"/>
          <w:sz w:val="24"/>
          <w:szCs w:val="24"/>
        </w:rPr>
        <w:t xml:space="preserve"> к настоящему Решению.</w:t>
      </w:r>
    </w:p>
    <w:p w:rsidR="001D4C52" w:rsidRPr="001D4C52" w:rsidRDefault="001D4C52" w:rsidP="001D4C52">
      <w:pPr>
        <w:pStyle w:val="ConsPlusNormal0"/>
        <w:ind w:firstLine="709"/>
        <w:contextualSpacing/>
        <w:jc w:val="both"/>
        <w:rPr>
          <w:rFonts w:ascii="Times New Roman" w:hAnsi="Times New Roman" w:cs="Times New Roman"/>
          <w:sz w:val="24"/>
          <w:szCs w:val="24"/>
        </w:rPr>
      </w:pPr>
      <w:r w:rsidRPr="001D4C52">
        <w:rPr>
          <w:rFonts w:ascii="Times New Roman" w:hAnsi="Times New Roman" w:cs="Times New Roman"/>
          <w:sz w:val="24"/>
          <w:szCs w:val="24"/>
        </w:rPr>
        <w:t>6. </w:t>
      </w:r>
      <w:proofErr w:type="gramStart"/>
      <w:r w:rsidRPr="001D4C52">
        <w:rPr>
          <w:rFonts w:ascii="Times New Roman" w:hAnsi="Times New Roman" w:cs="Times New Roman"/>
          <w:sz w:val="24"/>
          <w:szCs w:val="24"/>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Отрадненского сельсовета Куйбышевского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4 к настоящему Решению, в порядке, установленном</w:t>
      </w:r>
      <w:proofErr w:type="gramEnd"/>
      <w:r w:rsidRPr="001D4C52">
        <w:rPr>
          <w:rFonts w:ascii="Times New Roman" w:hAnsi="Times New Roman" w:cs="Times New Roman"/>
          <w:sz w:val="24"/>
          <w:szCs w:val="24"/>
        </w:rPr>
        <w:t xml:space="preserve"> администрацией Отрадненского сельсовета куйбышевского района Новосибирской области.</w:t>
      </w:r>
    </w:p>
    <w:p w:rsidR="001D4C52" w:rsidRPr="001D4C52" w:rsidRDefault="001D4C52" w:rsidP="001D4C52">
      <w:pPr>
        <w:autoSpaceDE w:val="0"/>
        <w:autoSpaceDN w:val="0"/>
        <w:adjustRightInd w:val="0"/>
        <w:ind w:firstLine="540"/>
        <w:jc w:val="both"/>
        <w:rPr>
          <w:b/>
          <w:bCs/>
          <w:i/>
          <w:iCs/>
        </w:rPr>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4. Особенности заключения и оплаты договоров (муниципальных контрактов)</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widowControl w:val="0"/>
        <w:autoSpaceDE w:val="0"/>
        <w:autoSpaceDN w:val="0"/>
        <w:adjustRightInd w:val="0"/>
        <w:ind w:firstLine="709"/>
        <w:jc w:val="both"/>
      </w:pPr>
      <w:r w:rsidRPr="001D4C52">
        <w:t>1.Установить, что муниципальные учреждения, органы местного самоуправления</w:t>
      </w:r>
      <w:r w:rsidRPr="001D4C52">
        <w:rPr>
          <w:b/>
          <w:i/>
        </w:rPr>
        <w:t xml:space="preserve"> </w:t>
      </w:r>
      <w:r w:rsidRPr="001D4C52">
        <w:t>при заключении договоров (муниципальных контрактов) на поставку товаров (работ, услуг) вправе предусматривать авансовые платежи:</w:t>
      </w:r>
    </w:p>
    <w:p w:rsidR="001D4C52" w:rsidRPr="001D4C52" w:rsidRDefault="001D4C52" w:rsidP="001D4C52">
      <w:pPr>
        <w:widowControl w:val="0"/>
        <w:autoSpaceDE w:val="0"/>
        <w:autoSpaceDN w:val="0"/>
        <w:adjustRightInd w:val="0"/>
        <w:ind w:firstLine="709"/>
        <w:jc w:val="both"/>
      </w:pPr>
      <w:r w:rsidRPr="001D4C52">
        <w:t>1) в размере 100 процентов суммы договора (контракта) - по договорам (контрактам):</w:t>
      </w:r>
    </w:p>
    <w:p w:rsidR="001D4C52" w:rsidRPr="001D4C52" w:rsidRDefault="001D4C52" w:rsidP="001D4C52">
      <w:pPr>
        <w:widowControl w:val="0"/>
        <w:autoSpaceDE w:val="0"/>
        <w:autoSpaceDN w:val="0"/>
        <w:adjustRightInd w:val="0"/>
        <w:ind w:firstLine="709"/>
        <w:jc w:val="both"/>
      </w:pPr>
      <w:r w:rsidRPr="001D4C52">
        <w:t>а) о предоставлении услуг связи,</w:t>
      </w:r>
    </w:p>
    <w:p w:rsidR="001D4C52" w:rsidRPr="001D4C52" w:rsidRDefault="001D4C52" w:rsidP="001D4C52">
      <w:pPr>
        <w:widowControl w:val="0"/>
        <w:autoSpaceDE w:val="0"/>
        <w:autoSpaceDN w:val="0"/>
        <w:adjustRightInd w:val="0"/>
        <w:ind w:firstLine="709"/>
        <w:jc w:val="both"/>
      </w:pPr>
      <w:r w:rsidRPr="001D4C52">
        <w:lastRenderedPageBreak/>
        <w:t>б) услуг проживания в гостиницах;</w:t>
      </w:r>
    </w:p>
    <w:p w:rsidR="001D4C52" w:rsidRPr="001D4C52" w:rsidRDefault="001D4C52" w:rsidP="001D4C52">
      <w:pPr>
        <w:widowControl w:val="0"/>
        <w:autoSpaceDE w:val="0"/>
        <w:autoSpaceDN w:val="0"/>
        <w:adjustRightInd w:val="0"/>
        <w:ind w:firstLine="709"/>
        <w:jc w:val="both"/>
      </w:pPr>
      <w:r w:rsidRPr="001D4C52">
        <w:t>в) о подписке на печатные издания и об их приобретении;</w:t>
      </w:r>
    </w:p>
    <w:p w:rsidR="001D4C52" w:rsidRPr="001D4C52" w:rsidRDefault="001D4C52" w:rsidP="001D4C52">
      <w:pPr>
        <w:widowControl w:val="0"/>
        <w:autoSpaceDE w:val="0"/>
        <w:autoSpaceDN w:val="0"/>
        <w:adjustRightInd w:val="0"/>
        <w:ind w:firstLine="709"/>
        <w:jc w:val="both"/>
      </w:pPr>
      <w:r w:rsidRPr="001D4C52">
        <w:t>г) об обучении на курсах повышения квалификации;</w:t>
      </w:r>
    </w:p>
    <w:p w:rsidR="001D4C52" w:rsidRPr="001D4C52" w:rsidRDefault="001D4C52" w:rsidP="001D4C52">
      <w:pPr>
        <w:widowControl w:val="0"/>
        <w:autoSpaceDE w:val="0"/>
        <w:autoSpaceDN w:val="0"/>
        <w:adjustRightInd w:val="0"/>
        <w:ind w:firstLine="709"/>
        <w:jc w:val="both"/>
      </w:pPr>
      <w:r w:rsidRPr="001D4C52">
        <w:t>д) о приобретении ави</w:t>
      </w:r>
      <w:proofErr w:type="gramStart"/>
      <w:r w:rsidRPr="001D4C52">
        <w:t>а-</w:t>
      </w:r>
      <w:proofErr w:type="gramEnd"/>
      <w:r w:rsidRPr="001D4C52">
        <w:t xml:space="preserve"> и железнодорожных билетов, билетов для проезда городским и пригородным транспортом;</w:t>
      </w:r>
    </w:p>
    <w:p w:rsidR="001D4C52" w:rsidRPr="001D4C52" w:rsidRDefault="001D4C52" w:rsidP="001D4C52">
      <w:pPr>
        <w:widowControl w:val="0"/>
        <w:autoSpaceDE w:val="0"/>
        <w:autoSpaceDN w:val="0"/>
        <w:adjustRightInd w:val="0"/>
        <w:ind w:firstLine="709"/>
        <w:jc w:val="both"/>
      </w:pPr>
      <w:r w:rsidRPr="001D4C52">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1D4C52" w:rsidRPr="001D4C52" w:rsidRDefault="001D4C52" w:rsidP="001D4C52">
      <w:pPr>
        <w:widowControl w:val="0"/>
        <w:autoSpaceDE w:val="0"/>
        <w:autoSpaceDN w:val="0"/>
        <w:adjustRightInd w:val="0"/>
        <w:ind w:firstLine="709"/>
        <w:jc w:val="both"/>
      </w:pPr>
      <w:r w:rsidRPr="001D4C52">
        <w:t>ж) страхования;</w:t>
      </w:r>
    </w:p>
    <w:p w:rsidR="001D4C52" w:rsidRPr="001D4C52" w:rsidRDefault="001D4C52" w:rsidP="001D4C52">
      <w:pPr>
        <w:widowControl w:val="0"/>
        <w:autoSpaceDE w:val="0"/>
        <w:autoSpaceDN w:val="0"/>
        <w:adjustRightInd w:val="0"/>
        <w:ind w:firstLine="709"/>
        <w:jc w:val="both"/>
      </w:pPr>
      <w:r w:rsidRPr="001D4C52">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1D4C52" w:rsidRPr="001D4C52" w:rsidRDefault="001D4C52" w:rsidP="001D4C52">
      <w:pPr>
        <w:widowControl w:val="0"/>
        <w:autoSpaceDE w:val="0"/>
        <w:autoSpaceDN w:val="0"/>
        <w:adjustRightInd w:val="0"/>
        <w:ind w:firstLine="709"/>
        <w:jc w:val="both"/>
      </w:pPr>
      <w:r w:rsidRPr="001D4C52">
        <w:t>и) по договорам (муниципальным контрактам) на приобретение материальных ценностей (кроме продуктов питания), заключенным на сумму, не превышающую 15 000,00 рублей по одной сделке;</w:t>
      </w:r>
    </w:p>
    <w:p w:rsidR="001D4C52" w:rsidRPr="001D4C52" w:rsidRDefault="001D4C52" w:rsidP="001D4C52">
      <w:pPr>
        <w:widowControl w:val="0"/>
        <w:autoSpaceDE w:val="0"/>
        <w:autoSpaceDN w:val="0"/>
        <w:adjustRightInd w:val="0"/>
        <w:ind w:firstLine="709"/>
        <w:jc w:val="both"/>
      </w:pPr>
      <w:r w:rsidRPr="001D4C52">
        <w:t>к) подлежащим оплате за счет средств, полученных от иной приносящей доход деятельности;</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л) об оплате услуг по зачислению денежных средств (социальных выплат и государственных пособий) на счета физических лиц;</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м) об оплате нотариальных действий и иных услуг, оказываемых при осуществлении нотариальных действий;</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н) аренда;</w:t>
      </w:r>
    </w:p>
    <w:p w:rsidR="001D4C52" w:rsidRPr="001D4C52" w:rsidRDefault="001D4C52" w:rsidP="001D4C52">
      <w:pPr>
        <w:widowControl w:val="0"/>
        <w:autoSpaceDE w:val="0"/>
        <w:autoSpaceDN w:val="0"/>
        <w:adjustRightInd w:val="0"/>
        <w:ind w:firstLine="709"/>
        <w:jc w:val="both"/>
      </w:pPr>
      <w:r w:rsidRPr="001D4C52">
        <w:t>о) по распоряжению администрации Отрадненского сельсовета Куйбышевского района Новосибирской области;</w:t>
      </w:r>
    </w:p>
    <w:p w:rsidR="001D4C52" w:rsidRPr="001D4C52" w:rsidRDefault="001D4C52" w:rsidP="001D4C52">
      <w:pPr>
        <w:widowControl w:val="0"/>
        <w:autoSpaceDE w:val="0"/>
        <w:autoSpaceDN w:val="0"/>
        <w:adjustRightInd w:val="0"/>
        <w:ind w:firstLine="709"/>
        <w:jc w:val="both"/>
      </w:pPr>
      <w:r w:rsidRPr="001D4C52">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1D4C52" w:rsidRPr="001D4C52" w:rsidRDefault="001D4C52" w:rsidP="001D4C52">
      <w:pPr>
        <w:widowControl w:val="0"/>
        <w:autoSpaceDE w:val="0"/>
        <w:autoSpaceDN w:val="0"/>
        <w:adjustRightInd w:val="0"/>
        <w:ind w:firstLine="709"/>
        <w:jc w:val="both"/>
      </w:pPr>
      <w:r w:rsidRPr="001D4C52">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1D4C52" w:rsidRPr="001D4C52" w:rsidRDefault="001D4C52" w:rsidP="001D4C52">
      <w:pPr>
        <w:widowControl w:val="0"/>
        <w:autoSpaceDE w:val="0"/>
        <w:autoSpaceDN w:val="0"/>
        <w:adjustRightInd w:val="0"/>
        <w:ind w:firstLine="709"/>
        <w:jc w:val="both"/>
      </w:pPr>
      <w:r w:rsidRPr="001D4C52">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1D4C52" w:rsidRPr="001D4C52" w:rsidRDefault="001D4C52" w:rsidP="001D4C52">
      <w:pPr>
        <w:pStyle w:val="ConsPlusNormal0"/>
        <w:ind w:firstLine="709"/>
        <w:jc w:val="both"/>
        <w:outlineLvl w:val="0"/>
        <w:rPr>
          <w:rFonts w:ascii="Times New Roman" w:hAnsi="Times New Roman" w:cs="Times New Roman"/>
          <w:b/>
          <w:sz w:val="24"/>
          <w:szCs w:val="24"/>
        </w:rPr>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5. Иные межбюджетные трансферты, предоставляемые из бюджета Отрадненского сельсовета Куйбышевского района Новосибирской области</w:t>
      </w: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 xml:space="preserve"> </w:t>
      </w:r>
    </w:p>
    <w:p w:rsidR="001D4C52" w:rsidRPr="001D4C52" w:rsidRDefault="001D4C52" w:rsidP="001D4C52">
      <w:pPr>
        <w:autoSpaceDE w:val="0"/>
        <w:autoSpaceDN w:val="0"/>
        <w:adjustRightInd w:val="0"/>
        <w:ind w:firstLine="540"/>
        <w:jc w:val="both"/>
        <w:outlineLvl w:val="1"/>
      </w:pPr>
      <w:proofErr w:type="gramStart"/>
      <w:r w:rsidRPr="001D4C52">
        <w:t>1.Утвердить объем иных межбюджетных трансфертов, предоставляемы из бюджета Отрадненского сельсовета Куйбышевского района Новосибирской области</w:t>
      </w:r>
      <w:r w:rsidRPr="001D4C52">
        <w:rPr>
          <w:b/>
          <w:i/>
        </w:rPr>
        <w:t xml:space="preserve"> </w:t>
      </w:r>
      <w:r w:rsidRPr="001D4C52">
        <w:t>в бюджет других бюджетов бюджетной системы Российской Федерации на 2022 год в сумме 20 000,00</w:t>
      </w:r>
      <w:r w:rsidRPr="001D4C52">
        <w:rPr>
          <w:b/>
        </w:rPr>
        <w:t xml:space="preserve"> </w:t>
      </w:r>
      <w:r w:rsidRPr="001D4C52">
        <w:t>рублей</w:t>
      </w:r>
      <w:r w:rsidRPr="001D4C52">
        <w:rPr>
          <w:color w:val="000000"/>
        </w:rPr>
        <w:t>,</w:t>
      </w:r>
      <w:r w:rsidRPr="001D4C52">
        <w:t xml:space="preserve"> на 2023 год в сумме 0,00</w:t>
      </w:r>
      <w:r w:rsidRPr="001D4C52">
        <w:rPr>
          <w:b/>
          <w:color w:val="000000"/>
        </w:rPr>
        <w:t xml:space="preserve"> </w:t>
      </w:r>
      <w:r w:rsidRPr="001D4C52">
        <w:rPr>
          <w:color w:val="000000"/>
        </w:rPr>
        <w:t>рублей</w:t>
      </w:r>
      <w:r w:rsidRPr="001D4C52">
        <w:t>, на 2024 год в сумме 0,00</w:t>
      </w:r>
      <w:r w:rsidRPr="001D4C52">
        <w:rPr>
          <w:b/>
        </w:rPr>
        <w:t xml:space="preserve"> </w:t>
      </w:r>
      <w:r w:rsidRPr="001D4C52">
        <w:rPr>
          <w:color w:val="000000"/>
        </w:rPr>
        <w:t xml:space="preserve">рублей, </w:t>
      </w:r>
      <w:r w:rsidRPr="001D4C52">
        <w:t xml:space="preserve">согласно </w:t>
      </w:r>
      <w:r w:rsidRPr="001D4C52">
        <w:rPr>
          <w:b/>
        </w:rPr>
        <w:t xml:space="preserve">Приложению 6 </w:t>
      </w:r>
      <w:r w:rsidRPr="001D4C52">
        <w:t>к настоящему Решению.</w:t>
      </w:r>
      <w:proofErr w:type="gramEnd"/>
    </w:p>
    <w:p w:rsidR="001D4C52" w:rsidRPr="001D4C52" w:rsidRDefault="001D4C52" w:rsidP="001D4C52">
      <w:pPr>
        <w:pStyle w:val="ConsPlusNormal0"/>
        <w:ind w:firstLine="709"/>
        <w:jc w:val="both"/>
        <w:outlineLvl w:val="0"/>
        <w:rPr>
          <w:rFonts w:ascii="Times New Roman" w:hAnsi="Times New Roman" w:cs="Times New Roman"/>
          <w:b/>
          <w:sz w:val="24"/>
          <w:szCs w:val="24"/>
        </w:rPr>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6. Дорожный фонд Отрадненского сельсовета Куйбышевского района Новосибирской области</w:t>
      </w:r>
    </w:p>
    <w:p w:rsidR="001D4C52" w:rsidRPr="001D4C52" w:rsidRDefault="001D4C52" w:rsidP="001D4C52">
      <w:pPr>
        <w:pStyle w:val="ConsPlusNormal0"/>
        <w:ind w:firstLine="709"/>
        <w:jc w:val="both"/>
        <w:outlineLvl w:val="0"/>
        <w:rPr>
          <w:rFonts w:ascii="Times New Roman" w:hAnsi="Times New Roman" w:cs="Times New Roman"/>
          <w:b/>
          <w:sz w:val="24"/>
          <w:szCs w:val="24"/>
        </w:rPr>
      </w:pPr>
    </w:p>
    <w:p w:rsidR="001D4C52" w:rsidRPr="001D4C52" w:rsidRDefault="001D4C52" w:rsidP="001D4C52">
      <w:pPr>
        <w:autoSpaceDE w:val="0"/>
        <w:autoSpaceDN w:val="0"/>
        <w:adjustRightInd w:val="0"/>
        <w:ind w:firstLine="540"/>
        <w:jc w:val="both"/>
      </w:pPr>
      <w:r w:rsidRPr="001D4C52">
        <w:t>1. Утвердить объем бюджетных ассигнований дорожного фонда Отрадненского сельсовета Куйбышевского района Новосибирской области:</w:t>
      </w:r>
    </w:p>
    <w:p w:rsidR="001D4C52" w:rsidRPr="001D4C52" w:rsidRDefault="001D4C52" w:rsidP="001D4C52">
      <w:pPr>
        <w:autoSpaceDE w:val="0"/>
        <w:autoSpaceDN w:val="0"/>
        <w:adjustRightInd w:val="0"/>
        <w:ind w:firstLine="540"/>
        <w:jc w:val="both"/>
      </w:pPr>
      <w:r w:rsidRPr="001D4C52">
        <w:t>1) на 2022 год в сумме 410 520,00</w:t>
      </w:r>
      <w:r w:rsidRPr="001D4C52">
        <w:rPr>
          <w:b/>
        </w:rPr>
        <w:t xml:space="preserve"> </w:t>
      </w:r>
      <w:r w:rsidRPr="001D4C52">
        <w:t>рублей;</w:t>
      </w:r>
    </w:p>
    <w:p w:rsidR="001D4C52" w:rsidRPr="001D4C52" w:rsidRDefault="001D4C52" w:rsidP="001D4C52">
      <w:pPr>
        <w:autoSpaceDE w:val="0"/>
        <w:autoSpaceDN w:val="0"/>
        <w:adjustRightInd w:val="0"/>
        <w:ind w:firstLine="540"/>
        <w:jc w:val="both"/>
        <w:rPr>
          <w:color w:val="000000"/>
        </w:rPr>
      </w:pPr>
      <w:r w:rsidRPr="001D4C52">
        <w:t xml:space="preserve">2) на 2023 год в сумме 429 980,00 рублей, на 2024 год в сумме 453 350,00 </w:t>
      </w:r>
      <w:r w:rsidRPr="001D4C52">
        <w:rPr>
          <w:color w:val="000000"/>
        </w:rPr>
        <w:t>рублей.</w:t>
      </w:r>
    </w:p>
    <w:p w:rsidR="001D4C52" w:rsidRPr="001D4C52" w:rsidRDefault="001D4C52" w:rsidP="001D4C52">
      <w:pPr>
        <w:pStyle w:val="ConsPlusNormal0"/>
        <w:ind w:firstLine="709"/>
        <w:jc w:val="both"/>
        <w:outlineLvl w:val="0"/>
        <w:rPr>
          <w:rFonts w:ascii="Times New Roman" w:hAnsi="Times New Roman" w:cs="Times New Roman"/>
          <w:sz w:val="24"/>
          <w:szCs w:val="24"/>
        </w:rPr>
      </w:pPr>
      <w:r w:rsidRPr="001D4C52">
        <w:rPr>
          <w:rFonts w:ascii="Times New Roman" w:hAnsi="Times New Roman" w:cs="Times New Roman"/>
          <w:sz w:val="24"/>
          <w:szCs w:val="24"/>
        </w:rPr>
        <w:tab/>
      </w: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7. Источники финансирования дефицита бюджета</w:t>
      </w:r>
    </w:p>
    <w:p w:rsidR="001D4C52" w:rsidRPr="001D4C52" w:rsidRDefault="001D4C52" w:rsidP="001D4C52">
      <w:pPr>
        <w:widowControl w:val="0"/>
        <w:autoSpaceDE w:val="0"/>
        <w:autoSpaceDN w:val="0"/>
        <w:adjustRightInd w:val="0"/>
        <w:jc w:val="both"/>
      </w:pPr>
    </w:p>
    <w:p w:rsidR="001D4C52" w:rsidRPr="001D4C52" w:rsidRDefault="001D4C52" w:rsidP="001D4C52">
      <w:pPr>
        <w:widowControl w:val="0"/>
        <w:autoSpaceDE w:val="0"/>
        <w:autoSpaceDN w:val="0"/>
        <w:adjustRightInd w:val="0"/>
        <w:ind w:firstLine="708"/>
        <w:jc w:val="both"/>
      </w:pPr>
      <w:r w:rsidRPr="001D4C52">
        <w:t xml:space="preserve">Установить источники финансирования дефицита местного бюджета на 2022 год и плановый период 2023 и 2024 годов согласно </w:t>
      </w:r>
      <w:r w:rsidRPr="001D4C52">
        <w:rPr>
          <w:b/>
        </w:rPr>
        <w:t>Приложению 7</w:t>
      </w:r>
      <w:r w:rsidRPr="001D4C52">
        <w:t xml:space="preserve"> к настоящему Решению.</w:t>
      </w:r>
    </w:p>
    <w:p w:rsidR="001D4C52" w:rsidRPr="001D4C52" w:rsidRDefault="001D4C52" w:rsidP="001D4C52">
      <w:pPr>
        <w:widowControl w:val="0"/>
        <w:autoSpaceDE w:val="0"/>
        <w:autoSpaceDN w:val="0"/>
        <w:adjustRightInd w:val="0"/>
        <w:jc w:val="both"/>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 xml:space="preserve">Статья 8. Муниципальные внутренние заимствования </w:t>
      </w:r>
    </w:p>
    <w:p w:rsidR="001D4C52" w:rsidRPr="001D4C52" w:rsidRDefault="001D4C52" w:rsidP="001D4C52">
      <w:pPr>
        <w:pStyle w:val="ConsPlusNormal0"/>
        <w:ind w:firstLine="709"/>
        <w:jc w:val="both"/>
        <w:outlineLvl w:val="0"/>
        <w:rPr>
          <w:rFonts w:ascii="Times New Roman" w:hAnsi="Times New Roman" w:cs="Times New Roman"/>
          <w:b/>
          <w:sz w:val="24"/>
          <w:szCs w:val="24"/>
        </w:rPr>
      </w:pPr>
    </w:p>
    <w:p w:rsidR="001D4C52" w:rsidRPr="001D4C52" w:rsidRDefault="001D4C52" w:rsidP="001D4C52">
      <w:pPr>
        <w:widowControl w:val="0"/>
        <w:autoSpaceDE w:val="0"/>
        <w:autoSpaceDN w:val="0"/>
        <w:adjustRightInd w:val="0"/>
        <w:ind w:firstLine="567"/>
        <w:jc w:val="both"/>
      </w:pPr>
      <w:r w:rsidRPr="001D4C52">
        <w:t>1.Утвердить программу муниципальных внутренних заимствований Отрадненского сельсовета Куйбышевского района Новосибирской области</w:t>
      </w:r>
      <w:r w:rsidRPr="001D4C52">
        <w:rPr>
          <w:b/>
          <w:i/>
        </w:rPr>
        <w:t xml:space="preserve"> </w:t>
      </w:r>
      <w:r w:rsidRPr="001D4C52">
        <w:t>на 2022 год и плановый период 2023 и 2024 годов согласно</w:t>
      </w:r>
      <w:r w:rsidRPr="001D4C52">
        <w:rPr>
          <w:b/>
        </w:rPr>
        <w:t xml:space="preserve"> Приложению 8</w:t>
      </w:r>
      <w:r w:rsidRPr="001D4C52">
        <w:t xml:space="preserve"> к настоящему Решению.</w:t>
      </w:r>
    </w:p>
    <w:p w:rsidR="001D4C52" w:rsidRPr="001D4C52" w:rsidRDefault="001D4C52" w:rsidP="001D4C52">
      <w:pPr>
        <w:pStyle w:val="ConsPlusNormal0"/>
        <w:ind w:firstLine="540"/>
        <w:rPr>
          <w:rFonts w:ascii="Times New Roman" w:hAnsi="Times New Roman" w:cs="Times New Roman"/>
          <w:bCs/>
          <w:sz w:val="24"/>
          <w:szCs w:val="24"/>
        </w:rPr>
      </w:pPr>
      <w:proofErr w:type="gramStart"/>
      <w:r w:rsidRPr="001D4C52">
        <w:rPr>
          <w:rFonts w:ascii="Times New Roman" w:hAnsi="Times New Roman" w:cs="Times New Roman"/>
          <w:bCs/>
          <w:sz w:val="24"/>
          <w:szCs w:val="24"/>
        </w:rPr>
        <w:t xml:space="preserve">2.Установить,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9" w:history="1">
        <w:r w:rsidRPr="001D4C52">
          <w:rPr>
            <w:rFonts w:ascii="Times New Roman" w:hAnsi="Times New Roman" w:cs="Times New Roman"/>
            <w:bCs/>
            <w:sz w:val="24"/>
            <w:szCs w:val="24"/>
          </w:rPr>
          <w:t>Программой</w:t>
        </w:r>
      </w:hyperlink>
      <w:r w:rsidRPr="001D4C52">
        <w:rPr>
          <w:rFonts w:ascii="Times New Roman" w:hAnsi="Times New Roman" w:cs="Times New Roman"/>
          <w:bCs/>
          <w:sz w:val="24"/>
          <w:szCs w:val="24"/>
        </w:rPr>
        <w:t xml:space="preserve"> муниципальных внутренних заимствований Отрадненского сельсовета Куйбышевского района Новосибирской области</w:t>
      </w:r>
      <w:r w:rsidRPr="001D4C52">
        <w:rPr>
          <w:rFonts w:ascii="Times New Roman" w:hAnsi="Times New Roman" w:cs="Times New Roman"/>
          <w:b/>
          <w:i/>
          <w:sz w:val="24"/>
          <w:szCs w:val="24"/>
        </w:rPr>
        <w:t xml:space="preserve"> </w:t>
      </w:r>
      <w:r w:rsidRPr="001D4C52">
        <w:rPr>
          <w:rFonts w:ascii="Times New Roman" w:hAnsi="Times New Roman" w:cs="Times New Roman"/>
          <w:bCs/>
          <w:sz w:val="24"/>
          <w:szCs w:val="24"/>
        </w:rPr>
        <w:t>на 2022 год, с последующим внесением соответствующих изменений в Программу муниципальных внутренних заимствований Отрадненского сельсовета Куйбышевского района Новосибирской области</w:t>
      </w:r>
      <w:r w:rsidRPr="001D4C52">
        <w:rPr>
          <w:rFonts w:ascii="Times New Roman" w:hAnsi="Times New Roman" w:cs="Times New Roman"/>
          <w:b/>
          <w:i/>
          <w:sz w:val="24"/>
          <w:szCs w:val="24"/>
        </w:rPr>
        <w:t xml:space="preserve"> </w:t>
      </w:r>
      <w:r w:rsidRPr="001D4C52">
        <w:rPr>
          <w:rFonts w:ascii="Times New Roman" w:hAnsi="Times New Roman" w:cs="Times New Roman"/>
          <w:bCs/>
          <w:sz w:val="24"/>
          <w:szCs w:val="24"/>
        </w:rPr>
        <w:t xml:space="preserve"> на 2022</w:t>
      </w:r>
      <w:proofErr w:type="gramEnd"/>
      <w:r w:rsidRPr="001D4C52">
        <w:rPr>
          <w:rFonts w:ascii="Times New Roman" w:hAnsi="Times New Roman" w:cs="Times New Roman"/>
          <w:bCs/>
          <w:sz w:val="24"/>
          <w:szCs w:val="24"/>
        </w:rPr>
        <w:t xml:space="preserve"> год.</w:t>
      </w:r>
    </w:p>
    <w:p w:rsidR="001D4C52" w:rsidRPr="001D4C52" w:rsidRDefault="001D4C52" w:rsidP="001D4C52">
      <w:pPr>
        <w:autoSpaceDE w:val="0"/>
        <w:autoSpaceDN w:val="0"/>
        <w:adjustRightInd w:val="0"/>
        <w:ind w:firstLine="540"/>
        <w:jc w:val="both"/>
        <w:rPr>
          <w:bCs/>
        </w:rPr>
      </w:pPr>
      <w:r w:rsidRPr="001D4C52">
        <w:rPr>
          <w:bCs/>
        </w:rPr>
        <w:t xml:space="preserve">Предоставить право администрации Отрадненского сельсовета Куйбышевского района Новосибирской области </w:t>
      </w:r>
      <w:r w:rsidRPr="001D4C52">
        <w:rPr>
          <w:b/>
          <w:i/>
        </w:rPr>
        <w:t xml:space="preserve"> </w:t>
      </w:r>
      <w:r w:rsidRPr="001D4C52">
        <w:rPr>
          <w:bCs/>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0" w:history="1">
        <w:r w:rsidRPr="001D4C52">
          <w:rPr>
            <w:bCs/>
          </w:rPr>
          <w:t>пунктом 2 статьи 93.6</w:t>
        </w:r>
      </w:hyperlink>
      <w:r w:rsidRPr="001D4C52">
        <w:rPr>
          <w:bCs/>
        </w:rPr>
        <w:t xml:space="preserve"> Бюджетного кодекса Российской Федерации.</w:t>
      </w:r>
    </w:p>
    <w:p w:rsidR="001D4C52" w:rsidRPr="001D4C52" w:rsidRDefault="001D4C52" w:rsidP="001D4C52">
      <w:pPr>
        <w:widowControl w:val="0"/>
        <w:autoSpaceDE w:val="0"/>
        <w:autoSpaceDN w:val="0"/>
        <w:adjustRightInd w:val="0"/>
        <w:jc w:val="both"/>
      </w:pPr>
    </w:p>
    <w:p w:rsidR="001D4C52" w:rsidRPr="001D4C52" w:rsidRDefault="001D4C52" w:rsidP="001D4C52">
      <w:pPr>
        <w:pStyle w:val="ConsPlusNormal0"/>
        <w:ind w:firstLine="709"/>
        <w:jc w:val="both"/>
        <w:rPr>
          <w:rFonts w:ascii="Times New Roman" w:hAnsi="Times New Roman" w:cs="Times New Roman"/>
          <w:b/>
          <w:sz w:val="24"/>
          <w:szCs w:val="24"/>
        </w:rPr>
      </w:pPr>
      <w:r w:rsidRPr="001D4C52">
        <w:rPr>
          <w:rFonts w:ascii="Times New Roman" w:hAnsi="Times New Roman" w:cs="Times New Roman"/>
          <w:b/>
          <w:sz w:val="24"/>
          <w:szCs w:val="24"/>
        </w:rPr>
        <w:t>Статья 9. Предоставление муниципальных гарантий Отрадненского сельсовета Куйбышевского района Новосибирской области</w:t>
      </w:r>
      <w:r w:rsidRPr="001D4C52">
        <w:rPr>
          <w:rFonts w:ascii="Times New Roman" w:hAnsi="Times New Roman" w:cs="Times New Roman"/>
          <w:b/>
          <w:i/>
          <w:sz w:val="24"/>
          <w:szCs w:val="24"/>
        </w:rPr>
        <w:t xml:space="preserve"> </w:t>
      </w:r>
      <w:r w:rsidRPr="001D4C52">
        <w:rPr>
          <w:rFonts w:ascii="Times New Roman" w:hAnsi="Times New Roman" w:cs="Times New Roman"/>
          <w:b/>
          <w:sz w:val="24"/>
          <w:szCs w:val="24"/>
        </w:rPr>
        <w:t>в валюте Российской Федерации</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widowControl w:val="0"/>
        <w:autoSpaceDE w:val="0"/>
        <w:autoSpaceDN w:val="0"/>
        <w:adjustRightInd w:val="0"/>
        <w:ind w:firstLine="709"/>
        <w:jc w:val="both"/>
      </w:pPr>
      <w:r w:rsidRPr="001D4C52">
        <w:t xml:space="preserve">Утвердить программу муниципальных гарантий Отрадненского сельсовета Куйбышевского района Новосибирской области в валюте Российской Федерации на 2022 год и плановый период 2023 и 2024 годов согласно </w:t>
      </w:r>
      <w:r w:rsidRPr="001D4C52">
        <w:rPr>
          <w:b/>
        </w:rPr>
        <w:t>Приложению 9 к</w:t>
      </w:r>
      <w:r w:rsidRPr="001D4C52">
        <w:t xml:space="preserve"> настоящему Решению.</w:t>
      </w:r>
    </w:p>
    <w:p w:rsidR="001D4C52" w:rsidRPr="001D4C52" w:rsidRDefault="001D4C52" w:rsidP="001D4C52">
      <w:pPr>
        <w:widowControl w:val="0"/>
        <w:autoSpaceDE w:val="0"/>
        <w:autoSpaceDN w:val="0"/>
        <w:adjustRightInd w:val="0"/>
        <w:ind w:firstLine="709"/>
        <w:jc w:val="both"/>
      </w:pPr>
    </w:p>
    <w:p w:rsidR="001D4C52" w:rsidRPr="001D4C52" w:rsidRDefault="001D4C52" w:rsidP="001D4C52">
      <w:pPr>
        <w:pStyle w:val="ConsPlusNormal0"/>
        <w:ind w:firstLine="709"/>
        <w:jc w:val="both"/>
        <w:outlineLvl w:val="0"/>
        <w:rPr>
          <w:rFonts w:ascii="Times New Roman" w:hAnsi="Times New Roman" w:cs="Times New Roman"/>
          <w:sz w:val="24"/>
          <w:szCs w:val="24"/>
        </w:rPr>
      </w:pPr>
      <w:r w:rsidRPr="001D4C52">
        <w:rPr>
          <w:rFonts w:ascii="Times New Roman" w:hAnsi="Times New Roman" w:cs="Times New Roman"/>
          <w:b/>
          <w:sz w:val="24"/>
          <w:szCs w:val="24"/>
        </w:rPr>
        <w:t>Статья 10. Муниципальные программы Отрадненского сельсовета Куйбышевского района Новосибирской области</w:t>
      </w:r>
    </w:p>
    <w:p w:rsidR="001D4C52" w:rsidRPr="001D4C52" w:rsidRDefault="001D4C52" w:rsidP="001D4C52">
      <w:pPr>
        <w:autoSpaceDE w:val="0"/>
        <w:autoSpaceDN w:val="0"/>
        <w:adjustRightInd w:val="0"/>
        <w:ind w:firstLine="540"/>
        <w:jc w:val="both"/>
      </w:pPr>
      <w:r w:rsidRPr="001D4C52">
        <w:t xml:space="preserve">1.Утвердить перечень муниципальных программ, предусмотренных к финансированию из местного бюджета в 2022 году и плановом периоде 2023 и 2024 годах согласно </w:t>
      </w:r>
      <w:r w:rsidRPr="001D4C52">
        <w:rPr>
          <w:b/>
        </w:rPr>
        <w:t xml:space="preserve">Приложению 10 </w:t>
      </w:r>
      <w:r w:rsidRPr="001D4C52">
        <w:t>к</w:t>
      </w:r>
      <w:r w:rsidRPr="001D4C52">
        <w:rPr>
          <w:b/>
        </w:rPr>
        <w:t xml:space="preserve"> </w:t>
      </w:r>
      <w:r w:rsidRPr="001D4C52">
        <w:t>настоящему Решению.</w:t>
      </w:r>
    </w:p>
    <w:p w:rsidR="001D4C52" w:rsidRPr="001D4C52" w:rsidRDefault="001D4C52" w:rsidP="001D4C52">
      <w:pPr>
        <w:autoSpaceDE w:val="0"/>
        <w:autoSpaceDN w:val="0"/>
        <w:adjustRightInd w:val="0"/>
        <w:ind w:firstLine="540"/>
        <w:jc w:val="both"/>
      </w:pPr>
      <w:r w:rsidRPr="001D4C52">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Отрадненского сельсовета Куйбышевского района Новосибирской области.</w:t>
      </w:r>
    </w:p>
    <w:p w:rsidR="001D4C52" w:rsidRPr="001D4C52" w:rsidRDefault="001D4C52" w:rsidP="001D4C52">
      <w:pPr>
        <w:autoSpaceDE w:val="0"/>
        <w:autoSpaceDN w:val="0"/>
        <w:adjustRightInd w:val="0"/>
        <w:ind w:firstLine="540"/>
        <w:jc w:val="both"/>
      </w:pPr>
      <w:r w:rsidRPr="001D4C52">
        <w:t>Муниципальные программы Отрадненского сельсовета Куйбышевского района Новосибирской области, не включенные в перечень, не подлежат финансированию в 2022-2024 годах.</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b/>
          <w:sz w:val="24"/>
          <w:szCs w:val="24"/>
        </w:rPr>
        <w:t>Статья 11. Возврат остатков субсидий, предоставленных из местного бюджета муниципальным учреждениям Отрадненского сельсовета Куйбышевского района Новосибирской области</w:t>
      </w:r>
    </w:p>
    <w:p w:rsidR="001D4C52" w:rsidRPr="001D4C52" w:rsidRDefault="001D4C52" w:rsidP="001D4C52">
      <w:pPr>
        <w:autoSpaceDE w:val="0"/>
        <w:autoSpaceDN w:val="0"/>
        <w:adjustRightInd w:val="0"/>
        <w:ind w:firstLine="709"/>
        <w:contextualSpacing/>
        <w:jc w:val="both"/>
        <w:rPr>
          <w:b/>
          <w:i/>
        </w:rPr>
      </w:pPr>
      <w:r w:rsidRPr="001D4C52">
        <w:t xml:space="preserve">1. </w:t>
      </w:r>
      <w:proofErr w:type="gramStart"/>
      <w:r w:rsidRPr="001D4C52">
        <w:t>Остатки не использованных в текущем финансовом году субсидий, предоставленных из местного бюджета муниципальным бюджетным учреждениям Отрадненского сельсовета Куйбышевского района Новосибирской области, муниципальным автономным учреждениям Отрадненского сельсовета Куйбышевского района Новосибирской области</w:t>
      </w:r>
      <w:r w:rsidRPr="001D4C52">
        <w:rPr>
          <w:b/>
          <w:i/>
        </w:rPr>
        <w:t xml:space="preserve"> </w:t>
      </w:r>
      <w:r w:rsidRPr="001D4C52">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w:t>
      </w:r>
      <w:proofErr w:type="gramEnd"/>
      <w:r w:rsidRPr="001D4C52">
        <w:t xml:space="preserve">, </w:t>
      </w:r>
      <w:proofErr w:type="gramStart"/>
      <w:r w:rsidRPr="001D4C52">
        <w:t>установленном</w:t>
      </w:r>
      <w:proofErr w:type="gramEnd"/>
      <w:r w:rsidRPr="001D4C52">
        <w:t xml:space="preserve"> администрацией Отрадненского сельсовета Куйбышевского района Новосибирской области.</w:t>
      </w:r>
    </w:p>
    <w:p w:rsidR="001D4C52" w:rsidRPr="001D4C52" w:rsidRDefault="001D4C52" w:rsidP="001D4C52">
      <w:pPr>
        <w:autoSpaceDE w:val="0"/>
        <w:autoSpaceDN w:val="0"/>
        <w:adjustRightInd w:val="0"/>
        <w:ind w:firstLine="709"/>
        <w:contextualSpacing/>
        <w:jc w:val="both"/>
      </w:pPr>
      <w:r w:rsidRPr="001D4C52">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w:t>
      </w:r>
      <w:r w:rsidRPr="001D4C52">
        <w:lastRenderedPageBreak/>
        <w:t xml:space="preserve">финансовом году при наличии потребности в направлении их </w:t>
      </w:r>
      <w:proofErr w:type="gramStart"/>
      <w:r w:rsidRPr="001D4C52">
        <w:t>на те</w:t>
      </w:r>
      <w:proofErr w:type="gramEnd"/>
      <w:r w:rsidRPr="001D4C52">
        <w:t xml:space="preserve"> же цели в соответствии с решением главного распорядителя бюджетных средств.</w:t>
      </w:r>
    </w:p>
    <w:p w:rsidR="001D4C52" w:rsidRPr="001D4C52" w:rsidRDefault="001D4C52" w:rsidP="001D4C52">
      <w:pPr>
        <w:autoSpaceDE w:val="0"/>
        <w:autoSpaceDN w:val="0"/>
        <w:adjustRightInd w:val="0"/>
        <w:ind w:firstLine="708"/>
        <w:jc w:val="both"/>
        <w:outlineLvl w:val="1"/>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12. Муниципальный внутренний долг Отрадненского сельсовета Куйбышевского района Новосибирской области</w:t>
      </w:r>
      <w:r w:rsidRPr="001D4C52">
        <w:rPr>
          <w:rFonts w:ascii="Times New Roman" w:hAnsi="Times New Roman" w:cs="Times New Roman"/>
          <w:b/>
          <w:i/>
          <w:sz w:val="24"/>
          <w:szCs w:val="24"/>
        </w:rPr>
        <w:t xml:space="preserve"> </w:t>
      </w:r>
      <w:r w:rsidRPr="001D4C52">
        <w:rPr>
          <w:rFonts w:ascii="Times New Roman" w:hAnsi="Times New Roman" w:cs="Times New Roman"/>
          <w:b/>
          <w:sz w:val="24"/>
          <w:szCs w:val="24"/>
        </w:rPr>
        <w:t>и расходы на его обслуживание</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widowControl w:val="0"/>
        <w:autoSpaceDE w:val="0"/>
        <w:autoSpaceDN w:val="0"/>
        <w:adjustRightInd w:val="0"/>
        <w:ind w:firstLine="709"/>
        <w:jc w:val="both"/>
      </w:pPr>
      <w:r w:rsidRPr="001D4C52">
        <w:t>1. </w:t>
      </w:r>
      <w:proofErr w:type="gramStart"/>
      <w:r w:rsidRPr="001D4C52">
        <w:t>Установить верхний предел муниципального внутреннего долга Отрадненского сельсовета Куйбышевского района Новосибирской области</w:t>
      </w:r>
      <w:r w:rsidRPr="001D4C52">
        <w:rPr>
          <w:b/>
          <w:i/>
        </w:rPr>
        <w:t xml:space="preserve"> </w:t>
      </w:r>
      <w:r w:rsidRPr="001D4C52">
        <w:t>на 1 января 2023 года в сумме 0,00 рублей, в том числе верхний предел долга по муниципальным гарантиям Отрадненского сельсовета Куйбышевского района Новосибирской области</w:t>
      </w:r>
      <w:r w:rsidRPr="001D4C52">
        <w:rPr>
          <w:b/>
          <w:i/>
        </w:rPr>
        <w:t xml:space="preserve"> </w:t>
      </w:r>
      <w:r w:rsidRPr="001D4C52">
        <w:t>в сумме 0,00 рублей, на 1 января 2024 года в сумме 0,00 рублей, в том числе верхний предел долга по муниципальным гарантиям Отрадненского сельсовета</w:t>
      </w:r>
      <w:proofErr w:type="gramEnd"/>
      <w:r w:rsidRPr="001D4C52">
        <w:t xml:space="preserve"> Куйбышевского района Новосибирской области</w:t>
      </w:r>
      <w:r w:rsidRPr="001D4C52">
        <w:rPr>
          <w:b/>
          <w:i/>
        </w:rPr>
        <w:t xml:space="preserve"> </w:t>
      </w:r>
      <w:r w:rsidRPr="001D4C52">
        <w:t>в сумме 0,00 рублей, и на 1 января 2025 года в сумме 0,00 рублей, в том числе верхний предел долга по муниципальным гарантиям Отрадненского сельсовета Куйбышевского района Новосибирской области</w:t>
      </w:r>
      <w:r w:rsidRPr="001D4C52">
        <w:rPr>
          <w:b/>
          <w:i/>
        </w:rPr>
        <w:t xml:space="preserve"> </w:t>
      </w:r>
      <w:r w:rsidRPr="001D4C52">
        <w:t>в сумме 0,00 рублей.</w:t>
      </w:r>
    </w:p>
    <w:p w:rsidR="001D4C52" w:rsidRPr="001D4C52" w:rsidRDefault="001D4C52" w:rsidP="001D4C52">
      <w:pPr>
        <w:widowControl w:val="0"/>
        <w:autoSpaceDE w:val="0"/>
        <w:autoSpaceDN w:val="0"/>
        <w:adjustRightInd w:val="0"/>
        <w:ind w:firstLine="709"/>
        <w:jc w:val="both"/>
        <w:rPr>
          <w:b/>
        </w:rPr>
      </w:pPr>
      <w:r w:rsidRPr="001D4C52">
        <w:t xml:space="preserve"> 2.Установить предельный объем муниципального долга Отрадненского сельсовета Куйбышевского района Новосибирской области</w:t>
      </w:r>
      <w:r w:rsidRPr="001D4C52">
        <w:rPr>
          <w:b/>
          <w:i/>
        </w:rPr>
        <w:t xml:space="preserve"> </w:t>
      </w:r>
      <w:r w:rsidRPr="001D4C52">
        <w:t>на 2022 год в сумме 0,00 рублей, на 2023 год в сумме 0,00 рублей и на 2024 год в сумме 0,00 рублей</w:t>
      </w:r>
      <w:r w:rsidRPr="001D4C52">
        <w:rPr>
          <w:b/>
        </w:rPr>
        <w:t>.</w:t>
      </w:r>
    </w:p>
    <w:p w:rsidR="001D4C52" w:rsidRPr="001D4C52" w:rsidRDefault="001D4C52" w:rsidP="001D4C52">
      <w:pPr>
        <w:widowControl w:val="0"/>
        <w:autoSpaceDE w:val="0"/>
        <w:autoSpaceDN w:val="0"/>
        <w:adjustRightInd w:val="0"/>
        <w:ind w:firstLine="709"/>
        <w:jc w:val="both"/>
        <w:rPr>
          <w:color w:val="000000"/>
        </w:rPr>
      </w:pPr>
      <w:r w:rsidRPr="001D4C52">
        <w:t>3.Установить объем расходов местного бюджета на обслуживание муниципального долга Отрадненского сельсовета Куйбышевского района Новосибирской области</w:t>
      </w:r>
      <w:r w:rsidRPr="001D4C52">
        <w:rPr>
          <w:b/>
          <w:i/>
        </w:rPr>
        <w:t xml:space="preserve"> </w:t>
      </w:r>
      <w:r w:rsidRPr="001D4C52">
        <w:t xml:space="preserve">на 2022 год в </w:t>
      </w:r>
      <w:r w:rsidRPr="001D4C52">
        <w:rPr>
          <w:color w:val="000000"/>
        </w:rPr>
        <w:t xml:space="preserve">сумме </w:t>
      </w:r>
      <w:r w:rsidRPr="001D4C52">
        <w:t xml:space="preserve">0,00 </w:t>
      </w:r>
      <w:r w:rsidRPr="001D4C52">
        <w:rPr>
          <w:color w:val="000000"/>
        </w:rPr>
        <w:t>рублей, на 2023 год в сумме 0,00 рублей и на 2024 год в сумме 0,00 рублей.</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13. Особенности использования остатков средств местного бюджета на начало текущего финансового года</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 xml:space="preserve">1. </w:t>
      </w:r>
      <w:proofErr w:type="gramStart"/>
      <w:r w:rsidRPr="001D4C52">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Отрадненского сельсовета Куйбышевского района Новосибирской области</w:t>
      </w:r>
      <w:r w:rsidRPr="001D4C52">
        <w:rPr>
          <w:rFonts w:ascii="Times New Roman" w:hAnsi="Times New Roman" w:cs="Times New Roman"/>
          <w:b/>
          <w:i/>
          <w:sz w:val="24"/>
          <w:szCs w:val="24"/>
        </w:rPr>
        <w:t xml:space="preserve"> </w:t>
      </w:r>
      <w:r w:rsidRPr="001D4C52">
        <w:rPr>
          <w:rFonts w:ascii="Times New Roman" w:hAnsi="Times New Roman" w:cs="Times New Roman"/>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1D4C52">
        <w:rPr>
          <w:rFonts w:ascii="Times New Roman" w:hAnsi="Times New Roman" w:cs="Times New Roman"/>
          <w:sz w:val="24"/>
          <w:szCs w:val="24"/>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14. Особенности исполнения местного бюджета в 2022 году</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D4C52">
        <w:rPr>
          <w:rFonts w:ascii="Times New Roman" w:hAnsi="Times New Roman" w:cs="Times New Roman"/>
          <w:sz w:val="24"/>
          <w:szCs w:val="24"/>
        </w:rPr>
        <w:t>дств пр</w:t>
      </w:r>
      <w:proofErr w:type="gramEnd"/>
      <w:r w:rsidRPr="001D4C52">
        <w:rPr>
          <w:rFonts w:ascii="Times New Roman" w:hAnsi="Times New Roman" w:cs="Times New Roman"/>
          <w:sz w:val="24"/>
          <w:szCs w:val="24"/>
        </w:rPr>
        <w:t>и изменении порядка применения бюджетной классификации;</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 xml:space="preserve">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w:t>
      </w:r>
      <w:r w:rsidRPr="001D4C52">
        <w:rPr>
          <w:rFonts w:ascii="Times New Roman" w:hAnsi="Times New Roman" w:cs="Times New Roman"/>
          <w:sz w:val="24"/>
          <w:szCs w:val="24"/>
        </w:rPr>
        <w:lastRenderedPageBreak/>
        <w:t>других бюджетов бюджетной системы Российской Федерации, между видами расходов, обусловленное изменением законодательства;</w:t>
      </w:r>
    </w:p>
    <w:p w:rsidR="001D4C52" w:rsidRPr="001D4C52" w:rsidRDefault="001D4C52" w:rsidP="001D4C52">
      <w:pPr>
        <w:pStyle w:val="ConsPlusNormal0"/>
        <w:ind w:firstLine="709"/>
        <w:jc w:val="both"/>
        <w:rPr>
          <w:rFonts w:ascii="Times New Roman" w:hAnsi="Times New Roman" w:cs="Times New Roman"/>
          <w:sz w:val="24"/>
          <w:szCs w:val="24"/>
        </w:rPr>
      </w:pPr>
      <w:proofErr w:type="gramStart"/>
      <w:r w:rsidRPr="001D4C52">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1D4C52">
        <w:rPr>
          <w:rFonts w:ascii="Times New Roman" w:hAnsi="Times New Roman" w:cs="Times New Roman"/>
          <w:sz w:val="24"/>
          <w:szCs w:val="24"/>
        </w:rPr>
        <w:t xml:space="preserve"> на средства местного бюджета;</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 xml:space="preserve">5) изменение бюджетных ассигнований в части </w:t>
      </w:r>
      <w:proofErr w:type="spellStart"/>
      <w:r w:rsidRPr="001D4C52">
        <w:rPr>
          <w:rFonts w:ascii="Times New Roman" w:hAnsi="Times New Roman" w:cs="Times New Roman"/>
          <w:sz w:val="24"/>
          <w:szCs w:val="24"/>
        </w:rPr>
        <w:t>софинансирования</w:t>
      </w:r>
      <w:proofErr w:type="spellEnd"/>
      <w:r w:rsidRPr="001D4C52">
        <w:rPr>
          <w:rFonts w:ascii="Times New Roman" w:hAnsi="Times New Roman" w:cs="Times New Roman"/>
          <w:sz w:val="24"/>
          <w:szCs w:val="24"/>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1D4C52">
        <w:rPr>
          <w:rFonts w:ascii="Times New Roman" w:hAnsi="Times New Roman" w:cs="Times New Roman"/>
          <w:sz w:val="24"/>
          <w:szCs w:val="24"/>
        </w:rPr>
        <w:t>части</w:t>
      </w:r>
      <w:proofErr w:type="gramEnd"/>
      <w:r w:rsidRPr="001D4C52">
        <w:rPr>
          <w:rFonts w:ascii="Times New Roman" w:hAnsi="Times New Roman" w:cs="Times New Roman"/>
          <w:sz w:val="24"/>
          <w:szCs w:val="24"/>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1D4C52">
        <w:rPr>
          <w:rFonts w:ascii="Times New Roman" w:hAnsi="Times New Roman" w:cs="Times New Roman"/>
          <w:sz w:val="24"/>
          <w:szCs w:val="24"/>
        </w:rPr>
        <w:t>обеспечения</w:t>
      </w:r>
      <w:proofErr w:type="gramEnd"/>
      <w:r w:rsidRPr="001D4C52">
        <w:rPr>
          <w:rFonts w:ascii="Times New Roman" w:hAnsi="Times New Roman" w:cs="Times New Roman"/>
          <w:sz w:val="24"/>
          <w:szCs w:val="24"/>
        </w:rPr>
        <w:t xml:space="preserve"> которых являются данные межбюджетные трансферты, при уточнении объемов, утвержденных настоящим решением;</w:t>
      </w:r>
    </w:p>
    <w:p w:rsidR="001D4C52" w:rsidRPr="001D4C52" w:rsidRDefault="001D4C52" w:rsidP="001D4C52">
      <w:pPr>
        <w:pStyle w:val="ConsPlusNormal0"/>
        <w:ind w:firstLine="709"/>
        <w:jc w:val="both"/>
        <w:rPr>
          <w:rFonts w:ascii="Times New Roman" w:hAnsi="Times New Roman" w:cs="Times New Roman"/>
          <w:sz w:val="24"/>
          <w:szCs w:val="24"/>
        </w:rPr>
      </w:pPr>
      <w:proofErr w:type="gramStart"/>
      <w:r w:rsidRPr="001D4C52">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D4C52" w:rsidRPr="001D4C52" w:rsidRDefault="001D4C52" w:rsidP="001D4C52">
      <w:pPr>
        <w:pStyle w:val="ConsPlusNormal0"/>
        <w:ind w:firstLine="709"/>
        <w:jc w:val="both"/>
        <w:rPr>
          <w:rFonts w:ascii="Times New Roman" w:hAnsi="Times New Roman" w:cs="Times New Roman"/>
          <w:sz w:val="24"/>
          <w:szCs w:val="24"/>
        </w:rPr>
      </w:pPr>
      <w:proofErr w:type="gramStart"/>
      <w:r w:rsidRPr="001D4C52">
        <w:rPr>
          <w:rFonts w:ascii="Times New Roman" w:hAnsi="Times New Roman" w:cs="Times New Roman"/>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1D4C52">
        <w:rPr>
          <w:rFonts w:ascii="Times New Roman" w:hAnsi="Times New Roman" w:cs="Times New Roman"/>
          <w:sz w:val="24"/>
          <w:szCs w:val="24"/>
        </w:rPr>
        <w:t>софинансирования</w:t>
      </w:r>
      <w:proofErr w:type="spellEnd"/>
      <w:r w:rsidRPr="001D4C52">
        <w:rPr>
          <w:rFonts w:ascii="Times New Roman" w:hAnsi="Times New Roman" w:cs="Times New Roman"/>
          <w:sz w:val="24"/>
          <w:szCs w:val="24"/>
        </w:rPr>
        <w:t xml:space="preserve"> расходного обязательства из областного (районного) бюджета;</w:t>
      </w:r>
      <w:proofErr w:type="gramEnd"/>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1D4C52">
        <w:rPr>
          <w:rFonts w:ascii="Times New Roman" w:hAnsi="Times New Roman" w:cs="Times New Roman"/>
          <w:sz w:val="24"/>
          <w:szCs w:val="24"/>
        </w:rPr>
        <w:t>дств в т</w:t>
      </w:r>
      <w:proofErr w:type="gramEnd"/>
      <w:r w:rsidRPr="001D4C52">
        <w:rPr>
          <w:rFonts w:ascii="Times New Roman" w:hAnsi="Times New Roman" w:cs="Times New Roman"/>
          <w:sz w:val="24"/>
          <w:szCs w:val="24"/>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lastRenderedPageBreak/>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1D4C52">
        <w:rPr>
          <w:rFonts w:ascii="Times New Roman" w:hAnsi="Times New Roman" w:cs="Times New Roman"/>
          <w:sz w:val="24"/>
          <w:szCs w:val="24"/>
        </w:rPr>
        <w:t>софинансирования</w:t>
      </w:r>
      <w:proofErr w:type="spellEnd"/>
      <w:r w:rsidRPr="001D4C52">
        <w:rPr>
          <w:rFonts w:ascii="Times New Roman" w:hAnsi="Times New Roman" w:cs="Times New Roman"/>
          <w:sz w:val="24"/>
          <w:szCs w:val="24"/>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1D4C52" w:rsidRPr="001D4C52" w:rsidRDefault="001D4C52" w:rsidP="001D4C52">
      <w:pPr>
        <w:pStyle w:val="ConsPlusNormal0"/>
        <w:ind w:firstLine="709"/>
        <w:jc w:val="both"/>
        <w:rPr>
          <w:rFonts w:ascii="Times New Roman" w:hAnsi="Times New Roman" w:cs="Times New Roman"/>
          <w:sz w:val="24"/>
          <w:szCs w:val="24"/>
        </w:rPr>
      </w:pPr>
      <w:proofErr w:type="gramStart"/>
      <w:r w:rsidRPr="001D4C52">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Отрадненского сельсовета Куйбышевского района Новосибирской области</w:t>
      </w:r>
      <w:r w:rsidRPr="001D4C52">
        <w:rPr>
          <w:rFonts w:ascii="Times New Roman" w:hAnsi="Times New Roman" w:cs="Times New Roman"/>
          <w:b/>
          <w:i/>
          <w:sz w:val="24"/>
          <w:szCs w:val="24"/>
        </w:rPr>
        <w:t xml:space="preserve"> </w:t>
      </w:r>
      <w:r w:rsidRPr="001D4C52">
        <w:rPr>
          <w:rFonts w:ascii="Times New Roman" w:hAnsi="Times New Roman" w:cs="Times New Roman"/>
          <w:sz w:val="24"/>
          <w:szCs w:val="24"/>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Отрадненского сельсовета Куйбышевского района Новосибирской области.</w:t>
      </w:r>
      <w:proofErr w:type="gramEnd"/>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outlineLvl w:val="0"/>
        <w:rPr>
          <w:rFonts w:ascii="Times New Roman" w:hAnsi="Times New Roman" w:cs="Times New Roman"/>
          <w:b/>
          <w:sz w:val="24"/>
          <w:szCs w:val="24"/>
        </w:rPr>
      </w:pPr>
      <w:r w:rsidRPr="001D4C52">
        <w:rPr>
          <w:rFonts w:ascii="Times New Roman" w:hAnsi="Times New Roman" w:cs="Times New Roman"/>
          <w:b/>
          <w:sz w:val="24"/>
          <w:szCs w:val="24"/>
        </w:rPr>
        <w:t>Статья 15. Вступление в силу настоящего Решения</w:t>
      </w:r>
    </w:p>
    <w:p w:rsidR="001D4C52" w:rsidRPr="001D4C52" w:rsidRDefault="001D4C52" w:rsidP="001D4C52">
      <w:pPr>
        <w:pStyle w:val="ConsPlusNormal0"/>
        <w:ind w:firstLine="709"/>
        <w:jc w:val="both"/>
        <w:rPr>
          <w:rFonts w:ascii="Times New Roman" w:hAnsi="Times New Roman" w:cs="Times New Roman"/>
          <w:sz w:val="24"/>
          <w:szCs w:val="24"/>
        </w:rPr>
      </w:pPr>
    </w:p>
    <w:p w:rsidR="001D4C52" w:rsidRPr="001D4C52" w:rsidRDefault="001D4C52" w:rsidP="001D4C52">
      <w:pPr>
        <w:pStyle w:val="ConsPlusNormal0"/>
        <w:ind w:firstLine="709"/>
        <w:jc w:val="both"/>
        <w:rPr>
          <w:rFonts w:ascii="Times New Roman" w:hAnsi="Times New Roman" w:cs="Times New Roman"/>
          <w:sz w:val="24"/>
          <w:szCs w:val="24"/>
        </w:rPr>
      </w:pPr>
      <w:r w:rsidRPr="001D4C52">
        <w:rPr>
          <w:rFonts w:ascii="Times New Roman" w:hAnsi="Times New Roman" w:cs="Times New Roman"/>
          <w:sz w:val="24"/>
          <w:szCs w:val="24"/>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1D4C52" w:rsidRPr="001D4C52" w:rsidRDefault="001D4C52" w:rsidP="001D4C52">
      <w:pPr>
        <w:widowControl w:val="0"/>
        <w:autoSpaceDE w:val="0"/>
        <w:autoSpaceDN w:val="0"/>
        <w:adjustRightInd w:val="0"/>
        <w:ind w:firstLine="709"/>
        <w:jc w:val="both"/>
      </w:pPr>
    </w:p>
    <w:p w:rsidR="001D4C52" w:rsidRPr="001D4C52" w:rsidRDefault="001D4C52" w:rsidP="001D4C52">
      <w:pPr>
        <w:pStyle w:val="ConsPlusTitle"/>
        <w:widowControl/>
        <w:jc w:val="both"/>
        <w:rPr>
          <w:rFonts w:ascii="Times New Roman" w:hAnsi="Times New Roman" w:cs="Times New Roman"/>
          <w:sz w:val="24"/>
          <w:szCs w:val="24"/>
        </w:rPr>
      </w:pPr>
    </w:p>
    <w:p w:rsidR="001D4C52" w:rsidRPr="001D4C52" w:rsidRDefault="001D4C52" w:rsidP="001D4C52">
      <w:pPr>
        <w:autoSpaceDE w:val="0"/>
        <w:autoSpaceDN w:val="0"/>
        <w:adjustRightInd w:val="0"/>
        <w:jc w:val="both"/>
      </w:pPr>
    </w:p>
    <w:p w:rsidR="001D4C52" w:rsidRPr="001D4C52" w:rsidRDefault="001D4C52" w:rsidP="001D4C52">
      <w:pPr>
        <w:autoSpaceDE w:val="0"/>
        <w:autoSpaceDN w:val="0"/>
        <w:adjustRightInd w:val="0"/>
        <w:jc w:val="both"/>
      </w:pPr>
    </w:p>
    <w:p w:rsidR="001D4C52" w:rsidRPr="001D4C52" w:rsidRDefault="001D4C52" w:rsidP="001D4C52">
      <w:r w:rsidRPr="001D4C52">
        <w:t>Председатель Совета депутатов</w:t>
      </w:r>
    </w:p>
    <w:p w:rsidR="001D4C52" w:rsidRPr="001D4C52" w:rsidRDefault="001D4C52" w:rsidP="001D4C52">
      <w:r w:rsidRPr="001D4C52">
        <w:t xml:space="preserve">Отрадненского сельсовета  </w:t>
      </w:r>
    </w:p>
    <w:p w:rsidR="001D4C52" w:rsidRPr="001D4C52" w:rsidRDefault="001D4C52" w:rsidP="001D4C52">
      <w:r w:rsidRPr="001D4C52">
        <w:t xml:space="preserve">Куйбышевского района Новосибирской области                       Н.В. </w:t>
      </w:r>
      <w:proofErr w:type="spellStart"/>
      <w:r w:rsidRPr="001D4C52">
        <w:t>Микушова</w:t>
      </w:r>
      <w:proofErr w:type="spellEnd"/>
    </w:p>
    <w:p w:rsidR="001D4C52" w:rsidRPr="001D4C52" w:rsidRDefault="001D4C52" w:rsidP="001D4C52"/>
    <w:p w:rsidR="001D4C52" w:rsidRPr="001D4C52" w:rsidRDefault="001D4C52" w:rsidP="001D4C52"/>
    <w:p w:rsidR="001D4C52" w:rsidRPr="001D4C52" w:rsidRDefault="001D4C52" w:rsidP="001D4C52">
      <w:r w:rsidRPr="001D4C52">
        <w:t>Глава Отрадненского сельсовета</w:t>
      </w:r>
    </w:p>
    <w:p w:rsidR="000F1FD2" w:rsidRDefault="001D4C52" w:rsidP="001D4C52">
      <w:r w:rsidRPr="001D4C52">
        <w:t xml:space="preserve">Куйбышевского района Новосибирской области                      Т.А. Родионенко    </w:t>
      </w:r>
    </w:p>
    <w:p w:rsidR="000F1FD2" w:rsidRDefault="000F1FD2" w:rsidP="001D4C52"/>
    <w:p w:rsidR="000F1FD2" w:rsidRDefault="000F1FD2" w:rsidP="001D4C52"/>
    <w:p w:rsidR="000F1FD2" w:rsidRDefault="000F1FD2" w:rsidP="001D4C52"/>
    <w:p w:rsidR="000F1FD2" w:rsidRDefault="000F1FD2" w:rsidP="001D4C52"/>
    <w:p w:rsidR="000F1FD2" w:rsidRDefault="000F1FD2" w:rsidP="001D4C52"/>
    <w:p w:rsidR="000F1FD2" w:rsidRPr="00B12D0D" w:rsidRDefault="000F1FD2" w:rsidP="000F1FD2">
      <w:pPr>
        <w:jc w:val="right"/>
        <w:rPr>
          <w:sz w:val="20"/>
          <w:szCs w:val="20"/>
        </w:rPr>
      </w:pPr>
      <w:r w:rsidRPr="00B12D0D">
        <w:rPr>
          <w:sz w:val="20"/>
          <w:szCs w:val="20"/>
        </w:rPr>
        <w:t>Приложение № 1</w:t>
      </w:r>
    </w:p>
    <w:p w:rsidR="000F1FD2" w:rsidRPr="00B12D0D" w:rsidRDefault="000F1FD2" w:rsidP="000F1FD2">
      <w:pPr>
        <w:tabs>
          <w:tab w:val="left" w:pos="8070"/>
        </w:tabs>
        <w:jc w:val="right"/>
        <w:rPr>
          <w:sz w:val="20"/>
          <w:szCs w:val="20"/>
        </w:rPr>
      </w:pPr>
      <w:r w:rsidRPr="00B12D0D">
        <w:rPr>
          <w:sz w:val="20"/>
          <w:szCs w:val="20"/>
        </w:rPr>
        <w:t xml:space="preserve">к решению сессии Совета депутатов Отрадненского сельсовета </w:t>
      </w:r>
    </w:p>
    <w:p w:rsidR="000F1FD2" w:rsidRPr="00B12D0D" w:rsidRDefault="000F1FD2" w:rsidP="000F1FD2">
      <w:pPr>
        <w:tabs>
          <w:tab w:val="left" w:pos="8070"/>
        </w:tabs>
        <w:jc w:val="right"/>
        <w:rPr>
          <w:sz w:val="20"/>
          <w:szCs w:val="20"/>
        </w:rPr>
      </w:pPr>
      <w:r w:rsidRPr="00B12D0D">
        <w:rPr>
          <w:sz w:val="20"/>
          <w:szCs w:val="20"/>
        </w:rPr>
        <w:t xml:space="preserve">Куйбышевского района Новосибирской области "О бюджете  </w:t>
      </w:r>
    </w:p>
    <w:p w:rsidR="000F1FD2" w:rsidRPr="00B12D0D" w:rsidRDefault="000F1FD2" w:rsidP="000F1FD2">
      <w:pPr>
        <w:tabs>
          <w:tab w:val="left" w:pos="8070"/>
        </w:tabs>
        <w:jc w:val="right"/>
        <w:rPr>
          <w:sz w:val="20"/>
          <w:szCs w:val="20"/>
        </w:rPr>
      </w:pPr>
      <w:r w:rsidRPr="00B12D0D">
        <w:rPr>
          <w:sz w:val="20"/>
          <w:szCs w:val="20"/>
        </w:rPr>
        <w:t xml:space="preserve">                Отрадненского сельсовета Куйбышевского района 2022 год                                                                                         </w:t>
      </w:r>
    </w:p>
    <w:p w:rsidR="000F1FD2" w:rsidRDefault="000F1FD2" w:rsidP="000F1FD2">
      <w:pPr>
        <w:tabs>
          <w:tab w:val="left" w:pos="8070"/>
        </w:tabs>
        <w:jc w:val="right"/>
        <w:rPr>
          <w:sz w:val="20"/>
          <w:szCs w:val="20"/>
        </w:rPr>
      </w:pPr>
      <w:r w:rsidRPr="00B12D0D">
        <w:rPr>
          <w:sz w:val="20"/>
          <w:szCs w:val="20"/>
        </w:rPr>
        <w:t xml:space="preserve">и плановый период  2023 и 2024 </w:t>
      </w:r>
      <w:r>
        <w:rPr>
          <w:sz w:val="20"/>
          <w:szCs w:val="20"/>
        </w:rPr>
        <w:t>годов"</w:t>
      </w:r>
    </w:p>
    <w:p w:rsidR="000F1FD2" w:rsidRDefault="000F1FD2" w:rsidP="000F1FD2">
      <w:pPr>
        <w:tabs>
          <w:tab w:val="left" w:pos="8070"/>
        </w:tabs>
        <w:jc w:val="right"/>
        <w:rPr>
          <w:sz w:val="20"/>
          <w:szCs w:val="20"/>
        </w:rPr>
      </w:pPr>
    </w:p>
    <w:p w:rsidR="000F1FD2" w:rsidRPr="00B12D0D" w:rsidRDefault="000F1FD2" w:rsidP="000F1FD2">
      <w:pPr>
        <w:tabs>
          <w:tab w:val="left" w:pos="8070"/>
        </w:tabs>
        <w:jc w:val="right"/>
        <w:rPr>
          <w:sz w:val="20"/>
          <w:szCs w:val="20"/>
        </w:rPr>
      </w:pPr>
    </w:p>
    <w:p w:rsidR="000F1FD2" w:rsidRPr="00B12D0D" w:rsidRDefault="000F1FD2" w:rsidP="000F1FD2">
      <w:pPr>
        <w:jc w:val="center"/>
        <w:rPr>
          <w:b/>
        </w:rPr>
      </w:pPr>
      <w:r w:rsidRPr="00B12D0D">
        <w:rPr>
          <w:b/>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0F1FD2" w:rsidRPr="00B12D0D" w:rsidRDefault="000F1FD2" w:rsidP="000F1FD2">
      <w:pPr>
        <w:jc w:val="center"/>
        <w:rPr>
          <w:b/>
        </w:rPr>
      </w:pPr>
      <w:r w:rsidRPr="00B12D0D">
        <w:rPr>
          <w:b/>
        </w:rPr>
        <w:t xml:space="preserve">Российской Федерации </w:t>
      </w:r>
    </w:p>
    <w:p w:rsidR="000F1FD2" w:rsidRDefault="000F1FD2" w:rsidP="000F1FD2">
      <w:pPr>
        <w:jc w:val="center"/>
        <w:rPr>
          <w:b/>
        </w:rPr>
      </w:pPr>
      <w:r w:rsidRPr="00B12D0D">
        <w:rPr>
          <w:b/>
        </w:rPr>
        <w:t>на 2022 год и плановый период 2023  и 2024 годов.</w:t>
      </w:r>
    </w:p>
    <w:p w:rsidR="000F1FD2" w:rsidRPr="00B12D0D" w:rsidRDefault="000F1FD2" w:rsidP="000F1FD2">
      <w:pPr>
        <w:jc w:val="center"/>
        <w:rPr>
          <w:b/>
        </w:rPr>
      </w:pPr>
      <w:r w:rsidRPr="00B12D0D">
        <w:rPr>
          <w:b/>
        </w:rPr>
        <w:tab/>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9"/>
        <w:gridCol w:w="1420"/>
      </w:tblGrid>
      <w:tr w:rsidR="000F1FD2" w:rsidRPr="00B12D0D" w:rsidTr="00487F81">
        <w:trPr>
          <w:trHeight w:val="249"/>
        </w:trPr>
        <w:tc>
          <w:tcPr>
            <w:tcW w:w="9209" w:type="dxa"/>
            <w:gridSpan w:val="2"/>
          </w:tcPr>
          <w:p w:rsidR="000F1FD2" w:rsidRPr="00B12D0D" w:rsidRDefault="000F1FD2" w:rsidP="00487F81">
            <w:pPr>
              <w:jc w:val="center"/>
            </w:pPr>
          </w:p>
          <w:p w:rsidR="000F1FD2" w:rsidRPr="00B12D0D" w:rsidRDefault="000F1FD2" w:rsidP="00487F81">
            <w:pPr>
              <w:jc w:val="center"/>
              <w:rPr>
                <w:b/>
              </w:rPr>
            </w:pPr>
            <w:r w:rsidRPr="00B12D0D">
              <w:rPr>
                <w:b/>
              </w:rPr>
              <w:t>В части задолженности и перерасчетов по отмененным налогам, сборам и иным обязательным платежам</w:t>
            </w:r>
          </w:p>
        </w:tc>
      </w:tr>
      <w:tr w:rsidR="000F1FD2" w:rsidRPr="00B12D0D" w:rsidTr="00487F81">
        <w:trPr>
          <w:trHeight w:val="243"/>
        </w:trPr>
        <w:tc>
          <w:tcPr>
            <w:tcW w:w="7789" w:type="dxa"/>
          </w:tcPr>
          <w:p w:rsidR="000F1FD2" w:rsidRPr="00B12D0D" w:rsidRDefault="000F1FD2" w:rsidP="00487F81">
            <w:r w:rsidRPr="00B12D0D">
              <w:t>Земельный налог (по обязательствам, возникшим до 1 января 2006 года), мобилизуемый на территориях поселений</w:t>
            </w:r>
          </w:p>
        </w:tc>
        <w:tc>
          <w:tcPr>
            <w:tcW w:w="1420" w:type="dxa"/>
          </w:tcPr>
          <w:p w:rsidR="000F1FD2" w:rsidRPr="00B12D0D" w:rsidRDefault="000F1FD2" w:rsidP="00487F81">
            <w:pPr>
              <w:jc w:val="center"/>
            </w:pPr>
            <w:r w:rsidRPr="00B12D0D">
              <w:t>100%</w:t>
            </w:r>
          </w:p>
        </w:tc>
      </w:tr>
      <w:tr w:rsidR="000F1FD2" w:rsidRPr="00B12D0D" w:rsidTr="00487F81">
        <w:trPr>
          <w:trHeight w:val="243"/>
        </w:trPr>
        <w:tc>
          <w:tcPr>
            <w:tcW w:w="9209" w:type="dxa"/>
            <w:gridSpan w:val="2"/>
          </w:tcPr>
          <w:p w:rsidR="000F1FD2" w:rsidRPr="00B12D0D" w:rsidRDefault="000F1FD2" w:rsidP="00487F81">
            <w:pPr>
              <w:jc w:val="center"/>
            </w:pPr>
          </w:p>
          <w:p w:rsidR="000F1FD2" w:rsidRPr="00B12D0D" w:rsidRDefault="000F1FD2" w:rsidP="00487F81">
            <w:pPr>
              <w:jc w:val="center"/>
            </w:pPr>
            <w:r w:rsidRPr="00B12D0D">
              <w:rPr>
                <w:b/>
              </w:rPr>
              <w:lastRenderedPageBreak/>
              <w:t>В части доходов от использования имущества, находящегося в государственной и муниципальной собственности</w:t>
            </w:r>
          </w:p>
        </w:tc>
      </w:tr>
      <w:tr w:rsidR="000F1FD2" w:rsidRPr="00B12D0D" w:rsidTr="00487F81">
        <w:trPr>
          <w:trHeight w:val="243"/>
        </w:trPr>
        <w:tc>
          <w:tcPr>
            <w:tcW w:w="7789" w:type="dxa"/>
          </w:tcPr>
          <w:p w:rsidR="000F1FD2" w:rsidRPr="00B12D0D" w:rsidRDefault="000F1FD2" w:rsidP="00487F81">
            <w:r w:rsidRPr="00B12D0D">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20" w:type="dxa"/>
          </w:tcPr>
          <w:p w:rsidR="000F1FD2" w:rsidRPr="00B12D0D" w:rsidRDefault="000F1FD2" w:rsidP="00487F81">
            <w:pPr>
              <w:jc w:val="center"/>
            </w:pPr>
            <w:r w:rsidRPr="00B12D0D">
              <w:t>100%</w:t>
            </w:r>
          </w:p>
        </w:tc>
      </w:tr>
      <w:tr w:rsidR="000F1FD2" w:rsidRPr="00B12D0D" w:rsidTr="00487F81">
        <w:trPr>
          <w:trHeight w:val="243"/>
        </w:trPr>
        <w:tc>
          <w:tcPr>
            <w:tcW w:w="9209" w:type="dxa"/>
            <w:gridSpan w:val="2"/>
          </w:tcPr>
          <w:p w:rsidR="000F1FD2" w:rsidRPr="00B12D0D" w:rsidRDefault="000F1FD2" w:rsidP="00487F81">
            <w:pPr>
              <w:jc w:val="center"/>
            </w:pPr>
          </w:p>
          <w:p w:rsidR="000F1FD2" w:rsidRPr="00B12D0D" w:rsidRDefault="000F1FD2" w:rsidP="00487F81">
            <w:pPr>
              <w:jc w:val="center"/>
              <w:rPr>
                <w:b/>
              </w:rPr>
            </w:pPr>
            <w:r w:rsidRPr="00B12D0D">
              <w:rPr>
                <w:b/>
              </w:rPr>
              <w:t>В части доходов от оказания платных услуг и компенсации затрат государства</w:t>
            </w:r>
          </w:p>
        </w:tc>
      </w:tr>
      <w:tr w:rsidR="000F1FD2" w:rsidRPr="00B12D0D" w:rsidTr="00487F81">
        <w:trPr>
          <w:trHeight w:val="243"/>
        </w:trPr>
        <w:tc>
          <w:tcPr>
            <w:tcW w:w="7789" w:type="dxa"/>
          </w:tcPr>
          <w:p w:rsidR="000F1FD2" w:rsidRPr="00B12D0D" w:rsidRDefault="000F1FD2" w:rsidP="00487F81">
            <w:r w:rsidRPr="00B12D0D">
              <w:t>Прочие доходы от оказания платных услуг (работ) получателями средств бюджетов поселений</w:t>
            </w:r>
          </w:p>
        </w:tc>
        <w:tc>
          <w:tcPr>
            <w:tcW w:w="1420" w:type="dxa"/>
          </w:tcPr>
          <w:p w:rsidR="000F1FD2" w:rsidRPr="00B12D0D" w:rsidRDefault="000F1FD2" w:rsidP="00487F81">
            <w:pPr>
              <w:jc w:val="center"/>
            </w:pPr>
            <w:r w:rsidRPr="00B12D0D">
              <w:t>100%</w:t>
            </w:r>
          </w:p>
        </w:tc>
      </w:tr>
      <w:tr w:rsidR="000F1FD2" w:rsidRPr="00B12D0D" w:rsidTr="00487F81">
        <w:trPr>
          <w:trHeight w:val="399"/>
        </w:trPr>
        <w:tc>
          <w:tcPr>
            <w:tcW w:w="9209" w:type="dxa"/>
            <w:gridSpan w:val="2"/>
          </w:tcPr>
          <w:p w:rsidR="000F1FD2" w:rsidRPr="00B12D0D" w:rsidRDefault="000F1FD2" w:rsidP="00487F81">
            <w:pPr>
              <w:jc w:val="center"/>
            </w:pPr>
          </w:p>
          <w:p w:rsidR="000F1FD2" w:rsidRPr="00B12D0D" w:rsidRDefault="000F1FD2" w:rsidP="00487F81">
            <w:pPr>
              <w:jc w:val="center"/>
              <w:rPr>
                <w:b/>
              </w:rPr>
            </w:pPr>
            <w:r w:rsidRPr="00B12D0D">
              <w:rPr>
                <w:b/>
              </w:rPr>
              <w:t>В части доходов от продажи материальных и нематериальных активов</w:t>
            </w:r>
          </w:p>
        </w:tc>
      </w:tr>
      <w:tr w:rsidR="000F1FD2" w:rsidRPr="00B12D0D" w:rsidTr="00487F81">
        <w:trPr>
          <w:trHeight w:val="399"/>
        </w:trPr>
        <w:tc>
          <w:tcPr>
            <w:tcW w:w="7789" w:type="dxa"/>
          </w:tcPr>
          <w:p w:rsidR="000F1FD2" w:rsidRPr="00B12D0D" w:rsidRDefault="000F1FD2" w:rsidP="00487F81">
            <w:r w:rsidRPr="00B12D0D">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20" w:type="dxa"/>
          </w:tcPr>
          <w:p w:rsidR="000F1FD2" w:rsidRPr="00B12D0D" w:rsidRDefault="000F1FD2" w:rsidP="00487F81">
            <w:pPr>
              <w:jc w:val="center"/>
            </w:pPr>
            <w:r w:rsidRPr="00B12D0D">
              <w:t>100%</w:t>
            </w:r>
          </w:p>
        </w:tc>
      </w:tr>
      <w:tr w:rsidR="000F1FD2" w:rsidRPr="00B12D0D" w:rsidTr="00487F81">
        <w:trPr>
          <w:trHeight w:val="277"/>
        </w:trPr>
        <w:tc>
          <w:tcPr>
            <w:tcW w:w="9209" w:type="dxa"/>
            <w:gridSpan w:val="2"/>
          </w:tcPr>
          <w:p w:rsidR="000F1FD2" w:rsidRPr="00B12D0D" w:rsidRDefault="000F1FD2" w:rsidP="00487F81">
            <w:pPr>
              <w:jc w:val="center"/>
            </w:pPr>
          </w:p>
          <w:p w:rsidR="000F1FD2" w:rsidRPr="00B12D0D" w:rsidRDefault="000F1FD2" w:rsidP="00487F81">
            <w:pPr>
              <w:jc w:val="center"/>
            </w:pPr>
            <w:r w:rsidRPr="00B12D0D">
              <w:rPr>
                <w:b/>
              </w:rPr>
              <w:t>В части штрафов, санкций, возмещения ущерба</w:t>
            </w:r>
          </w:p>
        </w:tc>
      </w:tr>
      <w:tr w:rsidR="000F1FD2" w:rsidRPr="00B12D0D" w:rsidTr="00487F81">
        <w:trPr>
          <w:trHeight w:val="399"/>
        </w:trPr>
        <w:tc>
          <w:tcPr>
            <w:tcW w:w="7789" w:type="dxa"/>
          </w:tcPr>
          <w:p w:rsidR="000F1FD2" w:rsidRPr="00B12D0D" w:rsidRDefault="000F1FD2" w:rsidP="00487F81">
            <w:proofErr w:type="gramStart"/>
            <w:r w:rsidRPr="00B12D0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420" w:type="dxa"/>
          </w:tcPr>
          <w:p w:rsidR="000F1FD2" w:rsidRPr="00B12D0D" w:rsidRDefault="000F1FD2" w:rsidP="00487F81">
            <w:pPr>
              <w:jc w:val="center"/>
            </w:pPr>
            <w:r w:rsidRPr="00B12D0D">
              <w:t>100%</w:t>
            </w:r>
          </w:p>
        </w:tc>
      </w:tr>
      <w:tr w:rsidR="000F1FD2" w:rsidRPr="00B12D0D" w:rsidTr="00487F81">
        <w:trPr>
          <w:trHeight w:val="295"/>
        </w:trPr>
        <w:tc>
          <w:tcPr>
            <w:tcW w:w="9209" w:type="dxa"/>
            <w:gridSpan w:val="2"/>
          </w:tcPr>
          <w:p w:rsidR="000F1FD2" w:rsidRPr="00B12D0D" w:rsidRDefault="000F1FD2" w:rsidP="00487F81">
            <w:pPr>
              <w:jc w:val="center"/>
              <w:rPr>
                <w:b/>
              </w:rPr>
            </w:pPr>
          </w:p>
          <w:p w:rsidR="000F1FD2" w:rsidRPr="00B12D0D" w:rsidRDefault="000F1FD2" w:rsidP="00487F81">
            <w:pPr>
              <w:jc w:val="center"/>
              <w:rPr>
                <w:b/>
              </w:rPr>
            </w:pPr>
            <w:r w:rsidRPr="00B12D0D">
              <w:rPr>
                <w:b/>
              </w:rPr>
              <w:t>В части прочих неналоговых доходов</w:t>
            </w:r>
          </w:p>
        </w:tc>
      </w:tr>
      <w:tr w:rsidR="000F1FD2" w:rsidRPr="00B12D0D" w:rsidTr="00487F81">
        <w:trPr>
          <w:trHeight w:val="399"/>
        </w:trPr>
        <w:tc>
          <w:tcPr>
            <w:tcW w:w="7789" w:type="dxa"/>
          </w:tcPr>
          <w:p w:rsidR="000F1FD2" w:rsidRPr="00B12D0D" w:rsidRDefault="000F1FD2" w:rsidP="00487F81">
            <w:pPr>
              <w:jc w:val="center"/>
            </w:pPr>
            <w:r w:rsidRPr="00B12D0D">
              <w:t>Невыясненные поступления, зачисляемые в бюджеты поселений</w:t>
            </w:r>
          </w:p>
        </w:tc>
        <w:tc>
          <w:tcPr>
            <w:tcW w:w="1420" w:type="dxa"/>
          </w:tcPr>
          <w:p w:rsidR="000F1FD2" w:rsidRPr="00B12D0D" w:rsidRDefault="000F1FD2" w:rsidP="00487F81">
            <w:pPr>
              <w:jc w:val="center"/>
            </w:pPr>
            <w:r w:rsidRPr="00B12D0D">
              <w:t>100%</w:t>
            </w:r>
          </w:p>
        </w:tc>
      </w:tr>
      <w:tr w:rsidR="000F1FD2" w:rsidRPr="00B12D0D" w:rsidTr="00487F81">
        <w:trPr>
          <w:trHeight w:val="321"/>
        </w:trPr>
        <w:tc>
          <w:tcPr>
            <w:tcW w:w="9209" w:type="dxa"/>
            <w:gridSpan w:val="2"/>
          </w:tcPr>
          <w:p w:rsidR="000F1FD2" w:rsidRPr="00B12D0D" w:rsidRDefault="000F1FD2" w:rsidP="00487F81"/>
          <w:p w:rsidR="000F1FD2" w:rsidRPr="00B12D0D" w:rsidRDefault="000F1FD2" w:rsidP="00487F81">
            <w:pPr>
              <w:jc w:val="center"/>
              <w:rPr>
                <w:b/>
              </w:rPr>
            </w:pPr>
            <w:r w:rsidRPr="00B12D0D">
              <w:rPr>
                <w:b/>
              </w:rPr>
              <w:t>В части возврата остатков субсидий и субвенций прошлых лет</w:t>
            </w:r>
          </w:p>
        </w:tc>
      </w:tr>
      <w:tr w:rsidR="000F1FD2" w:rsidRPr="00B12D0D" w:rsidTr="00487F81">
        <w:trPr>
          <w:trHeight w:val="321"/>
        </w:trPr>
        <w:tc>
          <w:tcPr>
            <w:tcW w:w="7789" w:type="dxa"/>
          </w:tcPr>
          <w:p w:rsidR="000F1FD2" w:rsidRPr="00B12D0D" w:rsidRDefault="000F1FD2" w:rsidP="00487F81">
            <w:r w:rsidRPr="00B12D0D">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20" w:type="dxa"/>
          </w:tcPr>
          <w:p w:rsidR="000F1FD2" w:rsidRPr="00B12D0D" w:rsidRDefault="000F1FD2" w:rsidP="00487F81">
            <w:pPr>
              <w:jc w:val="center"/>
            </w:pPr>
            <w:r w:rsidRPr="00B12D0D">
              <w:t>100%</w:t>
            </w:r>
          </w:p>
        </w:tc>
      </w:tr>
      <w:tr w:rsidR="000F1FD2" w:rsidRPr="00B12D0D" w:rsidTr="00487F81">
        <w:trPr>
          <w:trHeight w:val="321"/>
        </w:trPr>
        <w:tc>
          <w:tcPr>
            <w:tcW w:w="9209" w:type="dxa"/>
            <w:gridSpan w:val="2"/>
          </w:tcPr>
          <w:p w:rsidR="000F1FD2" w:rsidRPr="00B12D0D" w:rsidRDefault="000F1FD2" w:rsidP="00487F81">
            <w:pPr>
              <w:jc w:val="center"/>
            </w:pPr>
            <w:r w:rsidRPr="00B12D0D">
              <w:rPr>
                <w:b/>
              </w:rPr>
              <w:t xml:space="preserve">В части безвозмездных поступлений от других бюджетов бюджетной системы </w:t>
            </w:r>
          </w:p>
          <w:p w:rsidR="000F1FD2" w:rsidRPr="00B12D0D" w:rsidRDefault="000F1FD2" w:rsidP="00487F81">
            <w:pPr>
              <w:jc w:val="center"/>
            </w:pPr>
          </w:p>
        </w:tc>
      </w:tr>
      <w:tr w:rsidR="000F1FD2" w:rsidRPr="00B12D0D"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0F1FD2" w:rsidRPr="00B12D0D" w:rsidRDefault="000F1FD2" w:rsidP="00487F81">
            <w:r w:rsidRPr="00B12D0D">
              <w:t>Дотации бюджетам сельских поселений на выравнивание бюджетной обеспеченности из бюджета субъекта Российской Федерации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0F1FD2" w:rsidRPr="00B12D0D" w:rsidRDefault="000F1FD2" w:rsidP="00487F81">
            <w:pPr>
              <w:jc w:val="center"/>
            </w:pPr>
            <w:r w:rsidRPr="00B12D0D">
              <w:t>100%</w:t>
            </w:r>
          </w:p>
        </w:tc>
      </w:tr>
      <w:tr w:rsidR="000F1FD2" w:rsidRPr="00B12D0D"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0F1FD2" w:rsidRPr="00B12D0D" w:rsidRDefault="000F1FD2" w:rsidP="00487F81">
            <w:r w:rsidRPr="00B12D0D">
              <w:t>Субвенции бюджетам сельских поселений на осуществление первичного воинского учета на территориях, где отсутствуют военные комиссариаты</w:t>
            </w:r>
          </w:p>
          <w:p w:rsidR="000F1FD2" w:rsidRPr="00B12D0D" w:rsidRDefault="000F1FD2" w:rsidP="00487F81"/>
        </w:tc>
        <w:tc>
          <w:tcPr>
            <w:tcW w:w="1420" w:type="dxa"/>
            <w:tcBorders>
              <w:top w:val="single" w:sz="4" w:space="0" w:color="auto"/>
              <w:left w:val="nil"/>
              <w:bottom w:val="single" w:sz="4" w:space="0" w:color="auto"/>
              <w:right w:val="single" w:sz="4" w:space="0" w:color="auto"/>
            </w:tcBorders>
            <w:shd w:val="clear" w:color="auto" w:fill="auto"/>
            <w:noWrap/>
            <w:vAlign w:val="bottom"/>
          </w:tcPr>
          <w:p w:rsidR="000F1FD2" w:rsidRPr="00B12D0D" w:rsidRDefault="000F1FD2" w:rsidP="00487F81">
            <w:pPr>
              <w:jc w:val="center"/>
            </w:pPr>
            <w:r w:rsidRPr="00B12D0D">
              <w:t>100%</w:t>
            </w:r>
          </w:p>
        </w:tc>
      </w:tr>
      <w:tr w:rsidR="000F1FD2" w:rsidRPr="00B12D0D"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0F1FD2" w:rsidRPr="00B12D0D" w:rsidRDefault="000F1FD2" w:rsidP="00487F81">
            <w:r w:rsidRPr="00B12D0D">
              <w:t>Субвенции бюджетам сельских поселений на выполнение передаваемых полномочий субъектов Российской Федерации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0F1FD2" w:rsidRPr="00B12D0D" w:rsidRDefault="000F1FD2" w:rsidP="00487F81">
            <w:pPr>
              <w:jc w:val="center"/>
            </w:pPr>
            <w:r w:rsidRPr="00B12D0D">
              <w:t>100%</w:t>
            </w:r>
          </w:p>
        </w:tc>
      </w:tr>
      <w:tr w:rsidR="000F1FD2" w:rsidRPr="00B12D0D"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0F1FD2" w:rsidRPr="00B12D0D" w:rsidRDefault="000F1FD2" w:rsidP="00487F81">
            <w:r w:rsidRPr="00B12D0D">
              <w:t>Прочие субсидии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0F1FD2" w:rsidRPr="00B12D0D" w:rsidRDefault="000F1FD2" w:rsidP="00487F81">
            <w:pPr>
              <w:jc w:val="center"/>
            </w:pPr>
            <w:r w:rsidRPr="00B12D0D">
              <w:t>100%</w:t>
            </w:r>
          </w:p>
        </w:tc>
      </w:tr>
      <w:tr w:rsidR="000F1FD2" w:rsidRPr="00B12D0D"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0F1FD2" w:rsidRPr="00B12D0D" w:rsidRDefault="000F1FD2" w:rsidP="00487F81">
            <w:r w:rsidRPr="00B12D0D">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0F1FD2" w:rsidRPr="00B12D0D" w:rsidRDefault="000F1FD2" w:rsidP="00487F81">
            <w:pPr>
              <w:jc w:val="center"/>
            </w:pPr>
            <w:r w:rsidRPr="00B12D0D">
              <w:t>100%</w:t>
            </w:r>
          </w:p>
        </w:tc>
      </w:tr>
    </w:tbl>
    <w:p w:rsidR="000F1FD2" w:rsidRPr="000F1FD2" w:rsidRDefault="000F1FD2" w:rsidP="000F1FD2">
      <w:pPr>
        <w:rPr>
          <w:sz w:val="28"/>
          <w:szCs w:val="28"/>
        </w:rPr>
        <w:sectPr w:rsidR="000F1FD2" w:rsidRPr="000F1FD2" w:rsidSect="00487F81">
          <w:headerReference w:type="default" r:id="rId11"/>
          <w:footerReference w:type="default" r:id="rId12"/>
          <w:headerReference w:type="first" r:id="rId13"/>
          <w:pgSz w:w="11906" w:h="16838"/>
          <w:pgMar w:top="567" w:right="567" w:bottom="1134" w:left="1418" w:header="709" w:footer="709" w:gutter="0"/>
          <w:cols w:space="708"/>
          <w:titlePg/>
          <w:docGrid w:linePitch="360"/>
        </w:sectPr>
      </w:pPr>
      <w:r w:rsidRPr="00EE64C1">
        <w:rPr>
          <w:sz w:val="28"/>
          <w:szCs w:val="28"/>
        </w:rPr>
        <w:t xml:space="preserve">                       </w:t>
      </w:r>
      <w:r>
        <w:rPr>
          <w:sz w:val="28"/>
          <w:szCs w:val="28"/>
        </w:rPr>
        <w:t xml:space="preserve">                           </w:t>
      </w:r>
    </w:p>
    <w:p w:rsidR="000F1FD2" w:rsidRDefault="000F1FD2" w:rsidP="000F1FD2">
      <w:pPr>
        <w:sectPr w:rsidR="000F1FD2" w:rsidSect="000F1FD2">
          <w:pgSz w:w="16838" w:h="11906" w:orient="landscape"/>
          <w:pgMar w:top="1418" w:right="567" w:bottom="567" w:left="1134" w:header="709" w:footer="709" w:gutter="0"/>
          <w:cols w:space="708"/>
          <w:titlePg/>
          <w:docGrid w:linePitch="360"/>
        </w:sectPr>
      </w:pPr>
    </w:p>
    <w:tbl>
      <w:tblPr>
        <w:tblW w:w="14720" w:type="dxa"/>
        <w:tblInd w:w="93" w:type="dxa"/>
        <w:tblLook w:val="04A0" w:firstRow="1" w:lastRow="0" w:firstColumn="1" w:lastColumn="0" w:noHBand="0" w:noVBand="1"/>
      </w:tblPr>
      <w:tblGrid>
        <w:gridCol w:w="5200"/>
        <w:gridCol w:w="720"/>
        <w:gridCol w:w="600"/>
        <w:gridCol w:w="1940"/>
        <w:gridCol w:w="720"/>
        <w:gridCol w:w="1780"/>
        <w:gridCol w:w="1800"/>
        <w:gridCol w:w="1960"/>
      </w:tblGrid>
      <w:tr w:rsidR="000F1FD2" w:rsidRPr="00B12D0D" w:rsidTr="000F1FD2">
        <w:trPr>
          <w:trHeight w:val="285"/>
        </w:trPr>
        <w:tc>
          <w:tcPr>
            <w:tcW w:w="5200" w:type="dxa"/>
            <w:tcBorders>
              <w:top w:val="single" w:sz="4" w:space="0" w:color="auto"/>
              <w:left w:val="nil"/>
              <w:bottom w:val="nil"/>
              <w:right w:val="nil"/>
            </w:tcBorders>
            <w:shd w:val="clear" w:color="auto" w:fill="auto"/>
            <w:noWrap/>
            <w:vAlign w:val="bottom"/>
            <w:hideMark/>
          </w:tcPr>
          <w:p w:rsidR="000F1FD2" w:rsidRPr="00B12D0D" w:rsidRDefault="000F1FD2" w:rsidP="00487F81"/>
        </w:tc>
        <w:tc>
          <w:tcPr>
            <w:tcW w:w="720" w:type="dxa"/>
            <w:tcBorders>
              <w:top w:val="single" w:sz="4" w:space="0" w:color="auto"/>
              <w:left w:val="nil"/>
              <w:bottom w:val="nil"/>
              <w:right w:val="nil"/>
            </w:tcBorders>
            <w:shd w:val="clear" w:color="auto" w:fill="auto"/>
            <w:noWrap/>
            <w:vAlign w:val="bottom"/>
            <w:hideMark/>
          </w:tcPr>
          <w:p w:rsidR="000F1FD2" w:rsidRPr="00B12D0D" w:rsidRDefault="000F1FD2" w:rsidP="00487F81"/>
        </w:tc>
        <w:tc>
          <w:tcPr>
            <w:tcW w:w="600" w:type="dxa"/>
            <w:tcBorders>
              <w:top w:val="single" w:sz="4" w:space="0" w:color="auto"/>
              <w:left w:val="nil"/>
              <w:bottom w:val="nil"/>
              <w:right w:val="nil"/>
            </w:tcBorders>
            <w:shd w:val="clear" w:color="auto" w:fill="auto"/>
            <w:noWrap/>
            <w:vAlign w:val="bottom"/>
            <w:hideMark/>
          </w:tcPr>
          <w:p w:rsidR="000F1FD2" w:rsidRPr="00B12D0D" w:rsidRDefault="000F1FD2" w:rsidP="00487F81"/>
        </w:tc>
        <w:tc>
          <w:tcPr>
            <w:tcW w:w="1940" w:type="dxa"/>
            <w:tcBorders>
              <w:top w:val="single" w:sz="4" w:space="0" w:color="auto"/>
              <w:left w:val="nil"/>
              <w:bottom w:val="nil"/>
              <w:right w:val="nil"/>
            </w:tcBorders>
            <w:shd w:val="clear" w:color="auto" w:fill="auto"/>
            <w:noWrap/>
            <w:vAlign w:val="bottom"/>
            <w:hideMark/>
          </w:tcPr>
          <w:p w:rsidR="000F1FD2" w:rsidRPr="00B12D0D" w:rsidRDefault="000F1FD2" w:rsidP="00487F81"/>
        </w:tc>
        <w:tc>
          <w:tcPr>
            <w:tcW w:w="720" w:type="dxa"/>
            <w:tcBorders>
              <w:top w:val="single" w:sz="4" w:space="0" w:color="auto"/>
              <w:left w:val="nil"/>
              <w:bottom w:val="nil"/>
              <w:right w:val="nil"/>
            </w:tcBorders>
            <w:shd w:val="clear" w:color="auto" w:fill="auto"/>
            <w:noWrap/>
            <w:vAlign w:val="bottom"/>
            <w:hideMark/>
          </w:tcPr>
          <w:p w:rsidR="000F1FD2" w:rsidRPr="00B12D0D" w:rsidRDefault="000F1FD2" w:rsidP="00487F81"/>
        </w:tc>
        <w:tc>
          <w:tcPr>
            <w:tcW w:w="5540" w:type="dxa"/>
            <w:gridSpan w:val="3"/>
            <w:vMerge w:val="restart"/>
            <w:tcBorders>
              <w:top w:val="single" w:sz="4" w:space="0" w:color="auto"/>
              <w:left w:val="nil"/>
              <w:bottom w:val="nil"/>
              <w:right w:val="nil"/>
            </w:tcBorders>
            <w:shd w:val="clear" w:color="auto" w:fill="auto"/>
            <w:hideMark/>
          </w:tcPr>
          <w:p w:rsidR="000F1FD2" w:rsidRPr="00B12D0D" w:rsidRDefault="000F1FD2" w:rsidP="00487F81">
            <w:pPr>
              <w:jc w:val="right"/>
            </w:pPr>
            <w:r w:rsidRPr="00B12D0D">
              <w:t>Приложение 2</w:t>
            </w:r>
            <w:r w:rsidRPr="00B12D0D">
              <w:br/>
              <w:t xml:space="preserve">  к решению сессии Совета депутатов Отрадненского сельсовета Куйбышевского района Новосибирской области  "О бюджете Отрадненского сельсовета Куйбышевского района  на 2022 год и плановый период 2023 и 2024годов"</w:t>
            </w:r>
          </w:p>
        </w:tc>
      </w:tr>
      <w:tr w:rsidR="000F1FD2" w:rsidRPr="00B12D0D" w:rsidTr="00487F81">
        <w:trPr>
          <w:trHeight w:val="285"/>
        </w:trPr>
        <w:tc>
          <w:tcPr>
            <w:tcW w:w="520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600" w:type="dxa"/>
            <w:tcBorders>
              <w:top w:val="nil"/>
              <w:left w:val="nil"/>
              <w:bottom w:val="nil"/>
              <w:right w:val="nil"/>
            </w:tcBorders>
            <w:shd w:val="clear" w:color="auto" w:fill="auto"/>
            <w:noWrap/>
            <w:vAlign w:val="bottom"/>
            <w:hideMark/>
          </w:tcPr>
          <w:p w:rsidR="000F1FD2" w:rsidRPr="00B12D0D" w:rsidRDefault="000F1FD2" w:rsidP="00487F81"/>
        </w:tc>
        <w:tc>
          <w:tcPr>
            <w:tcW w:w="194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5540" w:type="dxa"/>
            <w:gridSpan w:val="3"/>
            <w:vMerge/>
            <w:tcBorders>
              <w:top w:val="nil"/>
              <w:left w:val="nil"/>
              <w:bottom w:val="nil"/>
              <w:right w:val="nil"/>
            </w:tcBorders>
            <w:vAlign w:val="center"/>
            <w:hideMark/>
          </w:tcPr>
          <w:p w:rsidR="000F1FD2" w:rsidRPr="00B12D0D" w:rsidRDefault="000F1FD2" w:rsidP="00487F81"/>
        </w:tc>
      </w:tr>
      <w:tr w:rsidR="000F1FD2" w:rsidRPr="00B12D0D" w:rsidTr="00487F81">
        <w:trPr>
          <w:trHeight w:val="285"/>
        </w:trPr>
        <w:tc>
          <w:tcPr>
            <w:tcW w:w="520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600" w:type="dxa"/>
            <w:tcBorders>
              <w:top w:val="nil"/>
              <w:left w:val="nil"/>
              <w:bottom w:val="nil"/>
              <w:right w:val="nil"/>
            </w:tcBorders>
            <w:shd w:val="clear" w:color="auto" w:fill="auto"/>
            <w:noWrap/>
            <w:vAlign w:val="bottom"/>
            <w:hideMark/>
          </w:tcPr>
          <w:p w:rsidR="000F1FD2" w:rsidRPr="00B12D0D" w:rsidRDefault="000F1FD2" w:rsidP="00487F81"/>
        </w:tc>
        <w:tc>
          <w:tcPr>
            <w:tcW w:w="194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5540" w:type="dxa"/>
            <w:gridSpan w:val="3"/>
            <w:vMerge/>
            <w:tcBorders>
              <w:top w:val="nil"/>
              <w:left w:val="nil"/>
              <w:bottom w:val="nil"/>
              <w:right w:val="nil"/>
            </w:tcBorders>
            <w:vAlign w:val="center"/>
            <w:hideMark/>
          </w:tcPr>
          <w:p w:rsidR="000F1FD2" w:rsidRPr="00B12D0D" w:rsidRDefault="000F1FD2" w:rsidP="00487F81"/>
        </w:tc>
      </w:tr>
      <w:tr w:rsidR="000F1FD2" w:rsidRPr="00B12D0D" w:rsidTr="00487F81">
        <w:trPr>
          <w:trHeight w:val="285"/>
        </w:trPr>
        <w:tc>
          <w:tcPr>
            <w:tcW w:w="520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600" w:type="dxa"/>
            <w:tcBorders>
              <w:top w:val="nil"/>
              <w:left w:val="nil"/>
              <w:bottom w:val="nil"/>
              <w:right w:val="nil"/>
            </w:tcBorders>
            <w:shd w:val="clear" w:color="auto" w:fill="auto"/>
            <w:noWrap/>
            <w:vAlign w:val="bottom"/>
            <w:hideMark/>
          </w:tcPr>
          <w:p w:rsidR="000F1FD2" w:rsidRPr="00B12D0D" w:rsidRDefault="000F1FD2" w:rsidP="00487F81"/>
        </w:tc>
        <w:tc>
          <w:tcPr>
            <w:tcW w:w="194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5540" w:type="dxa"/>
            <w:gridSpan w:val="3"/>
            <w:vMerge/>
            <w:tcBorders>
              <w:top w:val="nil"/>
              <w:left w:val="nil"/>
              <w:bottom w:val="nil"/>
              <w:right w:val="nil"/>
            </w:tcBorders>
            <w:vAlign w:val="center"/>
            <w:hideMark/>
          </w:tcPr>
          <w:p w:rsidR="000F1FD2" w:rsidRPr="00B12D0D" w:rsidRDefault="000F1FD2" w:rsidP="00487F81"/>
        </w:tc>
      </w:tr>
      <w:tr w:rsidR="000F1FD2" w:rsidRPr="00B12D0D" w:rsidTr="00487F81">
        <w:trPr>
          <w:trHeight w:val="285"/>
        </w:trPr>
        <w:tc>
          <w:tcPr>
            <w:tcW w:w="520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600" w:type="dxa"/>
            <w:tcBorders>
              <w:top w:val="nil"/>
              <w:left w:val="nil"/>
              <w:bottom w:val="nil"/>
              <w:right w:val="nil"/>
            </w:tcBorders>
            <w:shd w:val="clear" w:color="auto" w:fill="auto"/>
            <w:noWrap/>
            <w:vAlign w:val="bottom"/>
            <w:hideMark/>
          </w:tcPr>
          <w:p w:rsidR="000F1FD2" w:rsidRPr="00B12D0D" w:rsidRDefault="000F1FD2" w:rsidP="00487F81"/>
        </w:tc>
        <w:tc>
          <w:tcPr>
            <w:tcW w:w="194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5540" w:type="dxa"/>
            <w:gridSpan w:val="3"/>
            <w:vMerge/>
            <w:tcBorders>
              <w:top w:val="nil"/>
              <w:left w:val="nil"/>
              <w:bottom w:val="nil"/>
              <w:right w:val="nil"/>
            </w:tcBorders>
            <w:vAlign w:val="center"/>
            <w:hideMark/>
          </w:tcPr>
          <w:p w:rsidR="000F1FD2" w:rsidRPr="00B12D0D" w:rsidRDefault="000F1FD2" w:rsidP="00487F81"/>
        </w:tc>
      </w:tr>
      <w:tr w:rsidR="000F1FD2" w:rsidRPr="00B12D0D" w:rsidTr="00487F81">
        <w:trPr>
          <w:trHeight w:val="285"/>
        </w:trPr>
        <w:tc>
          <w:tcPr>
            <w:tcW w:w="520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600" w:type="dxa"/>
            <w:tcBorders>
              <w:top w:val="nil"/>
              <w:left w:val="nil"/>
              <w:bottom w:val="nil"/>
              <w:right w:val="nil"/>
            </w:tcBorders>
            <w:shd w:val="clear" w:color="auto" w:fill="auto"/>
            <w:noWrap/>
            <w:vAlign w:val="bottom"/>
            <w:hideMark/>
          </w:tcPr>
          <w:p w:rsidR="000F1FD2" w:rsidRPr="00B12D0D" w:rsidRDefault="000F1FD2" w:rsidP="00487F81"/>
        </w:tc>
        <w:tc>
          <w:tcPr>
            <w:tcW w:w="194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1780" w:type="dxa"/>
            <w:tcBorders>
              <w:top w:val="nil"/>
              <w:left w:val="nil"/>
              <w:bottom w:val="nil"/>
              <w:right w:val="nil"/>
            </w:tcBorders>
            <w:shd w:val="clear" w:color="auto" w:fill="auto"/>
            <w:noWrap/>
            <w:vAlign w:val="bottom"/>
            <w:hideMark/>
          </w:tcPr>
          <w:p w:rsidR="000F1FD2" w:rsidRPr="00B12D0D" w:rsidRDefault="000F1FD2" w:rsidP="00487F81"/>
        </w:tc>
        <w:tc>
          <w:tcPr>
            <w:tcW w:w="1800" w:type="dxa"/>
            <w:tcBorders>
              <w:top w:val="nil"/>
              <w:left w:val="nil"/>
              <w:bottom w:val="nil"/>
              <w:right w:val="nil"/>
            </w:tcBorders>
            <w:shd w:val="clear" w:color="auto" w:fill="auto"/>
            <w:noWrap/>
            <w:vAlign w:val="bottom"/>
            <w:hideMark/>
          </w:tcPr>
          <w:p w:rsidR="000F1FD2" w:rsidRPr="00B12D0D" w:rsidRDefault="000F1FD2" w:rsidP="00487F81"/>
        </w:tc>
        <w:tc>
          <w:tcPr>
            <w:tcW w:w="1960" w:type="dxa"/>
            <w:tcBorders>
              <w:top w:val="nil"/>
              <w:left w:val="nil"/>
              <w:bottom w:val="nil"/>
              <w:right w:val="nil"/>
            </w:tcBorders>
            <w:shd w:val="clear" w:color="auto" w:fill="auto"/>
            <w:noWrap/>
            <w:vAlign w:val="bottom"/>
            <w:hideMark/>
          </w:tcPr>
          <w:p w:rsidR="000F1FD2" w:rsidRPr="00B12D0D" w:rsidRDefault="000F1FD2" w:rsidP="00487F81"/>
        </w:tc>
      </w:tr>
      <w:tr w:rsidR="000F1FD2" w:rsidRPr="00B12D0D" w:rsidTr="00487F81">
        <w:trPr>
          <w:trHeight w:val="285"/>
        </w:trPr>
        <w:tc>
          <w:tcPr>
            <w:tcW w:w="520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600" w:type="dxa"/>
            <w:tcBorders>
              <w:top w:val="nil"/>
              <w:left w:val="nil"/>
              <w:bottom w:val="nil"/>
              <w:right w:val="nil"/>
            </w:tcBorders>
            <w:shd w:val="clear" w:color="auto" w:fill="auto"/>
            <w:noWrap/>
            <w:vAlign w:val="bottom"/>
            <w:hideMark/>
          </w:tcPr>
          <w:p w:rsidR="000F1FD2" w:rsidRPr="00B12D0D" w:rsidRDefault="000F1FD2" w:rsidP="00487F81"/>
        </w:tc>
        <w:tc>
          <w:tcPr>
            <w:tcW w:w="194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1780" w:type="dxa"/>
            <w:tcBorders>
              <w:top w:val="nil"/>
              <w:left w:val="nil"/>
              <w:bottom w:val="nil"/>
              <w:right w:val="nil"/>
            </w:tcBorders>
            <w:shd w:val="clear" w:color="auto" w:fill="auto"/>
            <w:noWrap/>
            <w:vAlign w:val="bottom"/>
            <w:hideMark/>
          </w:tcPr>
          <w:p w:rsidR="000F1FD2" w:rsidRPr="00B12D0D" w:rsidRDefault="000F1FD2" w:rsidP="00487F81"/>
        </w:tc>
        <w:tc>
          <w:tcPr>
            <w:tcW w:w="1800" w:type="dxa"/>
            <w:tcBorders>
              <w:top w:val="nil"/>
              <w:left w:val="nil"/>
              <w:bottom w:val="nil"/>
              <w:right w:val="nil"/>
            </w:tcBorders>
            <w:shd w:val="clear" w:color="auto" w:fill="auto"/>
            <w:noWrap/>
            <w:vAlign w:val="bottom"/>
            <w:hideMark/>
          </w:tcPr>
          <w:p w:rsidR="000F1FD2" w:rsidRPr="00B12D0D" w:rsidRDefault="000F1FD2" w:rsidP="00487F81"/>
        </w:tc>
        <w:tc>
          <w:tcPr>
            <w:tcW w:w="1960" w:type="dxa"/>
            <w:tcBorders>
              <w:top w:val="nil"/>
              <w:left w:val="nil"/>
              <w:bottom w:val="nil"/>
              <w:right w:val="nil"/>
            </w:tcBorders>
            <w:shd w:val="clear" w:color="auto" w:fill="auto"/>
            <w:noWrap/>
            <w:vAlign w:val="bottom"/>
            <w:hideMark/>
          </w:tcPr>
          <w:p w:rsidR="000F1FD2" w:rsidRPr="00B12D0D" w:rsidRDefault="000F1FD2" w:rsidP="00487F81"/>
        </w:tc>
      </w:tr>
      <w:tr w:rsidR="000F1FD2" w:rsidRPr="00B12D0D" w:rsidTr="00487F81">
        <w:trPr>
          <w:trHeight w:val="285"/>
        </w:trPr>
        <w:tc>
          <w:tcPr>
            <w:tcW w:w="14720" w:type="dxa"/>
            <w:gridSpan w:val="8"/>
            <w:vMerge w:val="restart"/>
            <w:tcBorders>
              <w:top w:val="nil"/>
              <w:left w:val="nil"/>
              <w:bottom w:val="nil"/>
              <w:right w:val="nil"/>
            </w:tcBorders>
            <w:shd w:val="clear" w:color="auto" w:fill="auto"/>
            <w:hideMark/>
          </w:tcPr>
          <w:p w:rsidR="000F1FD2" w:rsidRPr="00B12D0D" w:rsidRDefault="000F1FD2" w:rsidP="00487F81">
            <w:pPr>
              <w:jc w:val="center"/>
              <w:rPr>
                <w:b/>
                <w:bCs/>
              </w:rPr>
            </w:pPr>
            <w:r w:rsidRPr="00B12D0D">
              <w:rPr>
                <w:b/>
                <w:bCs/>
              </w:rPr>
              <w:t xml:space="preserve">Распределение бюджетных ассигнований бюджета Отрадненского сельсовета Куйбышевского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0F1FD2" w:rsidRPr="00B12D0D" w:rsidTr="00487F81">
        <w:trPr>
          <w:trHeight w:val="285"/>
        </w:trPr>
        <w:tc>
          <w:tcPr>
            <w:tcW w:w="14720" w:type="dxa"/>
            <w:gridSpan w:val="8"/>
            <w:vMerge/>
            <w:tcBorders>
              <w:top w:val="nil"/>
              <w:left w:val="nil"/>
              <w:bottom w:val="nil"/>
              <w:right w:val="nil"/>
            </w:tcBorders>
            <w:vAlign w:val="center"/>
            <w:hideMark/>
          </w:tcPr>
          <w:p w:rsidR="000F1FD2" w:rsidRPr="00B12D0D" w:rsidRDefault="000F1FD2" w:rsidP="00487F81">
            <w:pPr>
              <w:rPr>
                <w:b/>
                <w:bCs/>
              </w:rPr>
            </w:pPr>
          </w:p>
        </w:tc>
      </w:tr>
      <w:tr w:rsidR="000F1FD2" w:rsidRPr="00B12D0D" w:rsidTr="00487F81">
        <w:trPr>
          <w:trHeight w:val="1095"/>
        </w:trPr>
        <w:tc>
          <w:tcPr>
            <w:tcW w:w="14720" w:type="dxa"/>
            <w:gridSpan w:val="8"/>
            <w:vMerge/>
            <w:tcBorders>
              <w:top w:val="nil"/>
              <w:left w:val="nil"/>
              <w:bottom w:val="nil"/>
              <w:right w:val="nil"/>
            </w:tcBorders>
            <w:vAlign w:val="center"/>
            <w:hideMark/>
          </w:tcPr>
          <w:p w:rsidR="000F1FD2" w:rsidRPr="00B12D0D" w:rsidRDefault="000F1FD2" w:rsidP="00487F81">
            <w:pPr>
              <w:rPr>
                <w:b/>
                <w:bCs/>
              </w:rPr>
            </w:pPr>
          </w:p>
        </w:tc>
      </w:tr>
      <w:tr w:rsidR="000F1FD2" w:rsidRPr="00B12D0D" w:rsidTr="00487F81">
        <w:trPr>
          <w:trHeight w:val="255"/>
        </w:trPr>
        <w:tc>
          <w:tcPr>
            <w:tcW w:w="520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600" w:type="dxa"/>
            <w:tcBorders>
              <w:top w:val="nil"/>
              <w:left w:val="nil"/>
              <w:bottom w:val="nil"/>
              <w:right w:val="nil"/>
            </w:tcBorders>
            <w:shd w:val="clear" w:color="auto" w:fill="auto"/>
            <w:noWrap/>
            <w:vAlign w:val="bottom"/>
            <w:hideMark/>
          </w:tcPr>
          <w:p w:rsidR="000F1FD2" w:rsidRPr="00B12D0D" w:rsidRDefault="000F1FD2" w:rsidP="00487F81"/>
        </w:tc>
        <w:tc>
          <w:tcPr>
            <w:tcW w:w="1940" w:type="dxa"/>
            <w:tcBorders>
              <w:top w:val="nil"/>
              <w:left w:val="nil"/>
              <w:bottom w:val="nil"/>
              <w:right w:val="nil"/>
            </w:tcBorders>
            <w:shd w:val="clear" w:color="auto" w:fill="auto"/>
            <w:noWrap/>
            <w:vAlign w:val="bottom"/>
            <w:hideMark/>
          </w:tcPr>
          <w:p w:rsidR="000F1FD2" w:rsidRPr="00B12D0D" w:rsidRDefault="000F1FD2" w:rsidP="00487F81"/>
        </w:tc>
        <w:tc>
          <w:tcPr>
            <w:tcW w:w="720" w:type="dxa"/>
            <w:tcBorders>
              <w:top w:val="nil"/>
              <w:left w:val="nil"/>
              <w:bottom w:val="nil"/>
              <w:right w:val="nil"/>
            </w:tcBorders>
            <w:shd w:val="clear" w:color="auto" w:fill="auto"/>
            <w:noWrap/>
            <w:vAlign w:val="bottom"/>
            <w:hideMark/>
          </w:tcPr>
          <w:p w:rsidR="000F1FD2" w:rsidRPr="00B12D0D" w:rsidRDefault="000F1FD2" w:rsidP="00487F81"/>
        </w:tc>
        <w:tc>
          <w:tcPr>
            <w:tcW w:w="5540" w:type="dxa"/>
            <w:gridSpan w:val="3"/>
            <w:tcBorders>
              <w:top w:val="nil"/>
              <w:left w:val="nil"/>
              <w:bottom w:val="nil"/>
              <w:right w:val="nil"/>
            </w:tcBorders>
            <w:shd w:val="clear" w:color="auto" w:fill="auto"/>
            <w:noWrap/>
            <w:vAlign w:val="bottom"/>
            <w:hideMark/>
          </w:tcPr>
          <w:p w:rsidR="000F1FD2" w:rsidRPr="00B12D0D" w:rsidRDefault="000F1FD2" w:rsidP="00487F81">
            <w:pPr>
              <w:jc w:val="right"/>
            </w:pPr>
            <w:r w:rsidRPr="00B12D0D">
              <w:t>руб.</w:t>
            </w:r>
          </w:p>
        </w:tc>
      </w:tr>
      <w:tr w:rsidR="000F1FD2" w:rsidRPr="00B12D0D" w:rsidTr="00487F81">
        <w:trPr>
          <w:trHeight w:val="375"/>
        </w:trPr>
        <w:tc>
          <w:tcPr>
            <w:tcW w:w="5200" w:type="dxa"/>
            <w:tcBorders>
              <w:top w:val="single" w:sz="4" w:space="0" w:color="auto"/>
              <w:left w:val="single" w:sz="4" w:space="0" w:color="auto"/>
              <w:bottom w:val="nil"/>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single" w:sz="4" w:space="0" w:color="auto"/>
              <w:left w:val="single" w:sz="4" w:space="0" w:color="auto"/>
              <w:bottom w:val="nil"/>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940" w:type="dxa"/>
            <w:tcBorders>
              <w:top w:val="single" w:sz="4" w:space="0" w:color="auto"/>
              <w:left w:val="single" w:sz="4" w:space="0" w:color="auto"/>
              <w:bottom w:val="nil"/>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Сумма на 2022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Сумма на 2023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Сумма на 2024 год</w:t>
            </w:r>
          </w:p>
        </w:tc>
      </w:tr>
      <w:tr w:rsidR="000F1FD2" w:rsidRPr="00B12D0D" w:rsidTr="00487F81">
        <w:trPr>
          <w:trHeight w:val="840"/>
        </w:trPr>
        <w:tc>
          <w:tcPr>
            <w:tcW w:w="5200" w:type="dxa"/>
            <w:tcBorders>
              <w:top w:val="nil"/>
              <w:left w:val="single" w:sz="4" w:space="0" w:color="auto"/>
              <w:bottom w:val="nil"/>
              <w:right w:val="nil"/>
            </w:tcBorders>
            <w:shd w:val="clear" w:color="auto" w:fill="auto"/>
            <w:noWrap/>
            <w:vAlign w:val="center"/>
            <w:hideMark/>
          </w:tcPr>
          <w:p w:rsidR="000F1FD2" w:rsidRPr="00B12D0D" w:rsidRDefault="000F1FD2" w:rsidP="00487F81">
            <w:pPr>
              <w:jc w:val="center"/>
              <w:rPr>
                <w:b/>
                <w:bCs/>
              </w:rPr>
            </w:pPr>
            <w:r w:rsidRPr="00B12D0D">
              <w:rPr>
                <w:b/>
                <w:bCs/>
              </w:rPr>
              <w:t>Наименование</w:t>
            </w:r>
          </w:p>
        </w:tc>
        <w:tc>
          <w:tcPr>
            <w:tcW w:w="720" w:type="dxa"/>
            <w:tcBorders>
              <w:top w:val="nil"/>
              <w:left w:val="single" w:sz="4" w:space="0" w:color="auto"/>
              <w:bottom w:val="nil"/>
              <w:right w:val="nil"/>
            </w:tcBorders>
            <w:shd w:val="clear" w:color="auto" w:fill="auto"/>
            <w:noWrap/>
            <w:vAlign w:val="center"/>
            <w:hideMark/>
          </w:tcPr>
          <w:p w:rsidR="000F1FD2" w:rsidRPr="00B12D0D" w:rsidRDefault="000F1FD2" w:rsidP="00487F81">
            <w:pPr>
              <w:jc w:val="center"/>
              <w:rPr>
                <w:b/>
                <w:bCs/>
              </w:rPr>
            </w:pPr>
            <w:r w:rsidRPr="00B12D0D">
              <w:rPr>
                <w:b/>
                <w:bCs/>
              </w:rPr>
              <w:t>РЗ</w:t>
            </w:r>
          </w:p>
        </w:tc>
        <w:tc>
          <w:tcPr>
            <w:tcW w:w="600" w:type="dxa"/>
            <w:tcBorders>
              <w:top w:val="nil"/>
              <w:left w:val="single" w:sz="4" w:space="0" w:color="auto"/>
              <w:bottom w:val="nil"/>
              <w:right w:val="single" w:sz="4" w:space="0" w:color="auto"/>
            </w:tcBorders>
            <w:shd w:val="clear" w:color="auto" w:fill="auto"/>
            <w:noWrap/>
            <w:vAlign w:val="center"/>
            <w:hideMark/>
          </w:tcPr>
          <w:p w:rsidR="000F1FD2" w:rsidRPr="00B12D0D" w:rsidRDefault="000F1FD2" w:rsidP="00487F81">
            <w:pPr>
              <w:jc w:val="center"/>
              <w:rPr>
                <w:b/>
                <w:bCs/>
              </w:rPr>
            </w:pPr>
            <w:proofErr w:type="gramStart"/>
            <w:r w:rsidRPr="00B12D0D">
              <w:rPr>
                <w:b/>
                <w:bCs/>
              </w:rPr>
              <w:t>ПР</w:t>
            </w:r>
            <w:proofErr w:type="gramEnd"/>
          </w:p>
        </w:tc>
        <w:tc>
          <w:tcPr>
            <w:tcW w:w="1940" w:type="dxa"/>
            <w:tcBorders>
              <w:top w:val="nil"/>
              <w:left w:val="single" w:sz="4" w:space="0" w:color="auto"/>
              <w:bottom w:val="nil"/>
              <w:right w:val="nil"/>
            </w:tcBorders>
            <w:shd w:val="clear" w:color="auto" w:fill="auto"/>
            <w:noWrap/>
            <w:vAlign w:val="center"/>
            <w:hideMark/>
          </w:tcPr>
          <w:p w:rsidR="000F1FD2" w:rsidRPr="00B12D0D" w:rsidRDefault="000F1FD2" w:rsidP="00487F81">
            <w:pPr>
              <w:jc w:val="center"/>
              <w:rPr>
                <w:b/>
                <w:bCs/>
              </w:rPr>
            </w:pPr>
            <w:r w:rsidRPr="00B12D0D">
              <w:rPr>
                <w:b/>
                <w:bCs/>
              </w:rPr>
              <w:t>КЦСР</w:t>
            </w:r>
          </w:p>
        </w:tc>
        <w:tc>
          <w:tcPr>
            <w:tcW w:w="720" w:type="dxa"/>
            <w:tcBorders>
              <w:top w:val="nil"/>
              <w:left w:val="single" w:sz="4" w:space="0" w:color="auto"/>
              <w:bottom w:val="nil"/>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КВР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F1FD2" w:rsidRPr="00B12D0D" w:rsidRDefault="000F1FD2" w:rsidP="00487F81">
            <w:pPr>
              <w:rPr>
                <w:b/>
                <w:bCs/>
              </w:rPr>
            </w:pPr>
          </w:p>
        </w:tc>
        <w:tc>
          <w:tcPr>
            <w:tcW w:w="1800" w:type="dxa"/>
            <w:vMerge/>
            <w:tcBorders>
              <w:top w:val="single" w:sz="4" w:space="0" w:color="auto"/>
              <w:left w:val="nil"/>
              <w:bottom w:val="single" w:sz="4" w:space="0" w:color="auto"/>
              <w:right w:val="nil"/>
            </w:tcBorders>
            <w:vAlign w:val="center"/>
            <w:hideMark/>
          </w:tcPr>
          <w:p w:rsidR="000F1FD2" w:rsidRPr="00B12D0D" w:rsidRDefault="000F1FD2" w:rsidP="00487F81">
            <w:pPr>
              <w:rPr>
                <w:b/>
                <w:bC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0F1FD2" w:rsidRPr="00B12D0D" w:rsidRDefault="000F1FD2" w:rsidP="00487F81">
            <w:pPr>
              <w:rPr>
                <w:b/>
                <w:bCs/>
              </w:rPr>
            </w:pPr>
          </w:p>
        </w:tc>
      </w:tr>
      <w:tr w:rsidR="000F1FD2" w:rsidRPr="00B12D0D" w:rsidTr="00487F81">
        <w:trPr>
          <w:trHeight w:val="300"/>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6</w:t>
            </w:r>
          </w:p>
        </w:tc>
        <w:tc>
          <w:tcPr>
            <w:tcW w:w="1800" w:type="dxa"/>
            <w:tcBorders>
              <w:top w:val="nil"/>
              <w:left w:val="nil"/>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7</w:t>
            </w:r>
          </w:p>
        </w:tc>
        <w:tc>
          <w:tcPr>
            <w:tcW w:w="1960" w:type="dxa"/>
            <w:tcBorders>
              <w:top w:val="nil"/>
              <w:left w:val="nil"/>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8</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Общегосударственные вопросы</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3189990,80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2014114,00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1478114,00</w:t>
            </w:r>
          </w:p>
        </w:tc>
      </w:tr>
      <w:tr w:rsidR="000F1FD2" w:rsidRPr="00B12D0D" w:rsidTr="00487F81">
        <w:trPr>
          <w:trHeight w:val="76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 </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769114,00</w:t>
            </w:r>
          </w:p>
        </w:tc>
      </w:tr>
      <w:tr w:rsidR="000F1FD2" w:rsidRPr="00B12D0D" w:rsidTr="00487F81">
        <w:trPr>
          <w:trHeight w:val="48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Высшее должностное лицо органа местного самоуправления</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9900001100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769114,00</w:t>
            </w:r>
          </w:p>
        </w:tc>
      </w:tr>
      <w:tr w:rsidR="000F1FD2" w:rsidRPr="00B12D0D" w:rsidTr="00487F81">
        <w:trPr>
          <w:trHeight w:val="106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12D0D">
              <w:lastRenderedPageBreak/>
              <w:t>фондами</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lastRenderedPageBreak/>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9900001100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769114,00</w:t>
            </w:r>
          </w:p>
        </w:tc>
      </w:tr>
      <w:tr w:rsidR="000F1FD2" w:rsidRPr="00B12D0D" w:rsidTr="00487F81">
        <w:trPr>
          <w:trHeight w:val="67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9900001100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769114,00</w:t>
            </w:r>
          </w:p>
        </w:tc>
      </w:tr>
      <w:tr w:rsidR="000F1FD2" w:rsidRPr="00B12D0D" w:rsidTr="00487F81">
        <w:trPr>
          <w:trHeight w:val="105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2390876,80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1234000,00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698000,00</w:t>
            </w:r>
          </w:p>
        </w:tc>
      </w:tr>
      <w:tr w:rsidR="000F1FD2" w:rsidRPr="00B12D0D" w:rsidTr="00487F81">
        <w:trPr>
          <w:trHeight w:val="55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 xml:space="preserve">Расходы на обеспечение функций муниципальных органов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2390876,80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1234000,00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698000,00</w:t>
            </w:r>
          </w:p>
        </w:tc>
      </w:tr>
      <w:tr w:rsidR="000F1FD2" w:rsidRPr="00B12D0D" w:rsidTr="00487F81">
        <w:trPr>
          <w:trHeight w:val="1242"/>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1702842,00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1122000,00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653000,00</w:t>
            </w:r>
          </w:p>
        </w:tc>
      </w:tr>
      <w:tr w:rsidR="000F1FD2" w:rsidRPr="00B12D0D" w:rsidTr="00487F81">
        <w:trPr>
          <w:trHeight w:val="612"/>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1702842,00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1122000,00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653000,00</w:t>
            </w:r>
          </w:p>
        </w:tc>
      </w:tr>
      <w:tr w:rsidR="000F1FD2" w:rsidRPr="00B12D0D" w:rsidTr="00487F81">
        <w:trPr>
          <w:trHeight w:val="6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580294,80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35000,00</w:t>
            </w:r>
          </w:p>
        </w:tc>
      </w:tr>
      <w:tr w:rsidR="000F1FD2" w:rsidRPr="00B12D0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580294,80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35000,00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107740,00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10000,00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 xml:space="preserve">Уплата налогов, сборов и иных платежей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107740,00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10000,00</w:t>
            </w:r>
          </w:p>
        </w:tc>
      </w:tr>
      <w:tr w:rsidR="000F1FD2" w:rsidRPr="00B12D0D" w:rsidTr="00487F81">
        <w:trPr>
          <w:trHeight w:val="82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t xml:space="preserve">Обеспечение деятельности финансовых, налоговых и таможенных органов и органов финансового (финансово-бюджетного) </w:t>
            </w:r>
            <w:r w:rsidRPr="00B12D0D">
              <w:rPr>
                <w:b/>
                <w:bCs/>
              </w:rPr>
              <w:lastRenderedPageBreak/>
              <w:t>надзора</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lastRenderedPageBreak/>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06</w:t>
            </w:r>
          </w:p>
        </w:tc>
        <w:tc>
          <w:tcPr>
            <w:tcW w:w="194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 </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0,00</w:t>
            </w:r>
          </w:p>
        </w:tc>
      </w:tr>
      <w:tr w:rsidR="000F1FD2" w:rsidRPr="00B12D0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lastRenderedPageBreak/>
              <w:t xml:space="preserve">Расходы на обеспечение функций муниципальных органов </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06</w:t>
            </w:r>
          </w:p>
        </w:tc>
        <w:tc>
          <w:tcPr>
            <w:tcW w:w="194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r w:rsidRPr="00B12D0D">
              <w:t>Межбюджетные трансферты</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06</w:t>
            </w:r>
          </w:p>
        </w:tc>
        <w:tc>
          <w:tcPr>
            <w:tcW w:w="194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r w:rsidRPr="00B12D0D">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06</w:t>
            </w:r>
          </w:p>
        </w:tc>
        <w:tc>
          <w:tcPr>
            <w:tcW w:w="194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t>Резервный фонд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11000,00</w:t>
            </w:r>
          </w:p>
        </w:tc>
      </w:tr>
      <w:tr w:rsidR="000F1FD2" w:rsidRPr="00B12D0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 xml:space="preserve">Резервный фонд </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9900001700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11000,00</w:t>
            </w:r>
          </w:p>
        </w:tc>
      </w:tr>
      <w:tr w:rsidR="000F1FD2" w:rsidRPr="00B12D0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Закупки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9900001700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11000,00</w:t>
            </w:r>
          </w:p>
        </w:tc>
      </w:tr>
      <w:tr w:rsidR="000F1FD2" w:rsidRPr="00B12D0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Резервные средства</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9900001700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870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11000,00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rPr>
                <w:b/>
                <w:bCs/>
              </w:rPr>
            </w:pPr>
            <w:r w:rsidRPr="00B12D0D">
              <w:rPr>
                <w:b/>
                <w:bCs/>
              </w:rPr>
              <w:t>Национальная оборона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113805,00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121826,00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rPr>
                <w:b/>
                <w:bCs/>
              </w:rPr>
            </w:pPr>
            <w:r w:rsidRPr="00B12D0D">
              <w:rPr>
                <w:b/>
                <w:bCs/>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113805,00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121826,00</w:t>
            </w:r>
          </w:p>
        </w:tc>
      </w:tr>
      <w:tr w:rsidR="000F1FD2" w:rsidRPr="00B12D0D" w:rsidTr="00487F81">
        <w:trPr>
          <w:trHeight w:val="522"/>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9900051180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113805,00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121826,00</w:t>
            </w:r>
          </w:p>
        </w:tc>
      </w:tr>
      <w:tr w:rsidR="000F1FD2" w:rsidRPr="00B12D0D" w:rsidTr="00487F81">
        <w:trPr>
          <w:trHeight w:val="492"/>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9900051180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112905,00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121826,00</w:t>
            </w:r>
          </w:p>
        </w:tc>
      </w:tr>
      <w:tr w:rsidR="000F1FD2" w:rsidRPr="00B12D0D" w:rsidTr="00487F81">
        <w:trPr>
          <w:trHeight w:val="64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9900051180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112905,00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121826,00</w:t>
            </w:r>
          </w:p>
        </w:tc>
      </w:tr>
      <w:tr w:rsidR="000F1FD2" w:rsidRPr="00B12D0D" w:rsidTr="00487F81">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9900051180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9900051180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61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lastRenderedPageBreak/>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0,00</w:t>
            </w:r>
          </w:p>
        </w:tc>
      </w:tr>
      <w:tr w:rsidR="000F1FD2" w:rsidRPr="00B12D0D" w:rsidTr="00487F81">
        <w:trPr>
          <w:trHeight w:val="7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 </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1129"/>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Муниципальная программа «Обеспечение первичных мер пожарной безопасности</w:t>
            </w:r>
            <w:r w:rsidRPr="00B12D0D">
              <w:br/>
              <w:t xml:space="preserve">на территории Отрадненского сельсовета Куйбышевского района Новосибирской области на 2021-2023г» </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r w:rsidRPr="00B12D0D">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64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330"/>
        </w:trPr>
        <w:tc>
          <w:tcPr>
            <w:tcW w:w="5200" w:type="dxa"/>
            <w:tcBorders>
              <w:top w:val="nil"/>
              <w:left w:val="nil"/>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413520,00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429980,00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453350,00</w:t>
            </w:r>
          </w:p>
        </w:tc>
      </w:tr>
      <w:tr w:rsidR="000F1FD2" w:rsidRPr="00B12D0D" w:rsidTr="00487F81">
        <w:trPr>
          <w:trHeight w:val="36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t>Дорожное хозяйств</w:t>
            </w:r>
            <w:proofErr w:type="gramStart"/>
            <w:r w:rsidRPr="00B12D0D">
              <w:rPr>
                <w:b/>
                <w:bCs/>
              </w:rPr>
              <w:t>о(</w:t>
            </w:r>
            <w:proofErr w:type="gramEnd"/>
            <w:r w:rsidRPr="00B12D0D">
              <w:rPr>
                <w:b/>
                <w:bCs/>
              </w:rPr>
              <w:t xml:space="preserve"> дорожные фонды)</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410520,00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429980,00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453350,00</w:t>
            </w:r>
          </w:p>
        </w:tc>
      </w:tr>
      <w:tr w:rsidR="000F1FD2" w:rsidRPr="00B12D0D" w:rsidTr="00487F81">
        <w:trPr>
          <w:trHeight w:val="372"/>
        </w:trPr>
        <w:tc>
          <w:tcPr>
            <w:tcW w:w="5200" w:type="dxa"/>
            <w:tcBorders>
              <w:top w:val="nil"/>
              <w:left w:val="nil"/>
              <w:bottom w:val="single" w:sz="4" w:space="0" w:color="auto"/>
              <w:right w:val="single" w:sz="4" w:space="0" w:color="auto"/>
            </w:tcBorders>
            <w:shd w:val="clear" w:color="auto" w:fill="auto"/>
            <w:vAlign w:val="bottom"/>
            <w:hideMark/>
          </w:tcPr>
          <w:p w:rsidR="000F1FD2" w:rsidRPr="00B12D0D" w:rsidRDefault="000F1FD2" w:rsidP="00487F81">
            <w:r w:rsidRPr="00B12D0D">
              <w:t xml:space="preserve">Содержание автомобильных дорог и дорожных сооружений </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9900004310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305520,00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100000,00</w:t>
            </w:r>
          </w:p>
        </w:tc>
      </w:tr>
      <w:tr w:rsidR="000F1FD2" w:rsidRPr="00B12D0D" w:rsidTr="00487F81">
        <w:trPr>
          <w:trHeight w:val="64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9900004310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305520,00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100000,00</w:t>
            </w:r>
          </w:p>
        </w:tc>
      </w:tr>
      <w:tr w:rsidR="000F1FD2" w:rsidRPr="00B12D0D" w:rsidTr="00487F81">
        <w:trPr>
          <w:trHeight w:val="600"/>
        </w:trPr>
        <w:tc>
          <w:tcPr>
            <w:tcW w:w="5200" w:type="dxa"/>
            <w:tcBorders>
              <w:top w:val="nil"/>
              <w:left w:val="single" w:sz="4" w:space="0" w:color="auto"/>
              <w:bottom w:val="single" w:sz="4" w:space="0" w:color="auto"/>
              <w:right w:val="nil"/>
            </w:tcBorders>
            <w:shd w:val="clear" w:color="auto" w:fill="auto"/>
            <w:vAlign w:val="bottom"/>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9900004310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305520,00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100000,00</w:t>
            </w:r>
          </w:p>
        </w:tc>
      </w:tr>
      <w:tr w:rsidR="000F1FD2" w:rsidRPr="00B12D0D" w:rsidTr="00487F81">
        <w:trPr>
          <w:trHeight w:val="919"/>
        </w:trPr>
        <w:tc>
          <w:tcPr>
            <w:tcW w:w="5200" w:type="dxa"/>
            <w:tcBorders>
              <w:top w:val="nil"/>
              <w:left w:val="nil"/>
              <w:bottom w:val="single" w:sz="4" w:space="0" w:color="auto"/>
              <w:right w:val="single" w:sz="4" w:space="0" w:color="auto"/>
            </w:tcBorders>
            <w:shd w:val="clear" w:color="auto" w:fill="auto"/>
            <w:vAlign w:val="bottom"/>
            <w:hideMark/>
          </w:tcPr>
          <w:p w:rsidR="000F1FD2" w:rsidRPr="00B12D0D" w:rsidRDefault="000F1FD2" w:rsidP="00487F81">
            <w:r w:rsidRPr="00B12D0D">
              <w:t xml:space="preserve">Расходы на капитальный ремонт и ремонт сети автомобильных дорог общего пользования и искусственных сооружений на них </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9900004330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r w:rsidRPr="00B12D0D">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105000,00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329980,00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353350,00</w:t>
            </w:r>
          </w:p>
        </w:tc>
      </w:tr>
      <w:tr w:rsidR="000F1FD2" w:rsidRPr="00B12D0D" w:rsidTr="00487F81">
        <w:trPr>
          <w:trHeight w:val="642"/>
        </w:trPr>
        <w:tc>
          <w:tcPr>
            <w:tcW w:w="5200" w:type="dxa"/>
            <w:tcBorders>
              <w:top w:val="nil"/>
              <w:left w:val="single" w:sz="4" w:space="0" w:color="auto"/>
              <w:bottom w:val="single" w:sz="4" w:space="0" w:color="auto"/>
              <w:right w:val="nil"/>
            </w:tcBorders>
            <w:shd w:val="clear" w:color="auto" w:fill="auto"/>
            <w:vAlign w:val="bottom"/>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9900004330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105000,00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329980,00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353350,00</w:t>
            </w:r>
          </w:p>
        </w:tc>
      </w:tr>
      <w:tr w:rsidR="000F1FD2" w:rsidRPr="00B12D0D" w:rsidTr="00487F81">
        <w:trPr>
          <w:trHeight w:val="589"/>
        </w:trPr>
        <w:tc>
          <w:tcPr>
            <w:tcW w:w="5200" w:type="dxa"/>
            <w:tcBorders>
              <w:top w:val="nil"/>
              <w:left w:val="single" w:sz="4" w:space="0" w:color="auto"/>
              <w:bottom w:val="single" w:sz="4" w:space="0" w:color="auto"/>
              <w:right w:val="nil"/>
            </w:tcBorders>
            <w:shd w:val="clear" w:color="auto" w:fill="auto"/>
            <w:vAlign w:val="bottom"/>
            <w:hideMark/>
          </w:tcPr>
          <w:p w:rsidR="000F1FD2" w:rsidRPr="00B12D0D" w:rsidRDefault="000F1FD2" w:rsidP="00487F81">
            <w:r w:rsidRPr="00B12D0D">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9900004330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105000,00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329980,00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353350,00</w:t>
            </w:r>
          </w:p>
        </w:tc>
      </w:tr>
      <w:tr w:rsidR="000F1FD2" w:rsidRPr="00B12D0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0,00</w:t>
            </w:r>
          </w:p>
        </w:tc>
      </w:tr>
      <w:tr w:rsidR="000F1FD2" w:rsidRPr="00B12D0D" w:rsidTr="00487F81">
        <w:trPr>
          <w:trHeight w:val="109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Муниципальная программа</w:t>
            </w:r>
            <w:r w:rsidRPr="00B12D0D">
              <w:br/>
              <w:t>«Развитие субъектов малого и среднего предпринимательства</w:t>
            </w:r>
            <w:r w:rsidRPr="00B12D0D">
              <w:br/>
              <w:t>в Отрадненском сельсовете Куйбышевского района</w:t>
            </w:r>
            <w:r w:rsidRPr="00B12D0D">
              <w:br/>
              <w:t>Новосибирской области на 2022-2024 годы»</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2900079500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8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2900079500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7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2900079500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rPr>
                <w:b/>
                <w:bCs/>
              </w:rPr>
            </w:pPr>
            <w:r w:rsidRPr="00B12D0D">
              <w:rPr>
                <w:b/>
                <w:bCs/>
              </w:rPr>
              <w:t>Жилищно-коммунальное хозяйство</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236977,10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rPr>
                <w:b/>
                <w:bCs/>
              </w:rPr>
            </w:pPr>
            <w:r w:rsidRPr="00B12D0D">
              <w:rPr>
                <w:b/>
                <w:bCs/>
              </w:rPr>
              <w:t>Благоустройство</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180977,10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0,00</w:t>
            </w:r>
          </w:p>
        </w:tc>
      </w:tr>
      <w:tr w:rsidR="000F1FD2" w:rsidRPr="00B12D0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 xml:space="preserve">Реализация расходов на благоустройство поселений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9900005310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0,00</w:t>
            </w:r>
          </w:p>
        </w:tc>
      </w:tr>
      <w:tr w:rsidR="000F1FD2" w:rsidRPr="00B12D0D" w:rsidTr="00487F81">
        <w:trPr>
          <w:trHeight w:val="552"/>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 xml:space="preserve">Реализация мероприятий на уличное освещение в границах поселения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9900005310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5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9900005310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5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9900005310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5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t>Реализация мероприятий на организацию и содержание мест захоронения в границах поселений</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9900005340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0,00</w:t>
            </w:r>
          </w:p>
        </w:tc>
      </w:tr>
      <w:tr w:rsidR="000F1FD2" w:rsidRPr="00B12D0D" w:rsidTr="00487F81">
        <w:trPr>
          <w:trHeight w:val="64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lastRenderedPageBreak/>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9900005340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29"/>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9900005340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48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t>Прочие мероприятия по благоустройству поселений</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9900005350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5977,10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0,00</w:t>
            </w:r>
          </w:p>
        </w:tc>
      </w:tr>
      <w:tr w:rsidR="000F1FD2" w:rsidRPr="00B12D0D" w:rsidTr="00487F81">
        <w:trPr>
          <w:trHeight w:val="559"/>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9900005350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5977,10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9900005350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5977,10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7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pPr>
              <w:rPr>
                <w:b/>
                <w:bCs/>
              </w:rPr>
            </w:pPr>
            <w:r w:rsidRPr="00B12D0D">
              <w:rPr>
                <w:b/>
                <w:bCs/>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05</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9900005110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56000,00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0,00</w:t>
            </w:r>
          </w:p>
        </w:tc>
      </w:tr>
      <w:tr w:rsidR="000F1FD2" w:rsidRPr="00B12D0D" w:rsidTr="00487F81">
        <w:trPr>
          <w:trHeight w:val="529"/>
        </w:trPr>
        <w:tc>
          <w:tcPr>
            <w:tcW w:w="5200" w:type="dxa"/>
            <w:tcBorders>
              <w:top w:val="nil"/>
              <w:left w:val="nil"/>
              <w:bottom w:val="single" w:sz="4" w:space="0" w:color="auto"/>
              <w:right w:val="single" w:sz="4" w:space="0" w:color="auto"/>
            </w:tcBorders>
            <w:shd w:val="clear" w:color="auto" w:fill="auto"/>
            <w:vAlign w:val="bottom"/>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9900005110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56000,00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59"/>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05</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9900005110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56000,00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rPr>
                <w:b/>
                <w:bCs/>
              </w:rPr>
            </w:pPr>
            <w:r w:rsidRPr="00B12D0D">
              <w:rPr>
                <w:b/>
                <w:bCs/>
              </w:rPr>
              <w:t xml:space="preserve">Культура, </w:t>
            </w:r>
            <w:proofErr w:type="spellStart"/>
            <w:r w:rsidRPr="00B12D0D">
              <w:rPr>
                <w:b/>
                <w:bCs/>
              </w:rPr>
              <w:t>кинемотография</w:t>
            </w:r>
            <w:proofErr w:type="spellEnd"/>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15715632,10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1219278,50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rPr>
                <w:b/>
                <w:bCs/>
              </w:rPr>
            </w:pPr>
            <w:r w:rsidRPr="00B12D0D">
              <w:rPr>
                <w:b/>
                <w:bCs/>
              </w:rPr>
              <w:t xml:space="preserve">Культура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 </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15715632,10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1219278,50</w:t>
            </w:r>
          </w:p>
        </w:tc>
      </w:tr>
      <w:tr w:rsidR="000F1FD2" w:rsidRPr="00B12D0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 xml:space="preserve">Учреждения культуры и мероприятия в сфере культуры и кинематографии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4352432,10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428378,50</w:t>
            </w:r>
          </w:p>
        </w:tc>
      </w:tr>
      <w:tr w:rsidR="000F1FD2" w:rsidRPr="00B12D0D" w:rsidTr="00487F81">
        <w:trPr>
          <w:trHeight w:val="6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 xml:space="preserve">Расходы по обеспечение деятельности (оказания услуг) муниципальных учреждений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4352432,10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428378,50</w:t>
            </w:r>
          </w:p>
        </w:tc>
      </w:tr>
      <w:tr w:rsidR="000F1FD2" w:rsidRPr="00B12D0D" w:rsidTr="00487F81">
        <w:trPr>
          <w:trHeight w:val="108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3360244,00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1513994,00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353378,50</w:t>
            </w:r>
          </w:p>
        </w:tc>
      </w:tr>
      <w:tr w:rsidR="000F1FD2" w:rsidRPr="00B12D0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lastRenderedPageBreak/>
              <w:t>Расходы на выплаты персоналу казенных учреждений</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3360244,00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1513994,00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353378,50</w:t>
            </w:r>
          </w:p>
        </w:tc>
      </w:tr>
      <w:tr w:rsidR="000F1FD2" w:rsidRPr="00B12D0D" w:rsidTr="00487F81">
        <w:trPr>
          <w:trHeight w:val="48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934928,10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55000,00</w:t>
            </w:r>
          </w:p>
        </w:tc>
      </w:tr>
      <w:tr w:rsidR="000F1FD2" w:rsidRPr="00B12D0D" w:rsidTr="00487F81">
        <w:trPr>
          <w:trHeight w:val="61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934928,10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55000,00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57260,00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20000,00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 xml:space="preserve">Уплата налогов, сборов и иных платежей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57260,00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20000,00</w:t>
            </w:r>
          </w:p>
        </w:tc>
      </w:tr>
      <w:tr w:rsidR="000F1FD2" w:rsidRPr="00B12D0D" w:rsidTr="00487F81">
        <w:trPr>
          <w:trHeight w:val="522"/>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Реализация мероприятий по государственной программе НСО "Культура НСО"</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11135900,00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82"/>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11135900,00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4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11135900,00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22"/>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roofErr w:type="spellStart"/>
            <w:r w:rsidRPr="00B12D0D">
              <w:t>Софинансирование</w:t>
            </w:r>
            <w:proofErr w:type="spellEnd"/>
            <w:r w:rsidRPr="00B12D0D">
              <w:t xml:space="preserve"> на реализацию мероприятий по программе "Развитие культуры в Куйбышевском районе"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227300,00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582"/>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227300,00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227300,00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Реализация мероприятий по государственной программе НСО "Культура НСО"</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790900,00</w:t>
            </w:r>
          </w:p>
        </w:tc>
      </w:tr>
      <w:tr w:rsidR="000F1FD2" w:rsidRPr="00B12D0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790900,00</w:t>
            </w:r>
          </w:p>
        </w:tc>
      </w:tr>
      <w:tr w:rsidR="000F1FD2" w:rsidRPr="00B12D0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790900,00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rPr>
                <w:b/>
                <w:bCs/>
              </w:rPr>
            </w:pPr>
            <w:r w:rsidRPr="00B12D0D">
              <w:rPr>
                <w:b/>
                <w:bCs/>
              </w:rPr>
              <w:lastRenderedPageBreak/>
              <w:t>Социальная политика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170600,00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rPr>
                <w:b/>
                <w:bCs/>
              </w:rPr>
            </w:pPr>
            <w:r w:rsidRPr="00B12D0D">
              <w:rPr>
                <w:b/>
                <w:bCs/>
              </w:rPr>
              <w:t>Пенсионное обеспечение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rPr>
                <w:b/>
                <w:bCs/>
              </w:rPr>
            </w:pPr>
            <w:r w:rsidRPr="00B12D0D">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170600,00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 xml:space="preserve">Выплата муниципальной социальной доплаты к пенсии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9900010100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170600,00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Социальное обеспечение и иные выплаты населению</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9900010100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170600,00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 xml:space="preserve">Публичные нормативные социальные выплаты гражданам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9900010100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310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170600,00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99</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 </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108992,00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174807,50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99</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r w:rsidRPr="00B12D0D">
              <w:t>Неуказанный вид расходов</w:t>
            </w:r>
          </w:p>
        </w:tc>
        <w:tc>
          <w:tcPr>
            <w:tcW w:w="72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99</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F1FD2" w:rsidRPr="00B12D0D" w:rsidRDefault="000F1FD2" w:rsidP="00487F81">
            <w:pPr>
              <w:jc w:val="right"/>
            </w:pPr>
            <w:r w:rsidRPr="00B12D0D">
              <w:t>99</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B12D0D" w:rsidRDefault="000F1FD2" w:rsidP="00487F81">
            <w:pPr>
              <w:jc w:val="right"/>
            </w:pPr>
            <w:r w:rsidRPr="00B12D0D">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pPr>
            <w:r w:rsidRPr="00B12D0D">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pPr>
            <w:r w:rsidRPr="00B12D0D">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pPr>
            <w:r w:rsidRPr="00B12D0D">
              <w:t>0,00</w:t>
            </w:r>
          </w:p>
        </w:tc>
      </w:tr>
      <w:tr w:rsidR="000F1FD2" w:rsidRPr="00B12D0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rPr>
                <w:b/>
                <w:bCs/>
              </w:rPr>
            </w:pPr>
            <w:r w:rsidRPr="00B12D0D">
              <w:rPr>
                <w:b/>
                <w:bCs/>
              </w:rPr>
              <w:t>Всего расходов</w:t>
            </w:r>
          </w:p>
        </w:tc>
        <w:tc>
          <w:tcPr>
            <w:tcW w:w="72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B12D0D" w:rsidRDefault="000F1FD2" w:rsidP="00487F81">
            <w:pPr>
              <w:jc w:val="center"/>
              <w:rPr>
                <w:b/>
                <w:bCs/>
              </w:rPr>
            </w:pPr>
            <w:r w:rsidRPr="00B12D0D">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B12D0D" w:rsidRDefault="000F1FD2" w:rsidP="00487F81">
            <w:pPr>
              <w:jc w:val="center"/>
              <w:rPr>
                <w:b/>
                <w:bCs/>
              </w:rPr>
            </w:pPr>
            <w:r w:rsidRPr="00B12D0D">
              <w:rPr>
                <w:b/>
                <w:bCs/>
              </w:rPr>
              <w:t>19860525,00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B12D0D" w:rsidRDefault="000F1FD2" w:rsidP="00487F81">
            <w:pPr>
              <w:jc w:val="center"/>
              <w:rPr>
                <w:b/>
                <w:bCs/>
              </w:rPr>
            </w:pPr>
            <w:r w:rsidRPr="00B12D0D">
              <w:rPr>
                <w:b/>
                <w:bCs/>
              </w:rPr>
              <w:t>4477335,00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B12D0D" w:rsidRDefault="000F1FD2" w:rsidP="00487F81">
            <w:pPr>
              <w:jc w:val="center"/>
              <w:rPr>
                <w:b/>
                <w:bCs/>
              </w:rPr>
            </w:pPr>
            <w:r w:rsidRPr="00B12D0D">
              <w:rPr>
                <w:b/>
                <w:bCs/>
              </w:rPr>
              <w:t>3617976,00</w:t>
            </w:r>
          </w:p>
        </w:tc>
      </w:tr>
    </w:tbl>
    <w:p w:rsidR="000F1FD2" w:rsidRDefault="000F1FD2" w:rsidP="000F1FD2">
      <w:pPr>
        <w:rPr>
          <w:bCs/>
          <w:sz w:val="28"/>
          <w:szCs w:val="28"/>
        </w:rPr>
      </w:pPr>
    </w:p>
    <w:p w:rsidR="000F1FD2" w:rsidRDefault="000F1FD2" w:rsidP="000F1FD2">
      <w:pPr>
        <w:rPr>
          <w:bCs/>
          <w:sz w:val="28"/>
          <w:szCs w:val="28"/>
        </w:rPr>
      </w:pPr>
    </w:p>
    <w:tbl>
      <w:tblPr>
        <w:tblW w:w="15320" w:type="dxa"/>
        <w:tblInd w:w="93" w:type="dxa"/>
        <w:tblLook w:val="04A0" w:firstRow="1" w:lastRow="0" w:firstColumn="1" w:lastColumn="0" w:noHBand="0" w:noVBand="1"/>
      </w:tblPr>
      <w:tblGrid>
        <w:gridCol w:w="5200"/>
        <w:gridCol w:w="1780"/>
        <w:gridCol w:w="980"/>
        <w:gridCol w:w="880"/>
        <w:gridCol w:w="940"/>
        <w:gridCol w:w="1780"/>
        <w:gridCol w:w="1800"/>
        <w:gridCol w:w="1960"/>
      </w:tblGrid>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val="restart"/>
            <w:tcBorders>
              <w:top w:val="nil"/>
              <w:left w:val="nil"/>
              <w:bottom w:val="nil"/>
              <w:right w:val="nil"/>
            </w:tcBorders>
            <w:shd w:val="clear" w:color="auto" w:fill="auto"/>
            <w:hideMark/>
          </w:tcPr>
          <w:p w:rsidR="000F1FD2" w:rsidRPr="0095072D" w:rsidRDefault="000F1FD2" w:rsidP="00487F81">
            <w:pPr>
              <w:jc w:val="right"/>
              <w:rPr>
                <w:sz w:val="20"/>
                <w:szCs w:val="20"/>
              </w:rPr>
            </w:pPr>
            <w:r w:rsidRPr="0095072D">
              <w:rPr>
                <w:sz w:val="20"/>
                <w:szCs w:val="20"/>
              </w:rPr>
              <w:t>Приложение 3</w:t>
            </w:r>
            <w:r w:rsidRPr="0095072D">
              <w:rPr>
                <w:sz w:val="20"/>
                <w:szCs w:val="20"/>
              </w:rPr>
              <w:br/>
              <w:t xml:space="preserve">                                 к решению сессии Совета депутатов Отрадненского сельсовета Куйбышевского района Новосибирской области  "О бюджете Отрадненского сельсовета Куйбышевского района  на 2022 год и плановый период 2023 и 2024годов"</w:t>
            </w:r>
          </w:p>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tcBorders>
              <w:top w:val="nil"/>
              <w:left w:val="nil"/>
              <w:bottom w:val="nil"/>
              <w:right w:val="nil"/>
            </w:tcBorders>
            <w:vAlign w:val="center"/>
            <w:hideMark/>
          </w:tcPr>
          <w:p w:rsidR="000F1FD2" w:rsidRPr="0095072D" w:rsidRDefault="000F1FD2" w:rsidP="00487F81">
            <w:pPr>
              <w:rPr>
                <w:sz w:val="20"/>
                <w:szCs w:val="20"/>
              </w:rPr>
            </w:pPr>
          </w:p>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tcBorders>
              <w:top w:val="nil"/>
              <w:left w:val="nil"/>
              <w:bottom w:val="nil"/>
              <w:right w:val="nil"/>
            </w:tcBorders>
            <w:vAlign w:val="center"/>
            <w:hideMark/>
          </w:tcPr>
          <w:p w:rsidR="000F1FD2" w:rsidRPr="0095072D" w:rsidRDefault="000F1FD2" w:rsidP="00487F81">
            <w:pPr>
              <w:rPr>
                <w:sz w:val="20"/>
                <w:szCs w:val="20"/>
              </w:rPr>
            </w:pPr>
          </w:p>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tcBorders>
              <w:top w:val="nil"/>
              <w:left w:val="nil"/>
              <w:bottom w:val="nil"/>
              <w:right w:val="nil"/>
            </w:tcBorders>
            <w:vAlign w:val="center"/>
            <w:hideMark/>
          </w:tcPr>
          <w:p w:rsidR="000F1FD2" w:rsidRPr="0095072D" w:rsidRDefault="000F1FD2" w:rsidP="00487F81">
            <w:pPr>
              <w:rPr>
                <w:sz w:val="20"/>
                <w:szCs w:val="20"/>
              </w:rPr>
            </w:pPr>
          </w:p>
        </w:tc>
      </w:tr>
      <w:tr w:rsidR="000F1FD2" w:rsidRPr="0095072D" w:rsidTr="00487F81">
        <w:trPr>
          <w:trHeight w:val="690"/>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tcBorders>
              <w:top w:val="nil"/>
              <w:left w:val="nil"/>
              <w:bottom w:val="nil"/>
              <w:right w:val="nil"/>
            </w:tcBorders>
            <w:vAlign w:val="center"/>
            <w:hideMark/>
          </w:tcPr>
          <w:p w:rsidR="000F1FD2" w:rsidRPr="0095072D" w:rsidRDefault="000F1FD2" w:rsidP="00487F81"/>
        </w:tc>
      </w:tr>
      <w:tr w:rsidR="000F1FD2" w:rsidRPr="0095072D" w:rsidTr="00487F81">
        <w:trPr>
          <w:trHeight w:val="61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r>
      <w:tr w:rsidR="000F1FD2" w:rsidRPr="0095072D" w:rsidTr="00487F81">
        <w:trPr>
          <w:trHeight w:val="285"/>
        </w:trPr>
        <w:tc>
          <w:tcPr>
            <w:tcW w:w="15320" w:type="dxa"/>
            <w:gridSpan w:val="8"/>
            <w:vMerge w:val="restart"/>
            <w:tcBorders>
              <w:top w:val="nil"/>
              <w:left w:val="nil"/>
              <w:bottom w:val="nil"/>
              <w:right w:val="nil"/>
            </w:tcBorders>
            <w:shd w:val="clear" w:color="auto" w:fill="auto"/>
            <w:hideMark/>
          </w:tcPr>
          <w:p w:rsidR="000F1FD2" w:rsidRPr="0095072D" w:rsidRDefault="000F1FD2" w:rsidP="00487F81">
            <w:pPr>
              <w:jc w:val="center"/>
              <w:rPr>
                <w:b/>
                <w:bCs/>
              </w:rPr>
            </w:pPr>
            <w:proofErr w:type="gramStart"/>
            <w:r w:rsidRPr="0095072D">
              <w:rPr>
                <w:b/>
                <w:bCs/>
              </w:rPr>
              <w:t>Распределение бюджетных ассигнований бюджета Отрадненского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roofErr w:type="gramEnd"/>
          </w:p>
        </w:tc>
      </w:tr>
      <w:tr w:rsidR="000F1FD2" w:rsidRPr="0095072D" w:rsidTr="00487F81">
        <w:trPr>
          <w:trHeight w:val="285"/>
        </w:trPr>
        <w:tc>
          <w:tcPr>
            <w:tcW w:w="15320" w:type="dxa"/>
            <w:gridSpan w:val="8"/>
            <w:vMerge/>
            <w:tcBorders>
              <w:top w:val="nil"/>
              <w:left w:val="nil"/>
              <w:bottom w:val="nil"/>
              <w:right w:val="nil"/>
            </w:tcBorders>
            <w:vAlign w:val="center"/>
            <w:hideMark/>
          </w:tcPr>
          <w:p w:rsidR="000F1FD2" w:rsidRPr="0095072D" w:rsidRDefault="000F1FD2" w:rsidP="00487F81">
            <w:pPr>
              <w:rPr>
                <w:b/>
                <w:bCs/>
              </w:rPr>
            </w:pPr>
          </w:p>
        </w:tc>
      </w:tr>
      <w:tr w:rsidR="000F1FD2" w:rsidRPr="0095072D" w:rsidTr="00487F81">
        <w:trPr>
          <w:trHeight w:val="1095"/>
        </w:trPr>
        <w:tc>
          <w:tcPr>
            <w:tcW w:w="15320" w:type="dxa"/>
            <w:gridSpan w:val="8"/>
            <w:vMerge/>
            <w:tcBorders>
              <w:top w:val="nil"/>
              <w:left w:val="nil"/>
              <w:bottom w:val="nil"/>
              <w:right w:val="nil"/>
            </w:tcBorders>
            <w:vAlign w:val="center"/>
            <w:hideMark/>
          </w:tcPr>
          <w:p w:rsidR="000F1FD2" w:rsidRPr="0095072D" w:rsidRDefault="000F1FD2" w:rsidP="00487F81">
            <w:pPr>
              <w:rPr>
                <w:b/>
                <w:bCs/>
              </w:rPr>
            </w:pPr>
          </w:p>
        </w:tc>
      </w:tr>
      <w:tr w:rsidR="000F1FD2" w:rsidRPr="0095072D" w:rsidTr="00487F81">
        <w:trPr>
          <w:trHeight w:val="25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tcBorders>
              <w:top w:val="nil"/>
              <w:left w:val="nil"/>
              <w:bottom w:val="nil"/>
              <w:right w:val="nil"/>
            </w:tcBorders>
            <w:shd w:val="clear" w:color="auto" w:fill="auto"/>
            <w:noWrap/>
            <w:vAlign w:val="bottom"/>
            <w:hideMark/>
          </w:tcPr>
          <w:p w:rsidR="000F1FD2" w:rsidRPr="0095072D" w:rsidRDefault="000F1FD2" w:rsidP="00487F81">
            <w:pPr>
              <w:jc w:val="right"/>
            </w:pPr>
            <w:r w:rsidRPr="0095072D">
              <w:t>руб.</w:t>
            </w:r>
          </w:p>
        </w:tc>
      </w:tr>
      <w:tr w:rsidR="000F1FD2" w:rsidRPr="0095072D" w:rsidTr="00487F81">
        <w:trPr>
          <w:trHeight w:val="375"/>
        </w:trPr>
        <w:tc>
          <w:tcPr>
            <w:tcW w:w="5200" w:type="dxa"/>
            <w:tcBorders>
              <w:top w:val="single" w:sz="4" w:space="0" w:color="auto"/>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lastRenderedPageBreak/>
              <w:t> </w:t>
            </w:r>
          </w:p>
        </w:tc>
        <w:tc>
          <w:tcPr>
            <w:tcW w:w="1780" w:type="dxa"/>
            <w:tcBorders>
              <w:top w:val="single" w:sz="4" w:space="0" w:color="auto"/>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0F1FD2" w:rsidRPr="0095072D" w:rsidRDefault="000F1FD2" w:rsidP="00487F81">
            <w:pPr>
              <w:jc w:val="center"/>
              <w:rPr>
                <w:b/>
                <w:bCs/>
              </w:rPr>
            </w:pPr>
            <w:r w:rsidRPr="0095072D">
              <w:rPr>
                <w:b/>
                <w:bCs/>
              </w:rPr>
              <w:t> </w:t>
            </w:r>
          </w:p>
        </w:tc>
        <w:tc>
          <w:tcPr>
            <w:tcW w:w="880" w:type="dxa"/>
            <w:tcBorders>
              <w:top w:val="single" w:sz="4" w:space="0" w:color="auto"/>
              <w:left w:val="nil"/>
              <w:bottom w:val="nil"/>
              <w:right w:val="nil"/>
            </w:tcBorders>
            <w:shd w:val="clear" w:color="auto" w:fill="auto"/>
            <w:noWrap/>
            <w:vAlign w:val="center"/>
            <w:hideMark/>
          </w:tcPr>
          <w:p w:rsidR="000F1FD2" w:rsidRPr="0095072D" w:rsidRDefault="000F1FD2" w:rsidP="00487F81">
            <w:pPr>
              <w:jc w:val="center"/>
              <w:rPr>
                <w:b/>
                <w:bCs/>
              </w:rPr>
            </w:pPr>
            <w:r w:rsidRPr="0095072D">
              <w:rPr>
                <w:b/>
                <w:bCs/>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0F1FD2" w:rsidRPr="0095072D" w:rsidRDefault="000F1FD2" w:rsidP="00487F81">
            <w:pPr>
              <w:jc w:val="center"/>
              <w:rPr>
                <w:b/>
                <w:bCs/>
              </w:rPr>
            </w:pPr>
            <w:r w:rsidRPr="0095072D">
              <w:rPr>
                <w:b/>
                <w:bCs/>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rPr>
            </w:pPr>
            <w:r w:rsidRPr="0095072D">
              <w:rPr>
                <w:b/>
                <w:bCs/>
              </w:rPr>
              <w:t>Сумма на 2022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rsidR="000F1FD2" w:rsidRPr="0095072D" w:rsidRDefault="000F1FD2" w:rsidP="00487F81">
            <w:pPr>
              <w:jc w:val="center"/>
              <w:rPr>
                <w:b/>
                <w:bCs/>
              </w:rPr>
            </w:pPr>
            <w:r w:rsidRPr="0095072D">
              <w:rPr>
                <w:b/>
                <w:bCs/>
              </w:rPr>
              <w:t>Сумма на 2023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rPr>
            </w:pPr>
            <w:r w:rsidRPr="0095072D">
              <w:rPr>
                <w:b/>
                <w:bCs/>
              </w:rPr>
              <w:t>Сумма на 2024 год</w:t>
            </w:r>
          </w:p>
        </w:tc>
      </w:tr>
      <w:tr w:rsidR="000F1FD2" w:rsidRPr="0095072D" w:rsidTr="00487F81">
        <w:trPr>
          <w:trHeight w:val="840"/>
        </w:trPr>
        <w:tc>
          <w:tcPr>
            <w:tcW w:w="5200" w:type="dxa"/>
            <w:tcBorders>
              <w:top w:val="nil"/>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Наименование</w:t>
            </w:r>
          </w:p>
        </w:tc>
        <w:tc>
          <w:tcPr>
            <w:tcW w:w="1780" w:type="dxa"/>
            <w:tcBorders>
              <w:top w:val="nil"/>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КЦСР</w:t>
            </w:r>
          </w:p>
        </w:tc>
        <w:tc>
          <w:tcPr>
            <w:tcW w:w="980" w:type="dxa"/>
            <w:tcBorders>
              <w:top w:val="nil"/>
              <w:left w:val="single" w:sz="4" w:space="0" w:color="auto"/>
              <w:bottom w:val="nil"/>
              <w:right w:val="single" w:sz="4" w:space="0" w:color="auto"/>
            </w:tcBorders>
            <w:shd w:val="clear" w:color="auto" w:fill="auto"/>
            <w:noWrap/>
            <w:vAlign w:val="center"/>
            <w:hideMark/>
          </w:tcPr>
          <w:p w:rsidR="000F1FD2" w:rsidRPr="0095072D" w:rsidRDefault="000F1FD2" w:rsidP="00487F81">
            <w:pPr>
              <w:jc w:val="center"/>
              <w:rPr>
                <w:b/>
                <w:bCs/>
              </w:rPr>
            </w:pPr>
            <w:r w:rsidRPr="0095072D">
              <w:rPr>
                <w:b/>
                <w:bCs/>
              </w:rPr>
              <w:t>КВР</w:t>
            </w:r>
          </w:p>
        </w:tc>
        <w:tc>
          <w:tcPr>
            <w:tcW w:w="880" w:type="dxa"/>
            <w:tcBorders>
              <w:top w:val="nil"/>
              <w:left w:val="nil"/>
              <w:bottom w:val="nil"/>
              <w:right w:val="nil"/>
            </w:tcBorders>
            <w:shd w:val="clear" w:color="auto" w:fill="auto"/>
            <w:noWrap/>
            <w:vAlign w:val="center"/>
            <w:hideMark/>
          </w:tcPr>
          <w:p w:rsidR="000F1FD2" w:rsidRPr="0095072D" w:rsidRDefault="000F1FD2" w:rsidP="00487F81">
            <w:pPr>
              <w:jc w:val="center"/>
              <w:rPr>
                <w:b/>
                <w:bCs/>
              </w:rPr>
            </w:pPr>
            <w:r w:rsidRPr="0095072D">
              <w:rPr>
                <w:b/>
                <w:bCs/>
              </w:rPr>
              <w:t>РЗ</w:t>
            </w:r>
          </w:p>
        </w:tc>
        <w:tc>
          <w:tcPr>
            <w:tcW w:w="940" w:type="dxa"/>
            <w:tcBorders>
              <w:top w:val="nil"/>
              <w:left w:val="single" w:sz="4" w:space="0" w:color="auto"/>
              <w:bottom w:val="nil"/>
              <w:right w:val="nil"/>
            </w:tcBorders>
            <w:shd w:val="clear" w:color="auto" w:fill="auto"/>
            <w:noWrap/>
            <w:vAlign w:val="center"/>
            <w:hideMark/>
          </w:tcPr>
          <w:p w:rsidR="000F1FD2" w:rsidRPr="0095072D" w:rsidRDefault="000F1FD2" w:rsidP="00487F81">
            <w:pPr>
              <w:jc w:val="center"/>
              <w:rPr>
                <w:b/>
                <w:bCs/>
              </w:rPr>
            </w:pPr>
            <w:proofErr w:type="gramStart"/>
            <w:r w:rsidRPr="0095072D">
              <w:rPr>
                <w:b/>
                <w:bCs/>
              </w:rPr>
              <w:t>ПР</w:t>
            </w:r>
            <w:proofErr w:type="gramEnd"/>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F1FD2" w:rsidRPr="0095072D" w:rsidRDefault="000F1FD2" w:rsidP="00487F81">
            <w:pPr>
              <w:rPr>
                <w:b/>
                <w:bCs/>
              </w:rPr>
            </w:pPr>
          </w:p>
        </w:tc>
        <w:tc>
          <w:tcPr>
            <w:tcW w:w="1800" w:type="dxa"/>
            <w:vMerge/>
            <w:tcBorders>
              <w:top w:val="single" w:sz="4" w:space="0" w:color="auto"/>
              <w:left w:val="nil"/>
              <w:bottom w:val="single" w:sz="4" w:space="0" w:color="auto"/>
              <w:right w:val="nil"/>
            </w:tcBorders>
            <w:vAlign w:val="center"/>
            <w:hideMark/>
          </w:tcPr>
          <w:p w:rsidR="000F1FD2" w:rsidRPr="0095072D" w:rsidRDefault="000F1FD2" w:rsidP="00487F81">
            <w:pPr>
              <w:rPr>
                <w:b/>
                <w:bC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0F1FD2" w:rsidRPr="0095072D" w:rsidRDefault="000F1FD2" w:rsidP="00487F81">
            <w:pPr>
              <w:rPr>
                <w:b/>
                <w:bCs/>
              </w:rPr>
            </w:pPr>
          </w:p>
        </w:tc>
      </w:tr>
      <w:tr w:rsidR="000F1FD2" w:rsidRPr="0095072D" w:rsidTr="00487F81">
        <w:trPr>
          <w:trHeight w:val="300"/>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3</w:t>
            </w:r>
          </w:p>
        </w:tc>
        <w:tc>
          <w:tcPr>
            <w:tcW w:w="880" w:type="dxa"/>
            <w:tcBorders>
              <w:top w:val="single" w:sz="4" w:space="0" w:color="auto"/>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5</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6</w:t>
            </w:r>
          </w:p>
        </w:tc>
        <w:tc>
          <w:tcPr>
            <w:tcW w:w="1800" w:type="dxa"/>
            <w:tcBorders>
              <w:top w:val="nil"/>
              <w:left w:val="nil"/>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7</w:t>
            </w:r>
          </w:p>
        </w:tc>
        <w:tc>
          <w:tcPr>
            <w:tcW w:w="1960" w:type="dxa"/>
            <w:tcBorders>
              <w:top w:val="nil"/>
              <w:left w:val="nil"/>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8</w:t>
            </w:r>
          </w:p>
        </w:tc>
      </w:tr>
      <w:tr w:rsidR="000F1FD2" w:rsidRPr="0095072D" w:rsidTr="00487F81">
        <w:trPr>
          <w:trHeight w:val="73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Общегосударственные вопросы</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00</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3189990,80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2014114,00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1478114,00</w:t>
            </w:r>
          </w:p>
        </w:tc>
      </w:tr>
      <w:tr w:rsidR="000F1FD2" w:rsidRPr="0095072D" w:rsidTr="00487F81">
        <w:trPr>
          <w:trHeight w:val="70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Функционирование высшего должностного лица субъекта Российской Федерации и муниципального образования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02</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769114,00</w:t>
            </w:r>
          </w:p>
        </w:tc>
      </w:tr>
      <w:tr w:rsidR="000F1FD2" w:rsidRPr="0095072D" w:rsidTr="00487F81">
        <w:trPr>
          <w:trHeight w:val="54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Высшее должностное лицо органа местного самоуправления</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9900001100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02</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r>
      <w:tr w:rsidR="000F1FD2" w:rsidRPr="0095072D" w:rsidTr="00487F81">
        <w:trPr>
          <w:trHeight w:val="115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9900001100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02</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r>
      <w:tr w:rsidR="000F1FD2" w:rsidRPr="0095072D" w:rsidTr="00487F81">
        <w:trPr>
          <w:trHeight w:val="78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Расходы на выплаты персоналу государственных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9900001100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120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02</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r>
      <w:tr w:rsidR="000F1FD2" w:rsidRPr="0095072D" w:rsidTr="00487F81">
        <w:trPr>
          <w:trHeight w:val="93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2390876,80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1234000,00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698000,00</w:t>
            </w:r>
          </w:p>
        </w:tc>
      </w:tr>
      <w:tr w:rsidR="000F1FD2" w:rsidRPr="0095072D" w:rsidTr="00487F81">
        <w:trPr>
          <w:trHeight w:val="61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Расходы на обеспечение функций муниципальных органов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2390876,80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1234000,00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698000,00</w:t>
            </w:r>
          </w:p>
        </w:tc>
      </w:tr>
      <w:tr w:rsidR="000F1FD2" w:rsidRPr="0095072D" w:rsidTr="00487F81">
        <w:trPr>
          <w:trHeight w:val="114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1702842,00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1122000,00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653000,00</w:t>
            </w:r>
          </w:p>
        </w:tc>
      </w:tr>
      <w:tr w:rsidR="000F1FD2" w:rsidRPr="0095072D" w:rsidTr="00487F81">
        <w:trPr>
          <w:trHeight w:val="78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lastRenderedPageBreak/>
              <w:t>Расходы на выплаты персоналу государственных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120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1702842,00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1122000,00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653000,00</w:t>
            </w:r>
          </w:p>
        </w:tc>
      </w:tr>
      <w:tr w:rsidR="000F1FD2" w:rsidRPr="0095072D" w:rsidTr="00487F81">
        <w:trPr>
          <w:trHeight w:val="67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580294,80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35000,00</w:t>
            </w:r>
          </w:p>
        </w:tc>
      </w:tr>
      <w:tr w:rsidR="000F1FD2" w:rsidRPr="0095072D" w:rsidTr="00487F81">
        <w:trPr>
          <w:trHeight w:val="70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580294,80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107740,00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r>
      <w:tr w:rsidR="000F1FD2" w:rsidRPr="0095072D" w:rsidTr="00487F81">
        <w:trPr>
          <w:trHeight w:val="40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Уплата налогов, сборов и иных платежей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850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107740,00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r>
      <w:tr w:rsidR="000F1FD2" w:rsidRPr="0095072D" w:rsidTr="00487F81">
        <w:trPr>
          <w:trHeight w:val="82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06</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43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Расходы на обеспечение функций муниципальных органов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06</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06</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межбюджетные трансферты</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9900001400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06</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Резервный фонд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11000,00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Резервный фонд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9900001700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Закупки товаров, работ и услуг для государственных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9900001700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Резервные средства</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9900001700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870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Национальная оборона</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00</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113805,00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121826,00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Мобилизационная и вневойсковая подготовка</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113805,00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121826,00</w:t>
            </w:r>
          </w:p>
        </w:tc>
      </w:tr>
      <w:tr w:rsidR="000F1FD2" w:rsidRPr="0095072D" w:rsidTr="00487F81">
        <w:trPr>
          <w:trHeight w:val="49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Осуществление первичного воинского учета на территориях, где отсутствуют военные комиссариаты</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113805,00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121826,00</w:t>
            </w:r>
          </w:p>
        </w:tc>
      </w:tr>
      <w:tr w:rsidR="000F1FD2" w:rsidRPr="0095072D" w:rsidTr="00487F81">
        <w:trPr>
          <w:trHeight w:val="112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112905,00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121826,00</w:t>
            </w:r>
          </w:p>
        </w:tc>
      </w:tr>
      <w:tr w:rsidR="000F1FD2" w:rsidRPr="0095072D" w:rsidTr="00487F81">
        <w:trPr>
          <w:trHeight w:val="58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lastRenderedPageBreak/>
              <w:t>Расходы на выплаты персоналу государственных (муниципальных) органов</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120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112905,00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121826,00</w:t>
            </w:r>
          </w:p>
        </w:tc>
      </w:tr>
      <w:tr w:rsidR="000F1FD2" w:rsidRPr="0095072D" w:rsidTr="00487F81">
        <w:trPr>
          <w:trHeight w:val="67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8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9900051180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2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Национальная безопасность и правоохранительная деятельность</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00</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84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129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Муниципальная программа «Обеспечение первичных мер пожарной безопасности</w:t>
            </w:r>
            <w:r w:rsidRPr="0095072D">
              <w:rPr>
                <w:sz w:val="20"/>
                <w:szCs w:val="20"/>
              </w:rPr>
              <w:br w:type="page"/>
              <w:t xml:space="preserve">на территории Отрадненского сельсовета Куйбышевского района Новосибирской области на 2021-2023г»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2000079500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4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2000079500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7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2000079500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Национальная экономика</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00</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413520,00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453350,00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Дорожное хозяйств</w:t>
            </w:r>
            <w:proofErr w:type="gramStart"/>
            <w:r w:rsidRPr="0095072D">
              <w:rPr>
                <w:b/>
                <w:bCs/>
                <w:sz w:val="20"/>
                <w:szCs w:val="20"/>
              </w:rPr>
              <w:t>о(</w:t>
            </w:r>
            <w:proofErr w:type="gramEnd"/>
            <w:r w:rsidRPr="0095072D">
              <w:rPr>
                <w:b/>
                <w:bCs/>
                <w:sz w:val="20"/>
                <w:szCs w:val="20"/>
              </w:rPr>
              <w:t xml:space="preserve"> дорожные фонды)</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410520,00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453350,00</w:t>
            </w:r>
          </w:p>
        </w:tc>
      </w:tr>
      <w:tr w:rsidR="000F1FD2" w:rsidRPr="0095072D" w:rsidTr="00487F81">
        <w:trPr>
          <w:trHeight w:val="48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Содержание автомобильных дорог и дорожных сооружений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9900004310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305520,00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r>
      <w:tr w:rsidR="000F1FD2" w:rsidRPr="0095072D" w:rsidTr="00487F81">
        <w:trPr>
          <w:trHeight w:val="70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9900004310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305520,00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r>
      <w:tr w:rsidR="000F1FD2" w:rsidRPr="0095072D" w:rsidTr="00487F81">
        <w:trPr>
          <w:trHeight w:val="66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9900004310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305520,00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r>
      <w:tr w:rsidR="000F1FD2" w:rsidRPr="0095072D" w:rsidTr="00487F81">
        <w:trPr>
          <w:trHeight w:val="94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lastRenderedPageBreak/>
              <w:t xml:space="preserve">Расходы на капитальный ремонт и ремонт сети автомобильных дорог общего пользования и искусственных сооружений на них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9900004330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329980,00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353350,00</w:t>
            </w:r>
          </w:p>
        </w:tc>
      </w:tr>
      <w:tr w:rsidR="000F1FD2" w:rsidRPr="0095072D" w:rsidTr="00487F81">
        <w:trPr>
          <w:trHeight w:val="57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9900004330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329980,00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353350,00</w:t>
            </w:r>
          </w:p>
        </w:tc>
      </w:tr>
      <w:tr w:rsidR="000F1FD2" w:rsidRPr="0095072D" w:rsidTr="00487F81">
        <w:trPr>
          <w:trHeight w:val="70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9900004330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329980,00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353350,00</w:t>
            </w:r>
          </w:p>
        </w:tc>
      </w:tr>
      <w:tr w:rsidR="000F1FD2" w:rsidRPr="0095072D" w:rsidTr="00487F81">
        <w:trPr>
          <w:trHeight w:val="58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Другие вопросы в области национальной экономики</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12</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115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Муниципальная программа</w:t>
            </w:r>
            <w:r w:rsidRPr="0095072D">
              <w:rPr>
                <w:sz w:val="20"/>
                <w:szCs w:val="20"/>
              </w:rPr>
              <w:br/>
              <w:t>«Развитие субъектов малого и среднего предпринимательства</w:t>
            </w:r>
            <w:r w:rsidRPr="0095072D">
              <w:rPr>
                <w:sz w:val="20"/>
                <w:szCs w:val="20"/>
              </w:rPr>
              <w:br/>
              <w:t>в Отрадненском сельсовете Куйбышевского района</w:t>
            </w:r>
            <w:r w:rsidRPr="0095072D">
              <w:rPr>
                <w:sz w:val="20"/>
                <w:szCs w:val="20"/>
              </w:rPr>
              <w:br/>
              <w:t>Новосибирской области на 2022-2024 годы»</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2900079500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12</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6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2900079500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12</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8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2900079500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12</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Жилищно-коммунальное хозяйство</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00</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236977,10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Благоустройство</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180977,10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40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Реализация расходов на благоустройство поселений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46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Реализация мероприятий на уличное освещение в границах поселения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1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4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1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Реализация мероприятий на организацию и содержание мест захоронения в границах поселений</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3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lastRenderedPageBreak/>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8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Прочие мероприятия по благоустройству поселений</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5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7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9900005350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03</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4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Другие вопросы в области жилищно-коммунального хозяйства</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9900005110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05</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56000,00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58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56000,00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2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9900005110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05</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56000,00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 xml:space="preserve">Культура, </w:t>
            </w:r>
            <w:proofErr w:type="spellStart"/>
            <w:r w:rsidRPr="0095072D">
              <w:rPr>
                <w:b/>
                <w:bCs/>
                <w:sz w:val="20"/>
                <w:szCs w:val="20"/>
              </w:rPr>
              <w:t>кинемотография</w:t>
            </w:r>
            <w:proofErr w:type="spellEnd"/>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00</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15715632,10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1219278,50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 xml:space="preserve">Культура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15715632,10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1219278,50</w:t>
            </w:r>
          </w:p>
        </w:tc>
      </w:tr>
      <w:tr w:rsidR="000F1FD2" w:rsidRPr="0095072D" w:rsidTr="00487F81">
        <w:trPr>
          <w:trHeight w:val="54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Учреждения культуры и мероприятия в сфере культуры и кинематографии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9900008190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4352432,10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428378,50</w:t>
            </w:r>
          </w:p>
        </w:tc>
      </w:tr>
      <w:tr w:rsidR="000F1FD2" w:rsidRPr="0095072D" w:rsidTr="00487F81">
        <w:trPr>
          <w:trHeight w:val="6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Расходы по обеспечение деятельности (оказания услуг) муниципальных учреждений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9900008190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4352432,10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428378,50</w:t>
            </w:r>
          </w:p>
        </w:tc>
      </w:tr>
      <w:tr w:rsidR="000F1FD2" w:rsidRPr="0095072D" w:rsidTr="00487F81">
        <w:trPr>
          <w:trHeight w:val="111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9900008190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3360244,00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1513994,00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353378,50</w:t>
            </w:r>
          </w:p>
        </w:tc>
      </w:tr>
      <w:tr w:rsidR="000F1FD2" w:rsidRPr="0095072D" w:rsidTr="00487F81">
        <w:trPr>
          <w:trHeight w:val="48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Расходы на выплаты персоналу казенных учреждений</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9900008190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3360244,00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1513994,00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353378,50</w:t>
            </w:r>
          </w:p>
        </w:tc>
      </w:tr>
      <w:tr w:rsidR="000F1FD2" w:rsidRPr="0095072D" w:rsidTr="00487F81">
        <w:trPr>
          <w:trHeight w:val="61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9900008190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934928,10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55000,00</w:t>
            </w:r>
          </w:p>
        </w:tc>
      </w:tr>
      <w:tr w:rsidR="000F1FD2" w:rsidRPr="0095072D" w:rsidTr="00487F81">
        <w:trPr>
          <w:trHeight w:val="58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9900008190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934928,10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55000,00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бюджетные ассигнования</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9900008190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57260,00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20000,00</w:t>
            </w:r>
          </w:p>
        </w:tc>
      </w:tr>
      <w:tr w:rsidR="000F1FD2" w:rsidRPr="0095072D" w:rsidTr="00487F81">
        <w:trPr>
          <w:trHeight w:val="36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Уплата налогов, сборов и иных платежей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9900008190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850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57260,00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20000,00</w:t>
            </w:r>
          </w:p>
        </w:tc>
      </w:tr>
      <w:tr w:rsidR="000F1FD2" w:rsidRPr="0095072D" w:rsidTr="00487F81">
        <w:trPr>
          <w:trHeight w:val="58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Реализация мероприятий по государственной программе НСО "Культура НСО"</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800070660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11135900,00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9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800070660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11135900,00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4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800070660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11135900,00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2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proofErr w:type="spellStart"/>
            <w:r w:rsidRPr="0095072D">
              <w:rPr>
                <w:sz w:val="20"/>
                <w:szCs w:val="20"/>
              </w:rPr>
              <w:t>Софинансирование</w:t>
            </w:r>
            <w:proofErr w:type="spellEnd"/>
            <w:r w:rsidRPr="0095072D">
              <w:rPr>
                <w:sz w:val="20"/>
                <w:szCs w:val="20"/>
              </w:rPr>
              <w:t xml:space="preserve"> на реализацию мероприятий по программе "Развитие культуры в Куйбышевском районе"</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800089500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227300,00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1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800089500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227300,00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3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800089500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227300,00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Реализация мероприятий по государственной программе НСО "Культура НСО"</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790900,00</w:t>
            </w:r>
          </w:p>
        </w:tc>
      </w:tr>
      <w:tr w:rsidR="000F1FD2" w:rsidRPr="0095072D" w:rsidTr="00487F81">
        <w:trPr>
          <w:trHeight w:val="55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08000L4670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790900,00</w:t>
            </w:r>
          </w:p>
        </w:tc>
      </w:tr>
      <w:tr w:rsidR="000F1FD2" w:rsidRPr="0095072D" w:rsidTr="00487F81">
        <w:trPr>
          <w:trHeight w:val="54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08000L4670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790900,00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Социальная политика</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00</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Пенсионное обеспечение</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Выплата муниципальной социальной доплаты к пенсии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9900010100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Социальное обеспечение и иные выплаты населению</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9900010100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Публичные нормативные социальные выплаты гражданам </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9900010100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310</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01</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Условно утвержденные расходы</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99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108992,00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174807,50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Условно утвержденные расходы</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lastRenderedPageBreak/>
              <w:t>Неуказанный вид расходов</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99</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Всего расходов:</w:t>
            </w:r>
          </w:p>
        </w:tc>
        <w:tc>
          <w:tcPr>
            <w:tcW w:w="178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880" w:type="dxa"/>
            <w:tcBorders>
              <w:top w:val="nil"/>
              <w:left w:val="nil"/>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19860525,00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4477335,00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3617976,00</w:t>
            </w:r>
          </w:p>
        </w:tc>
      </w:tr>
    </w:tbl>
    <w:p w:rsidR="000F1FD2" w:rsidRDefault="000F1FD2" w:rsidP="000F1FD2">
      <w:pPr>
        <w:rPr>
          <w:bCs/>
          <w:sz w:val="28"/>
          <w:szCs w:val="28"/>
        </w:rPr>
      </w:pPr>
    </w:p>
    <w:p w:rsidR="000F1FD2" w:rsidRDefault="000F1FD2" w:rsidP="000F1FD2">
      <w:pPr>
        <w:rPr>
          <w:bCs/>
          <w:sz w:val="28"/>
          <w:szCs w:val="28"/>
        </w:rPr>
      </w:pPr>
    </w:p>
    <w:tbl>
      <w:tblPr>
        <w:tblW w:w="15568" w:type="dxa"/>
        <w:tblInd w:w="93" w:type="dxa"/>
        <w:tblLook w:val="04A0" w:firstRow="1" w:lastRow="0" w:firstColumn="1" w:lastColumn="0" w:noHBand="0" w:noVBand="1"/>
      </w:tblPr>
      <w:tblGrid>
        <w:gridCol w:w="5200"/>
        <w:gridCol w:w="848"/>
        <w:gridCol w:w="720"/>
        <w:gridCol w:w="600"/>
        <w:gridCol w:w="1940"/>
        <w:gridCol w:w="720"/>
        <w:gridCol w:w="1780"/>
        <w:gridCol w:w="1800"/>
        <w:gridCol w:w="1960"/>
      </w:tblGrid>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48"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val="restart"/>
            <w:tcBorders>
              <w:top w:val="nil"/>
              <w:left w:val="nil"/>
              <w:bottom w:val="nil"/>
              <w:right w:val="nil"/>
            </w:tcBorders>
            <w:shd w:val="clear" w:color="auto" w:fill="auto"/>
            <w:hideMark/>
          </w:tcPr>
          <w:p w:rsidR="000F1FD2" w:rsidRPr="0095072D" w:rsidRDefault="000F1FD2" w:rsidP="00487F81">
            <w:pPr>
              <w:jc w:val="right"/>
              <w:rPr>
                <w:sz w:val="20"/>
                <w:szCs w:val="20"/>
              </w:rPr>
            </w:pPr>
            <w:r w:rsidRPr="0095072D">
              <w:rPr>
                <w:sz w:val="20"/>
                <w:szCs w:val="20"/>
              </w:rPr>
              <w:t>Приложение 4</w:t>
            </w:r>
            <w:r w:rsidRPr="0095072D">
              <w:rPr>
                <w:sz w:val="20"/>
                <w:szCs w:val="20"/>
              </w:rPr>
              <w:br/>
              <w:t xml:space="preserve">  к решению сессии Совета депутатов Отрадненского сельсовета Куйбышевского района Новосибирской области  "О бюджете Отрадненского сельсовета Куйбышевского района  на 2022 год и плановый период 2023 и 2024годов"</w:t>
            </w:r>
          </w:p>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48"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tcBorders>
              <w:top w:val="nil"/>
              <w:left w:val="nil"/>
              <w:bottom w:val="nil"/>
              <w:right w:val="nil"/>
            </w:tcBorders>
            <w:vAlign w:val="center"/>
            <w:hideMark/>
          </w:tcPr>
          <w:p w:rsidR="000F1FD2" w:rsidRPr="0095072D" w:rsidRDefault="000F1FD2" w:rsidP="00487F81"/>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48"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tcBorders>
              <w:top w:val="nil"/>
              <w:left w:val="nil"/>
              <w:bottom w:val="nil"/>
              <w:right w:val="nil"/>
            </w:tcBorders>
            <w:vAlign w:val="center"/>
            <w:hideMark/>
          </w:tcPr>
          <w:p w:rsidR="000F1FD2" w:rsidRPr="0095072D" w:rsidRDefault="000F1FD2" w:rsidP="00487F81"/>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48"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tcBorders>
              <w:top w:val="nil"/>
              <w:left w:val="nil"/>
              <w:bottom w:val="nil"/>
              <w:right w:val="nil"/>
            </w:tcBorders>
            <w:vAlign w:val="center"/>
            <w:hideMark/>
          </w:tcPr>
          <w:p w:rsidR="000F1FD2" w:rsidRPr="0095072D" w:rsidRDefault="000F1FD2" w:rsidP="00487F81"/>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48"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5540" w:type="dxa"/>
            <w:gridSpan w:val="3"/>
            <w:vMerge/>
            <w:tcBorders>
              <w:top w:val="nil"/>
              <w:left w:val="nil"/>
              <w:bottom w:val="nil"/>
              <w:right w:val="nil"/>
            </w:tcBorders>
            <w:vAlign w:val="center"/>
            <w:hideMark/>
          </w:tcPr>
          <w:p w:rsidR="000F1FD2" w:rsidRPr="0095072D" w:rsidRDefault="000F1FD2" w:rsidP="00487F81"/>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48"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r>
      <w:tr w:rsidR="000F1FD2" w:rsidRPr="0095072D" w:rsidTr="00487F81">
        <w:trPr>
          <w:trHeight w:val="285"/>
        </w:trPr>
        <w:tc>
          <w:tcPr>
            <w:tcW w:w="52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848"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80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0F1FD2" w:rsidRPr="0095072D" w:rsidRDefault="000F1FD2" w:rsidP="00487F81">
            <w:pPr>
              <w:rPr>
                <w:rFonts w:ascii="Arial" w:hAnsi="Arial" w:cs="Arial"/>
                <w:sz w:val="20"/>
                <w:szCs w:val="20"/>
              </w:rPr>
            </w:pPr>
          </w:p>
        </w:tc>
      </w:tr>
      <w:tr w:rsidR="000F1FD2" w:rsidRPr="0095072D" w:rsidTr="00487F81">
        <w:trPr>
          <w:trHeight w:val="285"/>
        </w:trPr>
        <w:tc>
          <w:tcPr>
            <w:tcW w:w="15568" w:type="dxa"/>
            <w:gridSpan w:val="9"/>
            <w:vMerge w:val="restart"/>
            <w:tcBorders>
              <w:top w:val="nil"/>
              <w:left w:val="nil"/>
              <w:bottom w:val="nil"/>
              <w:right w:val="nil"/>
            </w:tcBorders>
            <w:shd w:val="clear" w:color="auto" w:fill="auto"/>
            <w:hideMark/>
          </w:tcPr>
          <w:p w:rsidR="000F1FD2" w:rsidRPr="0095072D" w:rsidRDefault="000F1FD2" w:rsidP="00487F81">
            <w:pPr>
              <w:jc w:val="center"/>
              <w:rPr>
                <w:b/>
                <w:bCs/>
              </w:rPr>
            </w:pPr>
            <w:r w:rsidRPr="0095072D">
              <w:rPr>
                <w:b/>
                <w:bCs/>
              </w:rPr>
              <w:t>Ведомственная структура расходов бюджета Отрадненского сельсовета Куйбышевского района Новосибирской области  на 2022 год и плановый период 2023 и 2024 годов</w:t>
            </w:r>
          </w:p>
        </w:tc>
      </w:tr>
      <w:tr w:rsidR="000F1FD2" w:rsidRPr="0095072D" w:rsidTr="00487F81">
        <w:trPr>
          <w:trHeight w:val="285"/>
        </w:trPr>
        <w:tc>
          <w:tcPr>
            <w:tcW w:w="15568" w:type="dxa"/>
            <w:gridSpan w:val="9"/>
            <w:vMerge/>
            <w:tcBorders>
              <w:top w:val="nil"/>
              <w:left w:val="nil"/>
              <w:bottom w:val="nil"/>
              <w:right w:val="nil"/>
            </w:tcBorders>
            <w:vAlign w:val="center"/>
            <w:hideMark/>
          </w:tcPr>
          <w:p w:rsidR="000F1FD2" w:rsidRPr="0095072D" w:rsidRDefault="000F1FD2" w:rsidP="00487F81">
            <w:pPr>
              <w:rPr>
                <w:b/>
                <w:bCs/>
              </w:rPr>
            </w:pPr>
          </w:p>
        </w:tc>
      </w:tr>
      <w:tr w:rsidR="000F1FD2" w:rsidRPr="0095072D" w:rsidTr="00487F81">
        <w:trPr>
          <w:trHeight w:val="312"/>
        </w:trPr>
        <w:tc>
          <w:tcPr>
            <w:tcW w:w="15568" w:type="dxa"/>
            <w:gridSpan w:val="9"/>
            <w:vMerge/>
            <w:tcBorders>
              <w:top w:val="nil"/>
              <w:left w:val="nil"/>
              <w:bottom w:val="nil"/>
              <w:right w:val="nil"/>
            </w:tcBorders>
            <w:vAlign w:val="center"/>
            <w:hideMark/>
          </w:tcPr>
          <w:p w:rsidR="000F1FD2" w:rsidRPr="0095072D" w:rsidRDefault="000F1FD2" w:rsidP="00487F81">
            <w:pPr>
              <w:rPr>
                <w:b/>
                <w:bCs/>
              </w:rPr>
            </w:pPr>
          </w:p>
        </w:tc>
      </w:tr>
      <w:tr w:rsidR="000F1FD2" w:rsidRPr="0095072D" w:rsidTr="00487F81">
        <w:trPr>
          <w:trHeight w:val="375"/>
        </w:trPr>
        <w:tc>
          <w:tcPr>
            <w:tcW w:w="5200" w:type="dxa"/>
            <w:tcBorders>
              <w:top w:val="single" w:sz="4" w:space="0" w:color="auto"/>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 </w:t>
            </w:r>
          </w:p>
        </w:tc>
        <w:tc>
          <w:tcPr>
            <w:tcW w:w="848" w:type="dxa"/>
            <w:tcBorders>
              <w:top w:val="single" w:sz="4" w:space="0" w:color="auto"/>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 </w:t>
            </w:r>
          </w:p>
        </w:tc>
        <w:tc>
          <w:tcPr>
            <w:tcW w:w="720" w:type="dxa"/>
            <w:tcBorders>
              <w:top w:val="single" w:sz="4" w:space="0" w:color="auto"/>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F1FD2" w:rsidRPr="0095072D" w:rsidRDefault="000F1FD2" w:rsidP="00487F81">
            <w:pPr>
              <w:jc w:val="center"/>
              <w:rPr>
                <w:b/>
                <w:bCs/>
              </w:rPr>
            </w:pPr>
            <w:r w:rsidRPr="0095072D">
              <w:rPr>
                <w:b/>
                <w:bCs/>
              </w:rPr>
              <w:t> </w:t>
            </w:r>
          </w:p>
        </w:tc>
        <w:tc>
          <w:tcPr>
            <w:tcW w:w="1940" w:type="dxa"/>
            <w:tcBorders>
              <w:top w:val="single" w:sz="4" w:space="0" w:color="auto"/>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0F1FD2" w:rsidRPr="0095072D" w:rsidRDefault="000F1FD2" w:rsidP="00487F81">
            <w:pPr>
              <w:jc w:val="center"/>
              <w:rPr>
                <w:b/>
                <w:bCs/>
              </w:rPr>
            </w:pPr>
            <w:r w:rsidRPr="0095072D">
              <w:rPr>
                <w:b/>
                <w:bCs/>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rPr>
            </w:pPr>
            <w:r w:rsidRPr="0095072D">
              <w:rPr>
                <w:b/>
                <w:bCs/>
              </w:rPr>
              <w:t>Сумма на 2022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rsidR="000F1FD2" w:rsidRPr="0095072D" w:rsidRDefault="000F1FD2" w:rsidP="00487F81">
            <w:pPr>
              <w:jc w:val="center"/>
              <w:rPr>
                <w:b/>
                <w:bCs/>
              </w:rPr>
            </w:pPr>
            <w:r w:rsidRPr="0095072D">
              <w:rPr>
                <w:b/>
                <w:bCs/>
              </w:rPr>
              <w:t>Сумма на 2023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rPr>
            </w:pPr>
            <w:r w:rsidRPr="0095072D">
              <w:rPr>
                <w:b/>
                <w:bCs/>
              </w:rPr>
              <w:t>Сумма на 2024 год</w:t>
            </w:r>
          </w:p>
        </w:tc>
      </w:tr>
      <w:tr w:rsidR="000F1FD2" w:rsidRPr="0095072D" w:rsidTr="00487F81">
        <w:trPr>
          <w:trHeight w:val="840"/>
        </w:trPr>
        <w:tc>
          <w:tcPr>
            <w:tcW w:w="5200" w:type="dxa"/>
            <w:tcBorders>
              <w:top w:val="nil"/>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Наименование</w:t>
            </w:r>
          </w:p>
        </w:tc>
        <w:tc>
          <w:tcPr>
            <w:tcW w:w="848" w:type="dxa"/>
            <w:tcBorders>
              <w:top w:val="nil"/>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ГРБС</w:t>
            </w:r>
          </w:p>
        </w:tc>
        <w:tc>
          <w:tcPr>
            <w:tcW w:w="720" w:type="dxa"/>
            <w:tcBorders>
              <w:top w:val="nil"/>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РЗ</w:t>
            </w:r>
          </w:p>
        </w:tc>
        <w:tc>
          <w:tcPr>
            <w:tcW w:w="600" w:type="dxa"/>
            <w:tcBorders>
              <w:top w:val="nil"/>
              <w:left w:val="single" w:sz="4" w:space="0" w:color="auto"/>
              <w:bottom w:val="nil"/>
              <w:right w:val="single" w:sz="4" w:space="0" w:color="auto"/>
            </w:tcBorders>
            <w:shd w:val="clear" w:color="auto" w:fill="auto"/>
            <w:noWrap/>
            <w:vAlign w:val="center"/>
            <w:hideMark/>
          </w:tcPr>
          <w:p w:rsidR="000F1FD2" w:rsidRPr="0095072D" w:rsidRDefault="000F1FD2" w:rsidP="00487F81">
            <w:pPr>
              <w:jc w:val="center"/>
              <w:rPr>
                <w:b/>
                <w:bCs/>
              </w:rPr>
            </w:pPr>
            <w:proofErr w:type="gramStart"/>
            <w:r w:rsidRPr="0095072D">
              <w:rPr>
                <w:b/>
                <w:bCs/>
              </w:rPr>
              <w:t>ПР</w:t>
            </w:r>
            <w:proofErr w:type="gramEnd"/>
          </w:p>
        </w:tc>
        <w:tc>
          <w:tcPr>
            <w:tcW w:w="1940" w:type="dxa"/>
            <w:tcBorders>
              <w:top w:val="nil"/>
              <w:left w:val="single" w:sz="4" w:space="0" w:color="auto"/>
              <w:bottom w:val="nil"/>
              <w:right w:val="nil"/>
            </w:tcBorders>
            <w:shd w:val="clear" w:color="auto" w:fill="auto"/>
            <w:noWrap/>
            <w:vAlign w:val="center"/>
            <w:hideMark/>
          </w:tcPr>
          <w:p w:rsidR="000F1FD2" w:rsidRPr="0095072D" w:rsidRDefault="000F1FD2" w:rsidP="00487F81">
            <w:pPr>
              <w:jc w:val="center"/>
              <w:rPr>
                <w:b/>
                <w:bCs/>
              </w:rPr>
            </w:pPr>
            <w:r w:rsidRPr="0095072D">
              <w:rPr>
                <w:b/>
                <w:bCs/>
              </w:rPr>
              <w:t>КЦСР</w:t>
            </w:r>
          </w:p>
        </w:tc>
        <w:tc>
          <w:tcPr>
            <w:tcW w:w="720" w:type="dxa"/>
            <w:tcBorders>
              <w:top w:val="nil"/>
              <w:left w:val="single" w:sz="4" w:space="0" w:color="auto"/>
              <w:bottom w:val="nil"/>
              <w:right w:val="single" w:sz="4" w:space="0" w:color="auto"/>
            </w:tcBorders>
            <w:shd w:val="clear" w:color="auto" w:fill="auto"/>
            <w:noWrap/>
            <w:vAlign w:val="center"/>
            <w:hideMark/>
          </w:tcPr>
          <w:p w:rsidR="000F1FD2" w:rsidRPr="0095072D" w:rsidRDefault="000F1FD2" w:rsidP="00487F81">
            <w:pPr>
              <w:jc w:val="center"/>
              <w:rPr>
                <w:b/>
                <w:bCs/>
              </w:rPr>
            </w:pPr>
            <w:r w:rsidRPr="0095072D">
              <w:rPr>
                <w:b/>
                <w:bCs/>
              </w:rPr>
              <w:t>КВР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F1FD2" w:rsidRPr="0095072D" w:rsidRDefault="000F1FD2" w:rsidP="00487F81">
            <w:pPr>
              <w:rPr>
                <w:b/>
                <w:bCs/>
              </w:rPr>
            </w:pPr>
          </w:p>
        </w:tc>
        <w:tc>
          <w:tcPr>
            <w:tcW w:w="1800" w:type="dxa"/>
            <w:vMerge/>
            <w:tcBorders>
              <w:top w:val="single" w:sz="4" w:space="0" w:color="auto"/>
              <w:left w:val="nil"/>
              <w:bottom w:val="single" w:sz="4" w:space="0" w:color="auto"/>
              <w:right w:val="nil"/>
            </w:tcBorders>
            <w:vAlign w:val="center"/>
            <w:hideMark/>
          </w:tcPr>
          <w:p w:rsidR="000F1FD2" w:rsidRPr="0095072D" w:rsidRDefault="000F1FD2" w:rsidP="00487F81">
            <w:pPr>
              <w:rPr>
                <w:b/>
                <w:bC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0F1FD2" w:rsidRPr="0095072D" w:rsidRDefault="000F1FD2" w:rsidP="00487F81">
            <w:pPr>
              <w:rPr>
                <w:b/>
                <w:bCs/>
              </w:rPr>
            </w:pPr>
          </w:p>
        </w:tc>
      </w:tr>
      <w:tr w:rsidR="000F1FD2" w:rsidRPr="0095072D" w:rsidTr="00487F81">
        <w:trPr>
          <w:trHeight w:val="300"/>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4</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6</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7</w:t>
            </w:r>
          </w:p>
        </w:tc>
        <w:tc>
          <w:tcPr>
            <w:tcW w:w="1800" w:type="dxa"/>
            <w:tcBorders>
              <w:top w:val="nil"/>
              <w:left w:val="nil"/>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8</w:t>
            </w:r>
          </w:p>
        </w:tc>
        <w:tc>
          <w:tcPr>
            <w:tcW w:w="1960" w:type="dxa"/>
            <w:tcBorders>
              <w:top w:val="nil"/>
              <w:left w:val="nil"/>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9</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Общегосударственные вопросы</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3189990,80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2014114,00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1478114,00</w:t>
            </w:r>
          </w:p>
        </w:tc>
      </w:tr>
      <w:tr w:rsidR="000F1FD2" w:rsidRPr="0095072D" w:rsidTr="00487F81">
        <w:trPr>
          <w:trHeight w:val="76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Функционирование высшего должностного лица субъекта Российской Федерации и муниципального образования</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769114,00</w:t>
            </w:r>
          </w:p>
        </w:tc>
      </w:tr>
      <w:tr w:rsidR="000F1FD2" w:rsidRPr="0095072D" w:rsidTr="00487F81">
        <w:trPr>
          <w:trHeight w:val="48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Высшее должностное лицо органа местного самоуправления</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9900001100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r>
      <w:tr w:rsidR="000F1FD2" w:rsidRPr="0095072D" w:rsidTr="00487F81">
        <w:trPr>
          <w:trHeight w:val="106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9900001100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r>
      <w:tr w:rsidR="000F1FD2" w:rsidRPr="0095072D" w:rsidTr="00487F81">
        <w:trPr>
          <w:trHeight w:val="67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lastRenderedPageBreak/>
              <w:t>Расходы на выплаты персоналу государственных (муниципальных) органов</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9900001100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769114,00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769114,00</w:t>
            </w:r>
          </w:p>
        </w:tc>
      </w:tr>
      <w:tr w:rsidR="000F1FD2" w:rsidRPr="0095072D" w:rsidTr="00487F81">
        <w:trPr>
          <w:trHeight w:val="105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2390876,80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1234000,00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698000,00</w:t>
            </w:r>
          </w:p>
        </w:tc>
      </w:tr>
      <w:tr w:rsidR="000F1FD2" w:rsidRPr="0095072D" w:rsidTr="00487F81">
        <w:trPr>
          <w:trHeight w:val="55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Расходы на обеспечение функций муниципальных органов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2390876,80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1234000,00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698000,00</w:t>
            </w:r>
          </w:p>
        </w:tc>
      </w:tr>
      <w:tr w:rsidR="000F1FD2" w:rsidRPr="0095072D" w:rsidTr="00487F81">
        <w:trPr>
          <w:trHeight w:val="124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1702842,00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1122000,00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653000,00</w:t>
            </w:r>
          </w:p>
        </w:tc>
      </w:tr>
      <w:tr w:rsidR="000F1FD2" w:rsidRPr="0095072D" w:rsidTr="00487F81">
        <w:trPr>
          <w:trHeight w:val="61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Расходы на выплаты персоналу государственных (муниципальных) органов</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1702842,00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1122000,00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653000,00</w:t>
            </w:r>
          </w:p>
        </w:tc>
      </w:tr>
      <w:tr w:rsidR="000F1FD2" w:rsidRPr="0095072D" w:rsidTr="00487F81">
        <w:trPr>
          <w:trHeight w:val="6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580294,80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35000,00</w:t>
            </w:r>
          </w:p>
        </w:tc>
      </w:tr>
      <w:tr w:rsidR="000F1FD2" w:rsidRPr="0095072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580294,80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Иные бюджетные ассигнования</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107740,00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 xml:space="preserve">Уплата налогов, сборов и иных платежей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107740,00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r>
      <w:tr w:rsidR="000F1FD2" w:rsidRPr="0095072D" w:rsidTr="00487F81">
        <w:trPr>
          <w:trHeight w:val="82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06</w:t>
            </w:r>
          </w:p>
        </w:tc>
        <w:tc>
          <w:tcPr>
            <w:tcW w:w="194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 xml:space="preserve">Расходы на обеспечение функций муниципальных органов </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06</w:t>
            </w:r>
          </w:p>
        </w:tc>
        <w:tc>
          <w:tcPr>
            <w:tcW w:w="194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rPr>
                <w:sz w:val="20"/>
                <w:szCs w:val="20"/>
              </w:rPr>
            </w:pPr>
            <w:r w:rsidRPr="0095072D">
              <w:rPr>
                <w:sz w:val="20"/>
                <w:szCs w:val="20"/>
              </w:rPr>
              <w:t>Межбюджетные трансферты</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06</w:t>
            </w:r>
          </w:p>
        </w:tc>
        <w:tc>
          <w:tcPr>
            <w:tcW w:w="194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rPr>
                <w:sz w:val="20"/>
                <w:szCs w:val="20"/>
              </w:rPr>
            </w:pPr>
            <w:r w:rsidRPr="0095072D">
              <w:rPr>
                <w:sz w:val="20"/>
                <w:szCs w:val="20"/>
              </w:rPr>
              <w:t>Иные межбюджетные трансферты</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06</w:t>
            </w:r>
          </w:p>
        </w:tc>
        <w:tc>
          <w:tcPr>
            <w:tcW w:w="194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9900001400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Резервный фонд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11000,00</w:t>
            </w:r>
          </w:p>
        </w:tc>
      </w:tr>
      <w:tr w:rsidR="000F1FD2" w:rsidRPr="0095072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 xml:space="preserve">Резервный фонд </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9900001700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r>
      <w:tr w:rsidR="000F1FD2" w:rsidRPr="0095072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Закупки товаров, работ и услуг для государственных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9900001700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r>
      <w:tr w:rsidR="000F1FD2" w:rsidRPr="0095072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lastRenderedPageBreak/>
              <w:t>Резервные средства</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9900001700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870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11000,00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Национальная оборона</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113805,00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121826,00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Мобилизационная и вневойсковая подготовка</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113805,00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121826,00</w:t>
            </w:r>
          </w:p>
        </w:tc>
      </w:tr>
      <w:tr w:rsidR="000F1FD2" w:rsidRPr="0095072D" w:rsidTr="00487F81">
        <w:trPr>
          <w:trHeight w:val="52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Осуществление первичного воинского учета на территориях, где отсутствуют военные комиссариаты</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9900051180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113805,00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121826,00</w:t>
            </w:r>
          </w:p>
        </w:tc>
      </w:tr>
      <w:tr w:rsidR="000F1FD2" w:rsidRPr="0095072D" w:rsidTr="00487F81">
        <w:trPr>
          <w:trHeight w:val="49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9900051180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112905,00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121826,00</w:t>
            </w:r>
          </w:p>
        </w:tc>
      </w:tr>
      <w:tr w:rsidR="000F1FD2" w:rsidRPr="0095072D" w:rsidTr="00487F81">
        <w:trPr>
          <w:trHeight w:val="64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Расходы на выплаты персоналу государственных (муниципальных) органов</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9900051180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112905,00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117655,00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121826,00</w:t>
            </w:r>
          </w:p>
        </w:tc>
      </w:tr>
      <w:tr w:rsidR="000F1FD2" w:rsidRPr="0095072D" w:rsidTr="00487F81">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9900051180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02</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9900051180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1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Национальная безопасность и правоохранительная деятельность</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7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979"/>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Муниципальная программа «Обеспечение первичных мер пожарной безопасности</w:t>
            </w:r>
            <w:r w:rsidRPr="0095072D">
              <w:rPr>
                <w:sz w:val="20"/>
                <w:szCs w:val="20"/>
              </w:rPr>
              <w:br/>
              <w:t xml:space="preserve">на территории Отрадненского сельсовета Куйбышевского района Новосибирской области на 2021-2023 годы» </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rPr>
                <w:sz w:val="20"/>
                <w:szCs w:val="20"/>
              </w:rPr>
            </w:pPr>
            <w:r w:rsidRPr="0095072D">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64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30"/>
        </w:trPr>
        <w:tc>
          <w:tcPr>
            <w:tcW w:w="5200" w:type="dxa"/>
            <w:tcBorders>
              <w:top w:val="nil"/>
              <w:left w:val="nil"/>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Национальная экономика</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413520,00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453350,00</w:t>
            </w:r>
          </w:p>
        </w:tc>
      </w:tr>
      <w:tr w:rsidR="000F1FD2" w:rsidRPr="0095072D" w:rsidTr="00487F81">
        <w:trPr>
          <w:trHeight w:val="36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Дорожное хозяйств</w:t>
            </w:r>
            <w:proofErr w:type="gramStart"/>
            <w:r w:rsidRPr="0095072D">
              <w:rPr>
                <w:b/>
                <w:bCs/>
                <w:sz w:val="20"/>
                <w:szCs w:val="20"/>
              </w:rPr>
              <w:t>о(</w:t>
            </w:r>
            <w:proofErr w:type="gramEnd"/>
            <w:r w:rsidRPr="0095072D">
              <w:rPr>
                <w:b/>
                <w:bCs/>
                <w:sz w:val="20"/>
                <w:szCs w:val="20"/>
              </w:rPr>
              <w:t xml:space="preserve"> дорожные фонды)</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410520,00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453350,00</w:t>
            </w:r>
          </w:p>
        </w:tc>
      </w:tr>
      <w:tr w:rsidR="000F1FD2" w:rsidRPr="0095072D" w:rsidTr="00487F81">
        <w:trPr>
          <w:trHeight w:val="372"/>
        </w:trPr>
        <w:tc>
          <w:tcPr>
            <w:tcW w:w="5200" w:type="dxa"/>
            <w:tcBorders>
              <w:top w:val="nil"/>
              <w:left w:val="nil"/>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lastRenderedPageBreak/>
              <w:t xml:space="preserve">Содержание автомобильных дорог и дорожных сооружений </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9900004310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305520,00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r>
      <w:tr w:rsidR="000F1FD2" w:rsidRPr="0095072D" w:rsidTr="00487F81">
        <w:trPr>
          <w:trHeight w:val="64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9900004310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305520,00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r>
      <w:tr w:rsidR="000F1FD2" w:rsidRPr="0095072D" w:rsidTr="00487F81">
        <w:trPr>
          <w:trHeight w:val="600"/>
        </w:trPr>
        <w:tc>
          <w:tcPr>
            <w:tcW w:w="5200" w:type="dxa"/>
            <w:tcBorders>
              <w:top w:val="nil"/>
              <w:left w:val="single" w:sz="4" w:space="0" w:color="auto"/>
              <w:bottom w:val="single" w:sz="4" w:space="0" w:color="auto"/>
              <w:right w:val="nil"/>
            </w:tcBorders>
            <w:shd w:val="clear" w:color="auto" w:fill="auto"/>
            <w:vAlign w:val="bottom"/>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9900004310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305520,00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100000,00</w:t>
            </w:r>
          </w:p>
        </w:tc>
      </w:tr>
      <w:tr w:rsidR="000F1FD2" w:rsidRPr="0095072D" w:rsidTr="00487F81">
        <w:trPr>
          <w:trHeight w:val="919"/>
        </w:trPr>
        <w:tc>
          <w:tcPr>
            <w:tcW w:w="5200" w:type="dxa"/>
            <w:tcBorders>
              <w:top w:val="nil"/>
              <w:left w:val="nil"/>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 xml:space="preserve">Расходы на капитальный ремонт и ремонт сети автомобильных дорог общего пользования и искусственных сооружений на них </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9900004330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rPr>
                <w:sz w:val="20"/>
                <w:szCs w:val="20"/>
              </w:rPr>
            </w:pPr>
            <w:r w:rsidRPr="0095072D">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329980,00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353350,00</w:t>
            </w:r>
          </w:p>
        </w:tc>
      </w:tr>
      <w:tr w:rsidR="000F1FD2" w:rsidRPr="0095072D" w:rsidTr="00487F81">
        <w:trPr>
          <w:trHeight w:val="642"/>
        </w:trPr>
        <w:tc>
          <w:tcPr>
            <w:tcW w:w="5200" w:type="dxa"/>
            <w:tcBorders>
              <w:top w:val="nil"/>
              <w:left w:val="single" w:sz="4" w:space="0" w:color="auto"/>
              <w:bottom w:val="single" w:sz="4" w:space="0" w:color="auto"/>
              <w:right w:val="nil"/>
            </w:tcBorders>
            <w:shd w:val="clear" w:color="auto" w:fill="auto"/>
            <w:vAlign w:val="bottom"/>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9900004330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329980,00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353350,00</w:t>
            </w:r>
          </w:p>
        </w:tc>
      </w:tr>
      <w:tr w:rsidR="000F1FD2" w:rsidRPr="0095072D" w:rsidTr="00487F81">
        <w:trPr>
          <w:trHeight w:val="589"/>
        </w:trPr>
        <w:tc>
          <w:tcPr>
            <w:tcW w:w="5200" w:type="dxa"/>
            <w:tcBorders>
              <w:top w:val="nil"/>
              <w:left w:val="single" w:sz="4" w:space="0" w:color="auto"/>
              <w:bottom w:val="single" w:sz="4" w:space="0" w:color="auto"/>
              <w:right w:val="nil"/>
            </w:tcBorders>
            <w:shd w:val="clear" w:color="auto" w:fill="auto"/>
            <w:vAlign w:val="bottom"/>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9900004330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329980,00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353350,00</w:t>
            </w:r>
          </w:p>
        </w:tc>
      </w:tr>
      <w:tr w:rsidR="000F1FD2" w:rsidRPr="0095072D" w:rsidTr="00487F81">
        <w:trPr>
          <w:trHeight w:val="3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Другие вопросы в области национальной экономики</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9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Муниципальная программа</w:t>
            </w:r>
            <w:r w:rsidRPr="0095072D">
              <w:rPr>
                <w:sz w:val="20"/>
                <w:szCs w:val="20"/>
              </w:rPr>
              <w:br/>
              <w:t>«Развитие субъектов малого и среднего предпринимательства</w:t>
            </w:r>
            <w:r w:rsidRPr="0095072D">
              <w:rPr>
                <w:sz w:val="20"/>
                <w:szCs w:val="20"/>
              </w:rPr>
              <w:br/>
              <w:t>в Отрадненском сельсовете Куйбышевского района</w:t>
            </w:r>
            <w:r w:rsidRPr="0095072D">
              <w:rPr>
                <w:sz w:val="20"/>
                <w:szCs w:val="20"/>
              </w:rPr>
              <w:br/>
              <w:t>Новосибирской области на 2022-2024 годы»</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2900079500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8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2900079500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7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04</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2900079500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Жилищно-коммунальное хозяйство</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236977,10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Благоустройство</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180977,10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 xml:space="preserve">Реализация расходов на благоустройство поселений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9900005310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55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 xml:space="preserve">Реализация мероприятий на уличное освещение в границах поселения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9900005310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5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9900005310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5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lastRenderedPageBreak/>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9900005310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5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Реализация мероприятий на организацию и содержание мест захоронения в границах поселений</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9900005340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64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9900005340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29"/>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9900005340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48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Прочие мероприятия по благоустройству поселений</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9900005350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5977,10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559"/>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9900005350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9900005350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5977,10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7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b/>
                <w:bCs/>
                <w:sz w:val="20"/>
                <w:szCs w:val="20"/>
              </w:rPr>
            </w:pPr>
            <w:r w:rsidRPr="0095072D">
              <w:rPr>
                <w:b/>
                <w:bCs/>
                <w:sz w:val="20"/>
                <w:szCs w:val="20"/>
              </w:rPr>
              <w:t>Другие вопросы в области жилищно-коммунального хозяйства</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05</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9900005110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56000,00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0,00</w:t>
            </w:r>
          </w:p>
        </w:tc>
      </w:tr>
      <w:tr w:rsidR="000F1FD2" w:rsidRPr="0095072D" w:rsidTr="00487F81">
        <w:trPr>
          <w:trHeight w:val="529"/>
        </w:trPr>
        <w:tc>
          <w:tcPr>
            <w:tcW w:w="5200" w:type="dxa"/>
            <w:tcBorders>
              <w:top w:val="nil"/>
              <w:left w:val="nil"/>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9900005110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56000,00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59"/>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nil"/>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05</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9900005110</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56000,00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 xml:space="preserve">Культура, </w:t>
            </w:r>
            <w:proofErr w:type="spellStart"/>
            <w:r w:rsidRPr="0095072D">
              <w:rPr>
                <w:b/>
                <w:bCs/>
                <w:sz w:val="20"/>
                <w:szCs w:val="20"/>
              </w:rPr>
              <w:t>кинемотография</w:t>
            </w:r>
            <w:proofErr w:type="spellEnd"/>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15715632,10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1219278,50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 xml:space="preserve">Культура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15715632,10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1219278,50</w:t>
            </w:r>
          </w:p>
        </w:tc>
      </w:tr>
      <w:tr w:rsidR="000F1FD2" w:rsidRPr="0095072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 xml:space="preserve">Учреждения культуры и мероприятия в сфере культуры и кинематографии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4352432,10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428378,50</w:t>
            </w:r>
          </w:p>
        </w:tc>
      </w:tr>
      <w:tr w:rsidR="000F1FD2" w:rsidRPr="0095072D" w:rsidTr="00487F81">
        <w:trPr>
          <w:trHeight w:val="6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 xml:space="preserve">Расходы по обеспечение деятельности (оказания услуг) муниципальных учреждений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4352432,10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1625994,00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428378,50</w:t>
            </w:r>
          </w:p>
        </w:tc>
      </w:tr>
      <w:tr w:rsidR="000F1FD2" w:rsidRPr="0095072D" w:rsidTr="00487F81">
        <w:trPr>
          <w:trHeight w:val="108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3360244,00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1513994,00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353378,50</w:t>
            </w:r>
          </w:p>
        </w:tc>
      </w:tr>
      <w:tr w:rsidR="000F1FD2" w:rsidRPr="0095072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lastRenderedPageBreak/>
              <w:t>Расходы на выплаты персоналу казенных учреждений</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3360244,00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1513994,00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353378,50</w:t>
            </w:r>
          </w:p>
        </w:tc>
      </w:tr>
      <w:tr w:rsidR="000F1FD2" w:rsidRPr="0095072D" w:rsidTr="00487F81">
        <w:trPr>
          <w:trHeight w:val="48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934928,10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55000,00</w:t>
            </w:r>
          </w:p>
        </w:tc>
      </w:tr>
      <w:tr w:rsidR="000F1FD2" w:rsidRPr="0095072D" w:rsidTr="00487F81">
        <w:trPr>
          <w:trHeight w:val="61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934928,10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102000,00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55000,00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Иные бюджетные ассигнования</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57260,00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20000,00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 xml:space="preserve">Уплата налогов, сборов и иных платежей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9900008190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57260,00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10000,00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20000,00</w:t>
            </w:r>
          </w:p>
        </w:tc>
      </w:tr>
      <w:tr w:rsidR="000F1FD2" w:rsidRPr="0095072D" w:rsidTr="00487F81">
        <w:trPr>
          <w:trHeight w:val="52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Реализация мероприятий по государственной программе НСО "Культура НСО"</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11135900,00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8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11135900,00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4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11135900,00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2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proofErr w:type="spellStart"/>
            <w:r w:rsidRPr="0095072D">
              <w:rPr>
                <w:sz w:val="20"/>
                <w:szCs w:val="20"/>
              </w:rPr>
              <w:t>Софинансирование</w:t>
            </w:r>
            <w:proofErr w:type="spellEnd"/>
            <w:r w:rsidRPr="0095072D">
              <w:rPr>
                <w:sz w:val="20"/>
                <w:szCs w:val="20"/>
              </w:rPr>
              <w:t xml:space="preserve"> на реализацию мероприятий по программе "Развитие культуры в Куйбышевском районе"</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227300,00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582"/>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227300,00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227300,00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Реализация мероприятий по государственной программе НСО "Культура НСО"</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790900,00</w:t>
            </w:r>
          </w:p>
        </w:tc>
      </w:tr>
      <w:tr w:rsidR="000F1FD2" w:rsidRPr="0095072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Закупка товаров, работ и услуг для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790900,00</w:t>
            </w:r>
          </w:p>
        </w:tc>
      </w:tr>
      <w:tr w:rsidR="000F1FD2" w:rsidRPr="0095072D" w:rsidTr="00487F81">
        <w:trPr>
          <w:trHeight w:val="499"/>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08</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790900,00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Социальная политика</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00</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Пенсионное обеспечение</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b/>
                <w:bCs/>
                <w:sz w:val="20"/>
                <w:szCs w:val="20"/>
              </w:rPr>
            </w:pPr>
            <w:r w:rsidRPr="0095072D">
              <w:rPr>
                <w:b/>
                <w:bCs/>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 xml:space="preserve">Выплата муниципальной социальной доплаты к пенсии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9900010100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Социальное обеспечение и иные выплаты населению</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9900010100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 xml:space="preserve">Публичные нормативные социальные выплаты гражданам </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10</w:t>
            </w:r>
          </w:p>
        </w:tc>
        <w:tc>
          <w:tcPr>
            <w:tcW w:w="600" w:type="dxa"/>
            <w:tcBorders>
              <w:top w:val="nil"/>
              <w:left w:val="nil"/>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01</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9900010100</w:t>
            </w:r>
          </w:p>
        </w:tc>
        <w:tc>
          <w:tcPr>
            <w:tcW w:w="720" w:type="dxa"/>
            <w:tcBorders>
              <w:top w:val="nil"/>
              <w:left w:val="nil"/>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310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170600,00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170600,00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lastRenderedPageBreak/>
              <w:t>Условно утвержденные расходы</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 </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108992,00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174807,50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Условно утвержденные расходы</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sz w:val="20"/>
                <w:szCs w:val="20"/>
              </w:rPr>
            </w:pPr>
            <w:r w:rsidRPr="0095072D">
              <w:rPr>
                <w:sz w:val="20"/>
                <w:szCs w:val="20"/>
              </w:rPr>
              <w:t>Неуказанный вид расходов</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F1FD2" w:rsidRPr="0095072D" w:rsidRDefault="000F1FD2" w:rsidP="00487F81">
            <w:pPr>
              <w:jc w:val="right"/>
              <w:rPr>
                <w:sz w:val="20"/>
                <w:szCs w:val="20"/>
              </w:rPr>
            </w:pPr>
            <w:r w:rsidRPr="0095072D">
              <w:rPr>
                <w:sz w:val="20"/>
                <w:szCs w:val="20"/>
              </w:rPr>
              <w:t>99</w:t>
            </w:r>
          </w:p>
        </w:tc>
        <w:tc>
          <w:tcPr>
            <w:tcW w:w="1940" w:type="dxa"/>
            <w:tcBorders>
              <w:top w:val="nil"/>
              <w:left w:val="single" w:sz="4" w:space="0" w:color="auto"/>
              <w:bottom w:val="single" w:sz="4" w:space="0" w:color="auto"/>
              <w:right w:val="nil"/>
            </w:tcBorders>
            <w:shd w:val="clear" w:color="auto" w:fill="auto"/>
            <w:noWrap/>
            <w:vAlign w:val="bottom"/>
            <w:hideMark/>
          </w:tcPr>
          <w:p w:rsidR="000F1FD2" w:rsidRPr="0095072D" w:rsidRDefault="000F1FD2" w:rsidP="00487F81">
            <w:pPr>
              <w:jc w:val="right"/>
              <w:rPr>
                <w:sz w:val="20"/>
                <w:szCs w:val="20"/>
              </w:rPr>
            </w:pPr>
            <w:r w:rsidRPr="0095072D">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sz w:val="20"/>
                <w:szCs w:val="20"/>
              </w:rPr>
            </w:pPr>
            <w:r w:rsidRPr="0095072D">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sz w:val="20"/>
                <w:szCs w:val="20"/>
              </w:rPr>
            </w:pPr>
            <w:r w:rsidRPr="0095072D">
              <w:rPr>
                <w:sz w:val="20"/>
                <w:szCs w:val="20"/>
              </w:rPr>
              <w:t>0,00</w:t>
            </w:r>
          </w:p>
        </w:tc>
      </w:tr>
      <w:tr w:rsidR="000F1FD2" w:rsidRPr="0095072D" w:rsidTr="00487F81">
        <w:trPr>
          <w:trHeight w:val="300"/>
        </w:trPr>
        <w:tc>
          <w:tcPr>
            <w:tcW w:w="52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rPr>
                <w:b/>
                <w:bCs/>
                <w:sz w:val="20"/>
                <w:szCs w:val="20"/>
              </w:rPr>
            </w:pPr>
            <w:r w:rsidRPr="0095072D">
              <w:rPr>
                <w:b/>
                <w:bCs/>
                <w:sz w:val="20"/>
                <w:szCs w:val="20"/>
              </w:rPr>
              <w:t>Всего расходов</w:t>
            </w:r>
          </w:p>
        </w:tc>
        <w:tc>
          <w:tcPr>
            <w:tcW w:w="848"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355</w:t>
            </w:r>
          </w:p>
        </w:tc>
        <w:tc>
          <w:tcPr>
            <w:tcW w:w="72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F1FD2" w:rsidRPr="0095072D" w:rsidRDefault="000F1FD2" w:rsidP="00487F81">
            <w:pPr>
              <w:jc w:val="center"/>
              <w:rPr>
                <w:b/>
                <w:bCs/>
                <w:sz w:val="20"/>
                <w:szCs w:val="20"/>
              </w:rPr>
            </w:pPr>
            <w:r w:rsidRPr="0095072D">
              <w:rPr>
                <w:b/>
                <w:bCs/>
                <w:sz w:val="20"/>
                <w:szCs w:val="20"/>
              </w:rPr>
              <w:t>19860525,00</w:t>
            </w:r>
          </w:p>
        </w:tc>
        <w:tc>
          <w:tcPr>
            <w:tcW w:w="1800" w:type="dxa"/>
            <w:tcBorders>
              <w:top w:val="nil"/>
              <w:left w:val="single" w:sz="4" w:space="0" w:color="auto"/>
              <w:bottom w:val="single" w:sz="4" w:space="0" w:color="auto"/>
              <w:right w:val="nil"/>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4477335,00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0F1FD2" w:rsidRPr="0095072D" w:rsidRDefault="000F1FD2" w:rsidP="00487F81">
            <w:pPr>
              <w:jc w:val="center"/>
              <w:rPr>
                <w:b/>
                <w:bCs/>
                <w:sz w:val="20"/>
                <w:szCs w:val="20"/>
              </w:rPr>
            </w:pPr>
            <w:r w:rsidRPr="0095072D">
              <w:rPr>
                <w:b/>
                <w:bCs/>
                <w:sz w:val="20"/>
                <w:szCs w:val="20"/>
              </w:rPr>
              <w:t>3617976,00</w:t>
            </w:r>
          </w:p>
        </w:tc>
      </w:tr>
    </w:tbl>
    <w:p w:rsidR="000F1FD2" w:rsidRDefault="000F1FD2" w:rsidP="000F1FD2">
      <w:pPr>
        <w:rPr>
          <w:bCs/>
          <w:sz w:val="28"/>
          <w:szCs w:val="28"/>
        </w:rPr>
      </w:pPr>
    </w:p>
    <w:p w:rsidR="000F1FD2" w:rsidRDefault="000F1FD2" w:rsidP="000F1FD2">
      <w:pPr>
        <w:rPr>
          <w:bCs/>
          <w:sz w:val="28"/>
          <w:szCs w:val="28"/>
        </w:rPr>
      </w:pPr>
    </w:p>
    <w:tbl>
      <w:tblPr>
        <w:tblW w:w="11640" w:type="dxa"/>
        <w:tblInd w:w="93" w:type="dxa"/>
        <w:tblLook w:val="04A0" w:firstRow="1" w:lastRow="0" w:firstColumn="1" w:lastColumn="0" w:noHBand="0" w:noVBand="1"/>
      </w:tblPr>
      <w:tblGrid>
        <w:gridCol w:w="2740"/>
        <w:gridCol w:w="787"/>
        <w:gridCol w:w="620"/>
        <w:gridCol w:w="680"/>
        <w:gridCol w:w="1460"/>
        <w:gridCol w:w="660"/>
        <w:gridCol w:w="1800"/>
        <w:gridCol w:w="1480"/>
        <w:gridCol w:w="1514"/>
      </w:tblGrid>
      <w:tr w:rsidR="000F1FD2" w:rsidRPr="00553D58" w:rsidTr="00487F81">
        <w:trPr>
          <w:trHeight w:val="315"/>
        </w:trPr>
        <w:tc>
          <w:tcPr>
            <w:tcW w:w="2740" w:type="dxa"/>
            <w:tcBorders>
              <w:top w:val="nil"/>
              <w:left w:val="nil"/>
              <w:bottom w:val="nil"/>
              <w:right w:val="nil"/>
            </w:tcBorders>
            <w:shd w:val="clear" w:color="auto" w:fill="auto"/>
            <w:noWrap/>
            <w:vAlign w:val="bottom"/>
            <w:hideMark/>
          </w:tcPr>
          <w:p w:rsidR="000F1FD2" w:rsidRPr="00553D58" w:rsidRDefault="000F1FD2" w:rsidP="00487F81"/>
        </w:tc>
        <w:tc>
          <w:tcPr>
            <w:tcW w:w="720" w:type="dxa"/>
            <w:tcBorders>
              <w:top w:val="nil"/>
              <w:left w:val="nil"/>
              <w:bottom w:val="nil"/>
              <w:right w:val="nil"/>
            </w:tcBorders>
            <w:shd w:val="clear" w:color="auto" w:fill="auto"/>
            <w:noWrap/>
            <w:vAlign w:val="bottom"/>
            <w:hideMark/>
          </w:tcPr>
          <w:p w:rsidR="000F1FD2" w:rsidRPr="00553D58" w:rsidRDefault="000F1FD2" w:rsidP="00487F81"/>
        </w:tc>
        <w:tc>
          <w:tcPr>
            <w:tcW w:w="620" w:type="dxa"/>
            <w:tcBorders>
              <w:top w:val="nil"/>
              <w:left w:val="nil"/>
              <w:bottom w:val="nil"/>
              <w:right w:val="nil"/>
            </w:tcBorders>
            <w:shd w:val="clear" w:color="auto" w:fill="auto"/>
            <w:noWrap/>
            <w:vAlign w:val="bottom"/>
            <w:hideMark/>
          </w:tcPr>
          <w:p w:rsidR="000F1FD2" w:rsidRPr="00553D58" w:rsidRDefault="000F1FD2" w:rsidP="00487F81"/>
        </w:tc>
        <w:tc>
          <w:tcPr>
            <w:tcW w:w="680" w:type="dxa"/>
            <w:tcBorders>
              <w:top w:val="nil"/>
              <w:left w:val="nil"/>
              <w:bottom w:val="nil"/>
              <w:right w:val="nil"/>
            </w:tcBorders>
            <w:shd w:val="clear" w:color="auto" w:fill="auto"/>
            <w:noWrap/>
            <w:vAlign w:val="bottom"/>
            <w:hideMark/>
          </w:tcPr>
          <w:p w:rsidR="000F1FD2" w:rsidRPr="00553D58" w:rsidRDefault="000F1FD2" w:rsidP="00487F81"/>
        </w:tc>
        <w:tc>
          <w:tcPr>
            <w:tcW w:w="1460" w:type="dxa"/>
            <w:tcBorders>
              <w:top w:val="nil"/>
              <w:left w:val="nil"/>
              <w:bottom w:val="nil"/>
              <w:right w:val="nil"/>
            </w:tcBorders>
            <w:shd w:val="clear" w:color="auto" w:fill="auto"/>
            <w:noWrap/>
            <w:vAlign w:val="bottom"/>
            <w:hideMark/>
          </w:tcPr>
          <w:p w:rsidR="000F1FD2" w:rsidRPr="00553D58" w:rsidRDefault="000F1FD2" w:rsidP="00487F81"/>
        </w:tc>
        <w:tc>
          <w:tcPr>
            <w:tcW w:w="660" w:type="dxa"/>
            <w:tcBorders>
              <w:top w:val="nil"/>
              <w:left w:val="nil"/>
              <w:bottom w:val="nil"/>
              <w:right w:val="nil"/>
            </w:tcBorders>
            <w:shd w:val="clear" w:color="auto" w:fill="auto"/>
            <w:noWrap/>
            <w:vAlign w:val="bottom"/>
            <w:hideMark/>
          </w:tcPr>
          <w:p w:rsidR="000F1FD2" w:rsidRPr="00553D58" w:rsidRDefault="000F1FD2" w:rsidP="00487F81"/>
        </w:tc>
        <w:tc>
          <w:tcPr>
            <w:tcW w:w="1800" w:type="dxa"/>
            <w:tcBorders>
              <w:top w:val="nil"/>
              <w:left w:val="nil"/>
              <w:bottom w:val="nil"/>
              <w:right w:val="nil"/>
            </w:tcBorders>
            <w:shd w:val="clear" w:color="auto" w:fill="auto"/>
            <w:noWrap/>
            <w:vAlign w:val="bottom"/>
            <w:hideMark/>
          </w:tcPr>
          <w:p w:rsidR="000F1FD2" w:rsidRPr="00553D58" w:rsidRDefault="000F1FD2" w:rsidP="00487F81"/>
        </w:tc>
        <w:tc>
          <w:tcPr>
            <w:tcW w:w="1480" w:type="dxa"/>
            <w:tcBorders>
              <w:top w:val="nil"/>
              <w:left w:val="nil"/>
              <w:bottom w:val="nil"/>
              <w:right w:val="nil"/>
            </w:tcBorders>
            <w:shd w:val="clear" w:color="auto" w:fill="auto"/>
            <w:noWrap/>
            <w:vAlign w:val="bottom"/>
            <w:hideMark/>
          </w:tcPr>
          <w:p w:rsidR="000F1FD2" w:rsidRPr="00553D58" w:rsidRDefault="000F1FD2" w:rsidP="00487F81"/>
        </w:tc>
        <w:tc>
          <w:tcPr>
            <w:tcW w:w="1480" w:type="dxa"/>
            <w:tcBorders>
              <w:top w:val="nil"/>
              <w:left w:val="nil"/>
              <w:bottom w:val="nil"/>
              <w:right w:val="nil"/>
            </w:tcBorders>
            <w:shd w:val="clear" w:color="auto" w:fill="auto"/>
            <w:noWrap/>
            <w:vAlign w:val="bottom"/>
            <w:hideMark/>
          </w:tcPr>
          <w:p w:rsidR="000F1FD2" w:rsidRPr="00553D58" w:rsidRDefault="000F1FD2" w:rsidP="00487F81">
            <w:pPr>
              <w:jc w:val="right"/>
            </w:pPr>
            <w:r w:rsidRPr="00553D58">
              <w:t>Приложение 5</w:t>
            </w:r>
          </w:p>
        </w:tc>
      </w:tr>
      <w:tr w:rsidR="000F1FD2" w:rsidRPr="00553D58" w:rsidTr="00487F81">
        <w:trPr>
          <w:trHeight w:val="1530"/>
        </w:trPr>
        <w:tc>
          <w:tcPr>
            <w:tcW w:w="2740" w:type="dxa"/>
            <w:tcBorders>
              <w:top w:val="nil"/>
              <w:left w:val="nil"/>
              <w:bottom w:val="nil"/>
              <w:right w:val="nil"/>
            </w:tcBorders>
            <w:shd w:val="clear" w:color="auto" w:fill="auto"/>
            <w:noWrap/>
            <w:vAlign w:val="bottom"/>
            <w:hideMark/>
          </w:tcPr>
          <w:p w:rsidR="000F1FD2" w:rsidRPr="00553D58" w:rsidRDefault="000F1FD2" w:rsidP="00487F81"/>
        </w:tc>
        <w:tc>
          <w:tcPr>
            <w:tcW w:w="720" w:type="dxa"/>
            <w:tcBorders>
              <w:top w:val="nil"/>
              <w:left w:val="nil"/>
              <w:bottom w:val="nil"/>
              <w:right w:val="nil"/>
            </w:tcBorders>
            <w:shd w:val="clear" w:color="auto" w:fill="auto"/>
            <w:noWrap/>
            <w:vAlign w:val="bottom"/>
            <w:hideMark/>
          </w:tcPr>
          <w:p w:rsidR="000F1FD2" w:rsidRPr="00553D58" w:rsidRDefault="000F1FD2" w:rsidP="00487F81"/>
        </w:tc>
        <w:tc>
          <w:tcPr>
            <w:tcW w:w="620" w:type="dxa"/>
            <w:tcBorders>
              <w:top w:val="nil"/>
              <w:left w:val="nil"/>
              <w:bottom w:val="nil"/>
              <w:right w:val="nil"/>
            </w:tcBorders>
            <w:shd w:val="clear" w:color="auto" w:fill="auto"/>
            <w:noWrap/>
            <w:vAlign w:val="bottom"/>
            <w:hideMark/>
          </w:tcPr>
          <w:p w:rsidR="000F1FD2" w:rsidRPr="00553D58" w:rsidRDefault="000F1FD2" w:rsidP="00487F81"/>
        </w:tc>
        <w:tc>
          <w:tcPr>
            <w:tcW w:w="680" w:type="dxa"/>
            <w:tcBorders>
              <w:top w:val="nil"/>
              <w:left w:val="nil"/>
              <w:bottom w:val="nil"/>
              <w:right w:val="nil"/>
            </w:tcBorders>
            <w:shd w:val="clear" w:color="auto" w:fill="auto"/>
            <w:noWrap/>
            <w:vAlign w:val="bottom"/>
            <w:hideMark/>
          </w:tcPr>
          <w:p w:rsidR="000F1FD2" w:rsidRPr="00553D58" w:rsidRDefault="000F1FD2" w:rsidP="00487F81"/>
        </w:tc>
        <w:tc>
          <w:tcPr>
            <w:tcW w:w="1460" w:type="dxa"/>
            <w:tcBorders>
              <w:top w:val="nil"/>
              <w:left w:val="nil"/>
              <w:bottom w:val="nil"/>
              <w:right w:val="nil"/>
            </w:tcBorders>
            <w:shd w:val="clear" w:color="auto" w:fill="auto"/>
            <w:noWrap/>
            <w:vAlign w:val="bottom"/>
            <w:hideMark/>
          </w:tcPr>
          <w:p w:rsidR="000F1FD2" w:rsidRPr="00553D58" w:rsidRDefault="000F1FD2" w:rsidP="00487F81"/>
        </w:tc>
        <w:tc>
          <w:tcPr>
            <w:tcW w:w="660" w:type="dxa"/>
            <w:tcBorders>
              <w:top w:val="nil"/>
              <w:left w:val="nil"/>
              <w:bottom w:val="nil"/>
              <w:right w:val="nil"/>
            </w:tcBorders>
            <w:shd w:val="clear" w:color="auto" w:fill="auto"/>
            <w:noWrap/>
            <w:vAlign w:val="bottom"/>
            <w:hideMark/>
          </w:tcPr>
          <w:p w:rsidR="000F1FD2" w:rsidRPr="00553D58" w:rsidRDefault="000F1FD2" w:rsidP="00487F81"/>
        </w:tc>
        <w:tc>
          <w:tcPr>
            <w:tcW w:w="4760" w:type="dxa"/>
            <w:gridSpan w:val="3"/>
            <w:tcBorders>
              <w:top w:val="nil"/>
              <w:left w:val="nil"/>
              <w:bottom w:val="nil"/>
              <w:right w:val="nil"/>
            </w:tcBorders>
            <w:shd w:val="clear" w:color="auto" w:fill="auto"/>
            <w:vAlign w:val="bottom"/>
            <w:hideMark/>
          </w:tcPr>
          <w:p w:rsidR="000F1FD2" w:rsidRPr="00553D58" w:rsidRDefault="000F1FD2" w:rsidP="00487F81">
            <w:pPr>
              <w:jc w:val="right"/>
            </w:pPr>
            <w:r w:rsidRPr="00553D58">
              <w:t xml:space="preserve">  к решению сессии Совета депутатов Отрадненского сельсовета Куйбышевского района Новосибирской области  "О бюджете Отрадненского сельсовета Куйбышевского района  на 2022 год и плановый период 2023 и 2024годов"</w:t>
            </w:r>
          </w:p>
        </w:tc>
      </w:tr>
      <w:tr w:rsidR="000F1FD2" w:rsidRPr="00553D58" w:rsidTr="00487F81">
        <w:trPr>
          <w:trHeight w:val="1140"/>
        </w:trPr>
        <w:tc>
          <w:tcPr>
            <w:tcW w:w="11640" w:type="dxa"/>
            <w:gridSpan w:val="9"/>
            <w:tcBorders>
              <w:top w:val="nil"/>
              <w:left w:val="nil"/>
              <w:bottom w:val="nil"/>
              <w:right w:val="nil"/>
            </w:tcBorders>
            <w:shd w:val="clear" w:color="auto" w:fill="auto"/>
            <w:vAlign w:val="center"/>
            <w:hideMark/>
          </w:tcPr>
          <w:p w:rsidR="000F1FD2" w:rsidRPr="00553D58" w:rsidRDefault="000F1FD2" w:rsidP="00487F81">
            <w:pPr>
              <w:jc w:val="center"/>
              <w:rPr>
                <w:b/>
                <w:bCs/>
              </w:rPr>
            </w:pPr>
            <w:r w:rsidRPr="00553D58">
              <w:rPr>
                <w:b/>
                <w:bCs/>
              </w:rPr>
              <w:t>Распределение бюджетных ассигнований бюджета Отрадненского сельсовета Куйбышевского района Новосибирской области</w:t>
            </w:r>
            <w:proofErr w:type="gramStart"/>
            <w:r w:rsidRPr="00553D58">
              <w:rPr>
                <w:b/>
                <w:bCs/>
              </w:rPr>
              <w:t xml:space="preserve"> </w:t>
            </w:r>
            <w:r w:rsidRPr="00553D58">
              <w:rPr>
                <w:b/>
                <w:bCs/>
                <w:i/>
                <w:iCs/>
              </w:rPr>
              <w:t>,</w:t>
            </w:r>
            <w:proofErr w:type="gramEnd"/>
            <w:r w:rsidRPr="00553D58">
              <w:rPr>
                <w:b/>
                <w:bCs/>
                <w:i/>
                <w:iCs/>
              </w:rPr>
              <w:t xml:space="preserve"> </w:t>
            </w:r>
            <w:r w:rsidRPr="00553D58">
              <w:rPr>
                <w:b/>
                <w:bCs/>
              </w:rPr>
              <w:t>направляемых на исполнение публичных нормативных обязательств на2022 год и плановый период 2023 и 2024 годов</w:t>
            </w:r>
          </w:p>
        </w:tc>
      </w:tr>
      <w:tr w:rsidR="000F1FD2" w:rsidRPr="00553D58" w:rsidTr="00487F81">
        <w:trPr>
          <w:trHeight w:val="315"/>
        </w:trPr>
        <w:tc>
          <w:tcPr>
            <w:tcW w:w="2740" w:type="dxa"/>
            <w:tcBorders>
              <w:top w:val="nil"/>
              <w:left w:val="nil"/>
              <w:bottom w:val="nil"/>
              <w:right w:val="nil"/>
            </w:tcBorders>
            <w:shd w:val="clear" w:color="auto" w:fill="auto"/>
            <w:noWrap/>
            <w:vAlign w:val="bottom"/>
            <w:hideMark/>
          </w:tcPr>
          <w:p w:rsidR="000F1FD2" w:rsidRPr="00553D58" w:rsidRDefault="000F1FD2" w:rsidP="00487F81"/>
        </w:tc>
        <w:tc>
          <w:tcPr>
            <w:tcW w:w="720" w:type="dxa"/>
            <w:tcBorders>
              <w:top w:val="nil"/>
              <w:left w:val="nil"/>
              <w:bottom w:val="nil"/>
              <w:right w:val="nil"/>
            </w:tcBorders>
            <w:shd w:val="clear" w:color="auto" w:fill="auto"/>
            <w:noWrap/>
            <w:vAlign w:val="bottom"/>
            <w:hideMark/>
          </w:tcPr>
          <w:p w:rsidR="000F1FD2" w:rsidRPr="00553D58" w:rsidRDefault="000F1FD2" w:rsidP="00487F81"/>
        </w:tc>
        <w:tc>
          <w:tcPr>
            <w:tcW w:w="620" w:type="dxa"/>
            <w:tcBorders>
              <w:top w:val="nil"/>
              <w:left w:val="nil"/>
              <w:bottom w:val="nil"/>
              <w:right w:val="nil"/>
            </w:tcBorders>
            <w:shd w:val="clear" w:color="auto" w:fill="auto"/>
            <w:noWrap/>
            <w:vAlign w:val="bottom"/>
            <w:hideMark/>
          </w:tcPr>
          <w:p w:rsidR="000F1FD2" w:rsidRPr="00553D58" w:rsidRDefault="000F1FD2" w:rsidP="00487F81"/>
        </w:tc>
        <w:tc>
          <w:tcPr>
            <w:tcW w:w="680" w:type="dxa"/>
            <w:tcBorders>
              <w:top w:val="nil"/>
              <w:left w:val="nil"/>
              <w:bottom w:val="nil"/>
              <w:right w:val="nil"/>
            </w:tcBorders>
            <w:shd w:val="clear" w:color="auto" w:fill="auto"/>
            <w:noWrap/>
            <w:vAlign w:val="bottom"/>
            <w:hideMark/>
          </w:tcPr>
          <w:p w:rsidR="000F1FD2" w:rsidRPr="00553D58" w:rsidRDefault="000F1FD2" w:rsidP="00487F81"/>
        </w:tc>
        <w:tc>
          <w:tcPr>
            <w:tcW w:w="1460" w:type="dxa"/>
            <w:tcBorders>
              <w:top w:val="nil"/>
              <w:left w:val="nil"/>
              <w:bottom w:val="nil"/>
              <w:right w:val="nil"/>
            </w:tcBorders>
            <w:shd w:val="clear" w:color="auto" w:fill="auto"/>
            <w:noWrap/>
            <w:vAlign w:val="bottom"/>
            <w:hideMark/>
          </w:tcPr>
          <w:p w:rsidR="000F1FD2" w:rsidRPr="00553D58" w:rsidRDefault="000F1FD2" w:rsidP="00487F81"/>
        </w:tc>
        <w:tc>
          <w:tcPr>
            <w:tcW w:w="660" w:type="dxa"/>
            <w:tcBorders>
              <w:top w:val="nil"/>
              <w:left w:val="nil"/>
              <w:bottom w:val="nil"/>
              <w:right w:val="nil"/>
            </w:tcBorders>
            <w:shd w:val="clear" w:color="auto" w:fill="auto"/>
            <w:noWrap/>
            <w:vAlign w:val="bottom"/>
            <w:hideMark/>
          </w:tcPr>
          <w:p w:rsidR="000F1FD2" w:rsidRPr="00553D58" w:rsidRDefault="000F1FD2" w:rsidP="00487F81"/>
        </w:tc>
        <w:tc>
          <w:tcPr>
            <w:tcW w:w="1800" w:type="dxa"/>
            <w:tcBorders>
              <w:top w:val="nil"/>
              <w:left w:val="nil"/>
              <w:bottom w:val="nil"/>
              <w:right w:val="nil"/>
            </w:tcBorders>
            <w:shd w:val="clear" w:color="auto" w:fill="auto"/>
            <w:noWrap/>
            <w:vAlign w:val="bottom"/>
            <w:hideMark/>
          </w:tcPr>
          <w:p w:rsidR="000F1FD2" w:rsidRPr="00553D58" w:rsidRDefault="000F1FD2" w:rsidP="00487F81"/>
        </w:tc>
        <w:tc>
          <w:tcPr>
            <w:tcW w:w="1480" w:type="dxa"/>
            <w:tcBorders>
              <w:top w:val="nil"/>
              <w:left w:val="nil"/>
              <w:bottom w:val="nil"/>
              <w:right w:val="nil"/>
            </w:tcBorders>
            <w:shd w:val="clear" w:color="auto" w:fill="auto"/>
            <w:noWrap/>
            <w:vAlign w:val="bottom"/>
            <w:hideMark/>
          </w:tcPr>
          <w:p w:rsidR="000F1FD2" w:rsidRPr="00553D58" w:rsidRDefault="000F1FD2" w:rsidP="00487F81"/>
        </w:tc>
        <w:tc>
          <w:tcPr>
            <w:tcW w:w="1480" w:type="dxa"/>
            <w:tcBorders>
              <w:top w:val="nil"/>
              <w:left w:val="nil"/>
              <w:bottom w:val="nil"/>
              <w:right w:val="nil"/>
            </w:tcBorders>
            <w:shd w:val="clear" w:color="auto" w:fill="auto"/>
            <w:noWrap/>
            <w:vAlign w:val="bottom"/>
            <w:hideMark/>
          </w:tcPr>
          <w:p w:rsidR="000F1FD2" w:rsidRPr="00553D58" w:rsidRDefault="000F1FD2" w:rsidP="00487F81"/>
        </w:tc>
      </w:tr>
      <w:tr w:rsidR="000F1FD2" w:rsidRPr="00553D58" w:rsidTr="00487F81">
        <w:trPr>
          <w:trHeight w:val="255"/>
        </w:trPr>
        <w:tc>
          <w:tcPr>
            <w:tcW w:w="2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1FD2" w:rsidRPr="00553D58" w:rsidRDefault="000F1FD2" w:rsidP="00487F81">
            <w:pPr>
              <w:jc w:val="center"/>
            </w:pPr>
            <w:r w:rsidRPr="00553D58">
              <w:t xml:space="preserve">Наименование </w:t>
            </w:r>
          </w:p>
        </w:tc>
        <w:tc>
          <w:tcPr>
            <w:tcW w:w="41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1FD2" w:rsidRPr="00553D58" w:rsidRDefault="000F1FD2" w:rsidP="00487F81">
            <w:pPr>
              <w:jc w:val="center"/>
            </w:pPr>
            <w:r w:rsidRPr="00553D58">
              <w:t>Код бюджетной классификации</w:t>
            </w:r>
          </w:p>
        </w:tc>
        <w:tc>
          <w:tcPr>
            <w:tcW w:w="4760" w:type="dxa"/>
            <w:gridSpan w:val="3"/>
            <w:tcBorders>
              <w:top w:val="single" w:sz="4" w:space="0" w:color="auto"/>
              <w:left w:val="nil"/>
              <w:bottom w:val="single" w:sz="4" w:space="0" w:color="auto"/>
              <w:right w:val="single" w:sz="4" w:space="0" w:color="000000"/>
            </w:tcBorders>
            <w:shd w:val="clear" w:color="auto" w:fill="auto"/>
            <w:vAlign w:val="bottom"/>
            <w:hideMark/>
          </w:tcPr>
          <w:p w:rsidR="000F1FD2" w:rsidRPr="00553D58" w:rsidRDefault="000F1FD2" w:rsidP="00487F81">
            <w:pPr>
              <w:jc w:val="center"/>
            </w:pPr>
            <w:r w:rsidRPr="00553D58">
              <w:t>Сумм</w:t>
            </w:r>
            <w:proofErr w:type="gramStart"/>
            <w:r w:rsidRPr="00553D58">
              <w:t>а(</w:t>
            </w:r>
            <w:proofErr w:type="gramEnd"/>
            <w:r w:rsidRPr="00553D58">
              <w:t>в рублях)</w:t>
            </w:r>
          </w:p>
        </w:tc>
      </w:tr>
      <w:tr w:rsidR="000F1FD2" w:rsidRPr="00553D58" w:rsidTr="00487F81">
        <w:trPr>
          <w:trHeight w:val="315"/>
        </w:trPr>
        <w:tc>
          <w:tcPr>
            <w:tcW w:w="2740" w:type="dxa"/>
            <w:vMerge/>
            <w:tcBorders>
              <w:top w:val="single" w:sz="4" w:space="0" w:color="auto"/>
              <w:left w:val="single" w:sz="4" w:space="0" w:color="auto"/>
              <w:bottom w:val="single" w:sz="4" w:space="0" w:color="000000"/>
              <w:right w:val="single" w:sz="4" w:space="0" w:color="auto"/>
            </w:tcBorders>
            <w:vAlign w:val="center"/>
            <w:hideMark/>
          </w:tcPr>
          <w:p w:rsidR="000F1FD2" w:rsidRPr="00553D58" w:rsidRDefault="000F1FD2" w:rsidP="00487F81"/>
        </w:tc>
        <w:tc>
          <w:tcPr>
            <w:tcW w:w="7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ГРБС</w:t>
            </w:r>
          </w:p>
        </w:tc>
        <w:tc>
          <w:tcPr>
            <w:tcW w:w="6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РЗ</w:t>
            </w:r>
          </w:p>
        </w:tc>
        <w:tc>
          <w:tcPr>
            <w:tcW w:w="68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roofErr w:type="gramStart"/>
            <w:r w:rsidRPr="00553D58">
              <w:t>ПР</w:t>
            </w:r>
            <w:proofErr w:type="gramEnd"/>
          </w:p>
        </w:tc>
        <w:tc>
          <w:tcPr>
            <w:tcW w:w="146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ЦСР</w:t>
            </w:r>
          </w:p>
        </w:tc>
        <w:tc>
          <w:tcPr>
            <w:tcW w:w="66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ВР</w:t>
            </w:r>
          </w:p>
        </w:tc>
        <w:tc>
          <w:tcPr>
            <w:tcW w:w="1800" w:type="dxa"/>
            <w:tcBorders>
              <w:top w:val="nil"/>
              <w:left w:val="nil"/>
              <w:bottom w:val="single" w:sz="4" w:space="0" w:color="auto"/>
              <w:right w:val="single" w:sz="4" w:space="0" w:color="auto"/>
            </w:tcBorders>
            <w:shd w:val="clear" w:color="auto" w:fill="auto"/>
            <w:vAlign w:val="bottom"/>
            <w:hideMark/>
          </w:tcPr>
          <w:p w:rsidR="000F1FD2" w:rsidRPr="00553D58" w:rsidRDefault="000F1FD2" w:rsidP="00487F81">
            <w:pPr>
              <w:jc w:val="center"/>
            </w:pPr>
            <w:r w:rsidRPr="00553D58">
              <w:t>2022 год</w:t>
            </w:r>
          </w:p>
        </w:tc>
        <w:tc>
          <w:tcPr>
            <w:tcW w:w="1480" w:type="dxa"/>
            <w:tcBorders>
              <w:top w:val="nil"/>
              <w:left w:val="nil"/>
              <w:bottom w:val="single" w:sz="4" w:space="0" w:color="auto"/>
              <w:right w:val="single" w:sz="4" w:space="0" w:color="auto"/>
            </w:tcBorders>
            <w:shd w:val="clear" w:color="auto" w:fill="auto"/>
            <w:vAlign w:val="bottom"/>
            <w:hideMark/>
          </w:tcPr>
          <w:p w:rsidR="000F1FD2" w:rsidRPr="00553D58" w:rsidRDefault="000F1FD2" w:rsidP="00487F81">
            <w:pPr>
              <w:jc w:val="center"/>
            </w:pPr>
            <w:r w:rsidRPr="00553D58">
              <w:t>2023 год</w:t>
            </w:r>
          </w:p>
        </w:tc>
        <w:tc>
          <w:tcPr>
            <w:tcW w:w="1480" w:type="dxa"/>
            <w:tcBorders>
              <w:top w:val="nil"/>
              <w:left w:val="nil"/>
              <w:bottom w:val="single" w:sz="4" w:space="0" w:color="auto"/>
              <w:right w:val="single" w:sz="4" w:space="0" w:color="auto"/>
            </w:tcBorders>
            <w:shd w:val="clear" w:color="auto" w:fill="auto"/>
            <w:vAlign w:val="bottom"/>
            <w:hideMark/>
          </w:tcPr>
          <w:p w:rsidR="000F1FD2" w:rsidRPr="00553D58" w:rsidRDefault="000F1FD2" w:rsidP="00487F81">
            <w:pPr>
              <w:jc w:val="center"/>
            </w:pPr>
            <w:r w:rsidRPr="00553D58">
              <w:t>2024 год</w:t>
            </w:r>
          </w:p>
        </w:tc>
      </w:tr>
      <w:tr w:rsidR="000F1FD2" w:rsidRPr="00553D58" w:rsidTr="00487F81">
        <w:trPr>
          <w:trHeight w:val="189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0F1FD2" w:rsidRPr="00553D58" w:rsidRDefault="000F1FD2" w:rsidP="00487F81">
            <w:r w:rsidRPr="00553D58">
              <w:t>Доплата к пенсии государственных служащих субъектов Российской Федерации и муниципальных служащих</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355</w:t>
            </w:r>
          </w:p>
        </w:tc>
        <w:tc>
          <w:tcPr>
            <w:tcW w:w="6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10</w:t>
            </w:r>
          </w:p>
        </w:tc>
        <w:tc>
          <w:tcPr>
            <w:tcW w:w="68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01</w:t>
            </w:r>
          </w:p>
        </w:tc>
        <w:tc>
          <w:tcPr>
            <w:tcW w:w="146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rPr>
                <w:rFonts w:ascii="Arial" w:hAnsi="Arial" w:cs="Arial"/>
                <w:sz w:val="20"/>
                <w:szCs w:val="20"/>
              </w:rPr>
            </w:pPr>
            <w:r w:rsidRPr="00553D58">
              <w:rPr>
                <w:rFonts w:ascii="Arial" w:hAnsi="Arial" w:cs="Arial"/>
                <w:sz w:val="20"/>
                <w:szCs w:val="20"/>
              </w:rPr>
              <w:t>9 900 010 100</w:t>
            </w:r>
          </w:p>
        </w:tc>
        <w:tc>
          <w:tcPr>
            <w:tcW w:w="66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310</w:t>
            </w:r>
          </w:p>
        </w:tc>
        <w:tc>
          <w:tcPr>
            <w:tcW w:w="1800" w:type="dxa"/>
            <w:tcBorders>
              <w:top w:val="nil"/>
              <w:left w:val="nil"/>
              <w:bottom w:val="single" w:sz="4" w:space="0" w:color="auto"/>
              <w:right w:val="nil"/>
            </w:tcBorders>
            <w:shd w:val="clear" w:color="auto" w:fill="auto"/>
            <w:noWrap/>
            <w:vAlign w:val="bottom"/>
            <w:hideMark/>
          </w:tcPr>
          <w:p w:rsidR="000F1FD2" w:rsidRPr="00553D58" w:rsidRDefault="000F1FD2" w:rsidP="00487F81">
            <w:pPr>
              <w:jc w:val="right"/>
            </w:pPr>
            <w:r w:rsidRPr="00553D58">
              <w:t>170 600,00</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170 600,00</w:t>
            </w:r>
          </w:p>
        </w:tc>
        <w:tc>
          <w:tcPr>
            <w:tcW w:w="148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170 600,00</w:t>
            </w:r>
          </w:p>
        </w:tc>
      </w:tr>
      <w:tr w:rsidR="000F1FD2" w:rsidRPr="00553D58" w:rsidTr="00487F81">
        <w:trPr>
          <w:trHeight w:val="31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0F1FD2" w:rsidRPr="00553D58" w:rsidRDefault="000F1FD2" w:rsidP="00487F81">
            <w:r w:rsidRPr="00553D58">
              <w:t> </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6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68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 </w:t>
            </w:r>
          </w:p>
        </w:tc>
        <w:tc>
          <w:tcPr>
            <w:tcW w:w="146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66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 </w:t>
            </w:r>
          </w:p>
        </w:tc>
        <w:tc>
          <w:tcPr>
            <w:tcW w:w="1800" w:type="dxa"/>
            <w:tcBorders>
              <w:top w:val="nil"/>
              <w:left w:val="nil"/>
              <w:bottom w:val="single" w:sz="4" w:space="0" w:color="auto"/>
              <w:right w:val="nil"/>
            </w:tcBorders>
            <w:shd w:val="clear" w:color="auto" w:fill="auto"/>
            <w:noWrap/>
            <w:vAlign w:val="bottom"/>
            <w:hideMark/>
          </w:tcPr>
          <w:p w:rsidR="000F1FD2" w:rsidRPr="00553D58" w:rsidRDefault="000F1FD2" w:rsidP="00487F81">
            <w:r w:rsidRPr="00553D58">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148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r>
      <w:tr w:rsidR="000F1FD2" w:rsidRPr="00553D58" w:rsidTr="00487F8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F1FD2" w:rsidRPr="00553D58" w:rsidRDefault="000F1FD2" w:rsidP="00487F81">
            <w:r w:rsidRPr="00553D58">
              <w:t>Итого</w:t>
            </w:r>
          </w:p>
        </w:tc>
        <w:tc>
          <w:tcPr>
            <w:tcW w:w="7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6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68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146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66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180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170 600,00</w:t>
            </w:r>
          </w:p>
        </w:tc>
        <w:tc>
          <w:tcPr>
            <w:tcW w:w="1480" w:type="dxa"/>
            <w:tcBorders>
              <w:top w:val="nil"/>
              <w:left w:val="nil"/>
              <w:bottom w:val="single" w:sz="4" w:space="0" w:color="auto"/>
              <w:right w:val="nil"/>
            </w:tcBorders>
            <w:shd w:val="clear" w:color="auto" w:fill="auto"/>
            <w:noWrap/>
            <w:vAlign w:val="bottom"/>
            <w:hideMark/>
          </w:tcPr>
          <w:p w:rsidR="000F1FD2" w:rsidRPr="00553D58" w:rsidRDefault="000F1FD2" w:rsidP="00487F81">
            <w:pPr>
              <w:jc w:val="right"/>
            </w:pPr>
            <w:r w:rsidRPr="00553D58">
              <w:t>170 600,00</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170 600,00</w:t>
            </w:r>
          </w:p>
        </w:tc>
      </w:tr>
    </w:tbl>
    <w:p w:rsidR="000F1FD2" w:rsidRDefault="000F1FD2" w:rsidP="000F1FD2">
      <w:pPr>
        <w:rPr>
          <w:bCs/>
          <w:sz w:val="28"/>
          <w:szCs w:val="28"/>
        </w:rPr>
      </w:pPr>
    </w:p>
    <w:tbl>
      <w:tblPr>
        <w:tblW w:w="13023" w:type="dxa"/>
        <w:tblInd w:w="93" w:type="dxa"/>
        <w:tblLook w:val="04A0" w:firstRow="1" w:lastRow="0" w:firstColumn="1" w:lastColumn="0" w:noHBand="0" w:noVBand="1"/>
      </w:tblPr>
      <w:tblGrid>
        <w:gridCol w:w="643"/>
        <w:gridCol w:w="7540"/>
        <w:gridCol w:w="1740"/>
        <w:gridCol w:w="1580"/>
        <w:gridCol w:w="1520"/>
      </w:tblGrid>
      <w:tr w:rsidR="000F1FD2" w:rsidRPr="00553D58" w:rsidTr="00487F81">
        <w:trPr>
          <w:trHeight w:val="315"/>
        </w:trPr>
        <w:tc>
          <w:tcPr>
            <w:tcW w:w="643" w:type="dxa"/>
            <w:tcBorders>
              <w:top w:val="nil"/>
              <w:left w:val="nil"/>
              <w:bottom w:val="nil"/>
              <w:right w:val="nil"/>
            </w:tcBorders>
            <w:shd w:val="clear" w:color="auto" w:fill="auto"/>
            <w:noWrap/>
            <w:vAlign w:val="bottom"/>
            <w:hideMark/>
          </w:tcPr>
          <w:p w:rsidR="000F1FD2" w:rsidRPr="00553D58" w:rsidRDefault="000F1FD2" w:rsidP="00487F81">
            <w:pPr>
              <w:jc w:val="center"/>
            </w:pPr>
          </w:p>
        </w:tc>
        <w:tc>
          <w:tcPr>
            <w:tcW w:w="7540" w:type="dxa"/>
            <w:tcBorders>
              <w:top w:val="nil"/>
              <w:left w:val="nil"/>
              <w:bottom w:val="nil"/>
              <w:right w:val="nil"/>
            </w:tcBorders>
            <w:shd w:val="clear" w:color="auto" w:fill="auto"/>
            <w:noWrap/>
            <w:vAlign w:val="bottom"/>
            <w:hideMark/>
          </w:tcPr>
          <w:p w:rsidR="000F1FD2" w:rsidRPr="00553D58" w:rsidRDefault="000F1FD2" w:rsidP="00487F81"/>
        </w:tc>
        <w:tc>
          <w:tcPr>
            <w:tcW w:w="1740" w:type="dxa"/>
            <w:tcBorders>
              <w:top w:val="nil"/>
              <w:left w:val="nil"/>
              <w:bottom w:val="nil"/>
              <w:right w:val="nil"/>
            </w:tcBorders>
            <w:shd w:val="clear" w:color="auto" w:fill="auto"/>
            <w:noWrap/>
            <w:vAlign w:val="bottom"/>
            <w:hideMark/>
          </w:tcPr>
          <w:p w:rsidR="000F1FD2" w:rsidRPr="00553D58" w:rsidRDefault="000F1FD2" w:rsidP="00487F81">
            <w:pPr>
              <w:jc w:val="right"/>
            </w:pPr>
          </w:p>
        </w:tc>
        <w:tc>
          <w:tcPr>
            <w:tcW w:w="1580" w:type="dxa"/>
            <w:tcBorders>
              <w:top w:val="nil"/>
              <w:left w:val="nil"/>
              <w:bottom w:val="nil"/>
              <w:right w:val="nil"/>
            </w:tcBorders>
            <w:shd w:val="clear" w:color="auto" w:fill="auto"/>
            <w:noWrap/>
            <w:vAlign w:val="bottom"/>
            <w:hideMark/>
          </w:tcPr>
          <w:p w:rsidR="000F1FD2" w:rsidRPr="00553D58" w:rsidRDefault="000F1FD2" w:rsidP="00487F81"/>
        </w:tc>
        <w:tc>
          <w:tcPr>
            <w:tcW w:w="1520" w:type="dxa"/>
            <w:tcBorders>
              <w:top w:val="nil"/>
              <w:left w:val="nil"/>
              <w:bottom w:val="nil"/>
              <w:right w:val="nil"/>
            </w:tcBorders>
            <w:shd w:val="clear" w:color="auto" w:fill="auto"/>
            <w:noWrap/>
            <w:vAlign w:val="bottom"/>
            <w:hideMark/>
          </w:tcPr>
          <w:p w:rsidR="000F1FD2" w:rsidRPr="00553D58" w:rsidRDefault="000F1FD2" w:rsidP="00487F81">
            <w:pPr>
              <w:jc w:val="right"/>
            </w:pPr>
            <w:r w:rsidRPr="00553D58">
              <w:t>Приложение 6</w:t>
            </w:r>
          </w:p>
        </w:tc>
      </w:tr>
      <w:tr w:rsidR="000F1FD2" w:rsidRPr="00553D58" w:rsidTr="00487F81">
        <w:trPr>
          <w:trHeight w:val="1500"/>
        </w:trPr>
        <w:tc>
          <w:tcPr>
            <w:tcW w:w="643" w:type="dxa"/>
            <w:tcBorders>
              <w:top w:val="nil"/>
              <w:left w:val="nil"/>
              <w:bottom w:val="nil"/>
              <w:right w:val="nil"/>
            </w:tcBorders>
            <w:shd w:val="clear" w:color="auto" w:fill="auto"/>
            <w:noWrap/>
            <w:vAlign w:val="bottom"/>
            <w:hideMark/>
          </w:tcPr>
          <w:p w:rsidR="000F1FD2" w:rsidRPr="00553D58" w:rsidRDefault="000F1FD2" w:rsidP="00487F81">
            <w:pPr>
              <w:jc w:val="center"/>
            </w:pPr>
          </w:p>
        </w:tc>
        <w:tc>
          <w:tcPr>
            <w:tcW w:w="7540" w:type="dxa"/>
            <w:tcBorders>
              <w:top w:val="nil"/>
              <w:left w:val="nil"/>
              <w:bottom w:val="nil"/>
              <w:right w:val="nil"/>
            </w:tcBorders>
            <w:shd w:val="clear" w:color="auto" w:fill="auto"/>
            <w:noWrap/>
            <w:vAlign w:val="bottom"/>
            <w:hideMark/>
          </w:tcPr>
          <w:p w:rsidR="000F1FD2" w:rsidRPr="00553D58" w:rsidRDefault="000F1FD2" w:rsidP="00487F81">
            <w:pPr>
              <w:jc w:val="right"/>
            </w:pPr>
          </w:p>
        </w:tc>
        <w:tc>
          <w:tcPr>
            <w:tcW w:w="4840" w:type="dxa"/>
            <w:gridSpan w:val="3"/>
            <w:tcBorders>
              <w:top w:val="nil"/>
              <w:left w:val="nil"/>
              <w:bottom w:val="nil"/>
              <w:right w:val="nil"/>
            </w:tcBorders>
            <w:shd w:val="clear" w:color="auto" w:fill="auto"/>
            <w:vAlign w:val="bottom"/>
            <w:hideMark/>
          </w:tcPr>
          <w:p w:rsidR="000F1FD2" w:rsidRPr="00553D58" w:rsidRDefault="000F1FD2" w:rsidP="00487F81">
            <w:pPr>
              <w:jc w:val="right"/>
            </w:pPr>
            <w:r w:rsidRPr="00553D58">
              <w:t>к решению сессии Совета депутатов Отрадненского сельсовета Куйбышевского района Новосибирской области  "О бюджете Отрадненского сельсовета Куйбышевского района  на 2022 год и плановый период 2023 и 2024годов"</w:t>
            </w:r>
          </w:p>
        </w:tc>
      </w:tr>
      <w:tr w:rsidR="000F1FD2" w:rsidRPr="00553D58" w:rsidTr="00487F81">
        <w:trPr>
          <w:trHeight w:val="405"/>
        </w:trPr>
        <w:tc>
          <w:tcPr>
            <w:tcW w:w="643" w:type="dxa"/>
            <w:tcBorders>
              <w:top w:val="nil"/>
              <w:left w:val="nil"/>
              <w:bottom w:val="nil"/>
              <w:right w:val="nil"/>
            </w:tcBorders>
            <w:shd w:val="clear" w:color="auto" w:fill="auto"/>
            <w:noWrap/>
            <w:vAlign w:val="bottom"/>
            <w:hideMark/>
          </w:tcPr>
          <w:p w:rsidR="000F1FD2" w:rsidRPr="00553D58" w:rsidRDefault="000F1FD2" w:rsidP="00487F81">
            <w:pPr>
              <w:jc w:val="center"/>
            </w:pPr>
          </w:p>
        </w:tc>
        <w:tc>
          <w:tcPr>
            <w:tcW w:w="7540" w:type="dxa"/>
            <w:tcBorders>
              <w:top w:val="nil"/>
              <w:left w:val="nil"/>
              <w:bottom w:val="nil"/>
              <w:right w:val="nil"/>
            </w:tcBorders>
            <w:shd w:val="clear" w:color="auto" w:fill="auto"/>
            <w:noWrap/>
            <w:vAlign w:val="bottom"/>
            <w:hideMark/>
          </w:tcPr>
          <w:p w:rsidR="000F1FD2" w:rsidRPr="00553D58" w:rsidRDefault="000F1FD2" w:rsidP="00487F81">
            <w:pPr>
              <w:jc w:val="right"/>
            </w:pPr>
          </w:p>
        </w:tc>
        <w:tc>
          <w:tcPr>
            <w:tcW w:w="1740" w:type="dxa"/>
            <w:tcBorders>
              <w:top w:val="nil"/>
              <w:left w:val="nil"/>
              <w:bottom w:val="nil"/>
              <w:right w:val="nil"/>
            </w:tcBorders>
            <w:shd w:val="clear" w:color="auto" w:fill="auto"/>
            <w:vAlign w:val="bottom"/>
            <w:hideMark/>
          </w:tcPr>
          <w:p w:rsidR="000F1FD2" w:rsidRPr="00553D58" w:rsidRDefault="000F1FD2" w:rsidP="00487F81">
            <w:pPr>
              <w:jc w:val="center"/>
            </w:pPr>
          </w:p>
        </w:tc>
        <w:tc>
          <w:tcPr>
            <w:tcW w:w="1580" w:type="dxa"/>
            <w:tcBorders>
              <w:top w:val="nil"/>
              <w:left w:val="nil"/>
              <w:bottom w:val="nil"/>
              <w:right w:val="nil"/>
            </w:tcBorders>
            <w:shd w:val="clear" w:color="auto" w:fill="auto"/>
            <w:vAlign w:val="bottom"/>
            <w:hideMark/>
          </w:tcPr>
          <w:p w:rsidR="000F1FD2" w:rsidRPr="00553D58" w:rsidRDefault="000F1FD2" w:rsidP="00487F81">
            <w:pPr>
              <w:jc w:val="center"/>
            </w:pPr>
          </w:p>
        </w:tc>
        <w:tc>
          <w:tcPr>
            <w:tcW w:w="1520" w:type="dxa"/>
            <w:tcBorders>
              <w:top w:val="nil"/>
              <w:left w:val="nil"/>
              <w:bottom w:val="nil"/>
              <w:right w:val="nil"/>
            </w:tcBorders>
            <w:shd w:val="clear" w:color="auto" w:fill="auto"/>
            <w:vAlign w:val="bottom"/>
            <w:hideMark/>
          </w:tcPr>
          <w:p w:rsidR="000F1FD2" w:rsidRPr="00553D58" w:rsidRDefault="000F1FD2" w:rsidP="00487F81">
            <w:pPr>
              <w:jc w:val="center"/>
            </w:pPr>
          </w:p>
        </w:tc>
      </w:tr>
      <w:tr w:rsidR="000F1FD2" w:rsidRPr="00553D58" w:rsidTr="00487F81">
        <w:trPr>
          <w:trHeight w:val="885"/>
        </w:trPr>
        <w:tc>
          <w:tcPr>
            <w:tcW w:w="13023" w:type="dxa"/>
            <w:gridSpan w:val="5"/>
            <w:vMerge w:val="restart"/>
            <w:tcBorders>
              <w:top w:val="nil"/>
              <w:left w:val="nil"/>
              <w:bottom w:val="nil"/>
              <w:right w:val="nil"/>
            </w:tcBorders>
            <w:shd w:val="clear" w:color="auto" w:fill="auto"/>
            <w:vAlign w:val="bottom"/>
            <w:hideMark/>
          </w:tcPr>
          <w:p w:rsidR="000F1FD2" w:rsidRPr="00553D58" w:rsidRDefault="000F1FD2" w:rsidP="00487F81">
            <w:pPr>
              <w:jc w:val="center"/>
              <w:rPr>
                <w:b/>
                <w:bCs/>
                <w:sz w:val="28"/>
                <w:szCs w:val="28"/>
              </w:rPr>
            </w:pPr>
            <w:r w:rsidRPr="00553D58">
              <w:rPr>
                <w:b/>
                <w:bCs/>
                <w:sz w:val="28"/>
                <w:szCs w:val="28"/>
              </w:rPr>
              <w:t>Иные межбюджетные трансферты, перечисляемые из бюджета Отрадненского сельсовета Куйбышевского района Новосибирской области</w:t>
            </w:r>
            <w:r w:rsidRPr="00553D58">
              <w:rPr>
                <w:b/>
                <w:bCs/>
                <w:i/>
                <w:iCs/>
                <w:sz w:val="28"/>
                <w:szCs w:val="28"/>
              </w:rPr>
              <w:t xml:space="preserve"> в бюджет других</w:t>
            </w:r>
            <w:r w:rsidRPr="00553D58">
              <w:rPr>
                <w:b/>
                <w:bCs/>
                <w:sz w:val="28"/>
                <w:szCs w:val="28"/>
              </w:rPr>
              <w:t xml:space="preserve"> бюджетов бюджетной системы Российской Федерации на 2022 год и плановый период 2023 и 2024 годов </w:t>
            </w:r>
          </w:p>
        </w:tc>
      </w:tr>
      <w:tr w:rsidR="000F1FD2" w:rsidRPr="00553D58" w:rsidTr="00487F81">
        <w:trPr>
          <w:trHeight w:val="555"/>
        </w:trPr>
        <w:tc>
          <w:tcPr>
            <w:tcW w:w="13023" w:type="dxa"/>
            <w:gridSpan w:val="5"/>
            <w:vMerge/>
            <w:tcBorders>
              <w:top w:val="nil"/>
              <w:left w:val="nil"/>
              <w:bottom w:val="nil"/>
              <w:right w:val="nil"/>
            </w:tcBorders>
            <w:vAlign w:val="center"/>
            <w:hideMark/>
          </w:tcPr>
          <w:p w:rsidR="000F1FD2" w:rsidRPr="00553D58" w:rsidRDefault="000F1FD2" w:rsidP="00487F81">
            <w:pPr>
              <w:rPr>
                <w:b/>
                <w:bCs/>
                <w:sz w:val="28"/>
                <w:szCs w:val="28"/>
              </w:rPr>
            </w:pPr>
          </w:p>
        </w:tc>
      </w:tr>
      <w:tr w:rsidR="000F1FD2" w:rsidRPr="00553D58" w:rsidTr="00487F81">
        <w:trPr>
          <w:trHeight w:val="435"/>
        </w:trPr>
        <w:tc>
          <w:tcPr>
            <w:tcW w:w="8183" w:type="dxa"/>
            <w:gridSpan w:val="2"/>
            <w:tcBorders>
              <w:top w:val="nil"/>
              <w:left w:val="nil"/>
              <w:bottom w:val="single" w:sz="4" w:space="0" w:color="auto"/>
              <w:right w:val="nil"/>
            </w:tcBorders>
            <w:shd w:val="clear" w:color="auto" w:fill="auto"/>
            <w:noWrap/>
            <w:vAlign w:val="bottom"/>
            <w:hideMark/>
          </w:tcPr>
          <w:p w:rsidR="000F1FD2" w:rsidRPr="00553D58" w:rsidRDefault="000F1FD2" w:rsidP="00487F81">
            <w:pPr>
              <w:jc w:val="center"/>
            </w:pPr>
            <w:r w:rsidRPr="00553D58">
              <w:t> </w:t>
            </w:r>
          </w:p>
        </w:tc>
        <w:tc>
          <w:tcPr>
            <w:tcW w:w="1740" w:type="dxa"/>
            <w:tcBorders>
              <w:top w:val="nil"/>
              <w:left w:val="nil"/>
              <w:bottom w:val="nil"/>
              <w:right w:val="nil"/>
            </w:tcBorders>
            <w:shd w:val="clear" w:color="auto" w:fill="auto"/>
            <w:noWrap/>
            <w:vAlign w:val="bottom"/>
            <w:hideMark/>
          </w:tcPr>
          <w:p w:rsidR="000F1FD2" w:rsidRPr="00553D58" w:rsidRDefault="000F1FD2" w:rsidP="00487F81"/>
        </w:tc>
        <w:tc>
          <w:tcPr>
            <w:tcW w:w="1580" w:type="dxa"/>
            <w:tcBorders>
              <w:top w:val="nil"/>
              <w:left w:val="nil"/>
              <w:bottom w:val="nil"/>
              <w:right w:val="nil"/>
            </w:tcBorders>
            <w:shd w:val="clear" w:color="auto" w:fill="auto"/>
            <w:noWrap/>
            <w:vAlign w:val="bottom"/>
            <w:hideMark/>
          </w:tcPr>
          <w:p w:rsidR="000F1FD2" w:rsidRPr="00553D58" w:rsidRDefault="000F1FD2" w:rsidP="00487F81"/>
        </w:tc>
        <w:tc>
          <w:tcPr>
            <w:tcW w:w="1520" w:type="dxa"/>
            <w:tcBorders>
              <w:top w:val="nil"/>
              <w:left w:val="nil"/>
              <w:bottom w:val="nil"/>
              <w:right w:val="nil"/>
            </w:tcBorders>
            <w:shd w:val="clear" w:color="auto" w:fill="auto"/>
            <w:noWrap/>
            <w:vAlign w:val="bottom"/>
            <w:hideMark/>
          </w:tcPr>
          <w:p w:rsidR="000F1FD2" w:rsidRPr="00553D58" w:rsidRDefault="000F1FD2" w:rsidP="00487F81">
            <w:pPr>
              <w:jc w:val="right"/>
            </w:pPr>
            <w:r w:rsidRPr="00553D58">
              <w:t>в рублях</w:t>
            </w:r>
          </w:p>
        </w:tc>
      </w:tr>
      <w:tr w:rsidR="000F1FD2" w:rsidRPr="00553D58" w:rsidTr="00487F81">
        <w:trPr>
          <w:trHeight w:val="1110"/>
        </w:trPr>
        <w:tc>
          <w:tcPr>
            <w:tcW w:w="643" w:type="dxa"/>
            <w:tcBorders>
              <w:top w:val="nil"/>
              <w:left w:val="single" w:sz="4" w:space="0" w:color="auto"/>
              <w:bottom w:val="nil"/>
              <w:right w:val="single" w:sz="4" w:space="0" w:color="auto"/>
            </w:tcBorders>
            <w:shd w:val="clear" w:color="auto" w:fill="auto"/>
            <w:noWrap/>
            <w:vAlign w:val="bottom"/>
            <w:hideMark/>
          </w:tcPr>
          <w:p w:rsidR="000F1FD2" w:rsidRPr="00553D58" w:rsidRDefault="000F1FD2" w:rsidP="00487F81">
            <w:pPr>
              <w:jc w:val="center"/>
            </w:pPr>
            <w:r w:rsidRPr="00553D58">
              <w:t xml:space="preserve">№ </w:t>
            </w:r>
            <w:proofErr w:type="gramStart"/>
            <w:r w:rsidRPr="00553D58">
              <w:t>п</w:t>
            </w:r>
            <w:proofErr w:type="gramEnd"/>
            <w:r w:rsidRPr="00553D58">
              <w:t>/п</w:t>
            </w:r>
          </w:p>
        </w:tc>
        <w:tc>
          <w:tcPr>
            <w:tcW w:w="7540" w:type="dxa"/>
            <w:tcBorders>
              <w:top w:val="nil"/>
              <w:left w:val="nil"/>
              <w:bottom w:val="nil"/>
              <w:right w:val="single" w:sz="4" w:space="0" w:color="auto"/>
            </w:tcBorders>
            <w:shd w:val="clear" w:color="auto" w:fill="auto"/>
            <w:vAlign w:val="bottom"/>
            <w:hideMark/>
          </w:tcPr>
          <w:p w:rsidR="000F1FD2" w:rsidRPr="00553D58" w:rsidRDefault="000F1FD2" w:rsidP="00487F81">
            <w:pPr>
              <w:jc w:val="center"/>
            </w:pPr>
            <w:r w:rsidRPr="00553D58">
              <w:t>Наименование иных межбюджетных трансфертов</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0F1FD2" w:rsidRPr="00553D58" w:rsidRDefault="000F1FD2" w:rsidP="00487F81">
            <w:pPr>
              <w:jc w:val="center"/>
            </w:pPr>
            <w:r w:rsidRPr="00553D58">
              <w:t>сумма на 2022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F1FD2" w:rsidRPr="00553D58" w:rsidRDefault="000F1FD2" w:rsidP="00487F81">
            <w:pPr>
              <w:jc w:val="center"/>
            </w:pPr>
            <w:r w:rsidRPr="00553D58">
              <w:t>сумма на 2023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0F1FD2" w:rsidRPr="00553D58" w:rsidRDefault="000F1FD2" w:rsidP="00487F81">
            <w:pPr>
              <w:jc w:val="center"/>
            </w:pPr>
            <w:r w:rsidRPr="00553D58">
              <w:t>сумма на 2024 год</w:t>
            </w:r>
          </w:p>
        </w:tc>
      </w:tr>
      <w:tr w:rsidR="000F1FD2" w:rsidRPr="00553D58" w:rsidTr="00487F81">
        <w:trPr>
          <w:trHeight w:val="274"/>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FD2" w:rsidRPr="00553D58" w:rsidRDefault="000F1FD2" w:rsidP="00487F81">
            <w:pPr>
              <w:jc w:val="center"/>
            </w:pPr>
            <w:r w:rsidRPr="00553D58">
              <w:t>1</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0F1FD2" w:rsidRPr="00553D58" w:rsidRDefault="000F1FD2" w:rsidP="00487F81">
            <w:pPr>
              <w:jc w:val="center"/>
            </w:pPr>
            <w:r w:rsidRPr="00553D58">
              <w:t>2</w:t>
            </w:r>
          </w:p>
        </w:tc>
        <w:tc>
          <w:tcPr>
            <w:tcW w:w="174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center"/>
            </w:pPr>
            <w:r w:rsidRPr="00553D58">
              <w:t>3</w:t>
            </w:r>
          </w:p>
        </w:tc>
        <w:tc>
          <w:tcPr>
            <w:tcW w:w="158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center"/>
            </w:pPr>
            <w:r w:rsidRPr="00553D58">
              <w:t>4</w:t>
            </w:r>
          </w:p>
        </w:tc>
        <w:tc>
          <w:tcPr>
            <w:tcW w:w="15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center"/>
            </w:pPr>
            <w:r w:rsidRPr="00553D58">
              <w:t>5</w:t>
            </w:r>
          </w:p>
        </w:tc>
      </w:tr>
      <w:tr w:rsidR="000F1FD2" w:rsidRPr="00553D58" w:rsidTr="00487F81">
        <w:trPr>
          <w:trHeight w:val="94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F1FD2" w:rsidRPr="00553D58" w:rsidRDefault="000F1FD2" w:rsidP="00487F81">
            <w:pPr>
              <w:jc w:val="center"/>
            </w:pPr>
            <w:r w:rsidRPr="00553D58">
              <w:t>1</w:t>
            </w:r>
          </w:p>
        </w:tc>
        <w:tc>
          <w:tcPr>
            <w:tcW w:w="7540" w:type="dxa"/>
            <w:tcBorders>
              <w:top w:val="single" w:sz="4" w:space="0" w:color="auto"/>
              <w:left w:val="nil"/>
              <w:bottom w:val="single" w:sz="4" w:space="0" w:color="auto"/>
              <w:right w:val="single" w:sz="4" w:space="0" w:color="auto"/>
            </w:tcBorders>
            <w:shd w:val="clear" w:color="000000" w:fill="FFFFFF"/>
            <w:vAlign w:val="center"/>
            <w:hideMark/>
          </w:tcPr>
          <w:p w:rsidR="000F1FD2" w:rsidRPr="00553D58" w:rsidRDefault="000F1FD2" w:rsidP="00487F81">
            <w:r w:rsidRPr="00553D58">
              <w:t xml:space="preserve">Передача контрольному органу района полномочий контрольно-счетного органа поселения по осуществлению внешнего муниципального финансового контроля </w:t>
            </w:r>
          </w:p>
        </w:tc>
        <w:tc>
          <w:tcPr>
            <w:tcW w:w="1740" w:type="dxa"/>
            <w:tcBorders>
              <w:top w:val="nil"/>
              <w:left w:val="nil"/>
              <w:bottom w:val="single" w:sz="4" w:space="0" w:color="000000"/>
              <w:right w:val="single" w:sz="4" w:space="0" w:color="000000"/>
            </w:tcBorders>
            <w:shd w:val="clear" w:color="auto" w:fill="auto"/>
            <w:hideMark/>
          </w:tcPr>
          <w:p w:rsidR="000F1FD2" w:rsidRPr="00553D58" w:rsidRDefault="000F1FD2" w:rsidP="00487F81">
            <w:pPr>
              <w:jc w:val="right"/>
              <w:rPr>
                <w:color w:val="000000"/>
              </w:rPr>
            </w:pPr>
            <w:r w:rsidRPr="00553D58">
              <w:rPr>
                <w:color w:val="000000"/>
              </w:rPr>
              <w:t>20 000,00</w:t>
            </w:r>
          </w:p>
        </w:tc>
        <w:tc>
          <w:tcPr>
            <w:tcW w:w="1580" w:type="dxa"/>
            <w:tcBorders>
              <w:top w:val="nil"/>
              <w:left w:val="nil"/>
              <w:bottom w:val="single" w:sz="4" w:space="0" w:color="000000"/>
              <w:right w:val="single" w:sz="4" w:space="0" w:color="000000"/>
            </w:tcBorders>
            <w:shd w:val="clear" w:color="auto" w:fill="auto"/>
            <w:hideMark/>
          </w:tcPr>
          <w:p w:rsidR="000F1FD2" w:rsidRPr="00553D58" w:rsidRDefault="000F1FD2" w:rsidP="00487F81">
            <w:pPr>
              <w:jc w:val="right"/>
              <w:rPr>
                <w:color w:val="000000"/>
              </w:rPr>
            </w:pPr>
            <w:r w:rsidRPr="00553D58">
              <w:rPr>
                <w:color w:val="000000"/>
              </w:rPr>
              <w:t>0,00</w:t>
            </w:r>
          </w:p>
        </w:tc>
        <w:tc>
          <w:tcPr>
            <w:tcW w:w="1520" w:type="dxa"/>
            <w:tcBorders>
              <w:top w:val="nil"/>
              <w:left w:val="nil"/>
              <w:bottom w:val="single" w:sz="4" w:space="0" w:color="000000"/>
              <w:right w:val="single" w:sz="4" w:space="0" w:color="000000"/>
            </w:tcBorders>
            <w:shd w:val="clear" w:color="auto" w:fill="auto"/>
            <w:hideMark/>
          </w:tcPr>
          <w:p w:rsidR="000F1FD2" w:rsidRPr="00553D58" w:rsidRDefault="000F1FD2" w:rsidP="00487F81">
            <w:pPr>
              <w:jc w:val="right"/>
              <w:rPr>
                <w:color w:val="000000"/>
              </w:rPr>
            </w:pPr>
            <w:r w:rsidRPr="00553D58">
              <w:rPr>
                <w:color w:val="000000"/>
              </w:rPr>
              <w:t>0,00</w:t>
            </w:r>
          </w:p>
        </w:tc>
      </w:tr>
      <w:tr w:rsidR="000F1FD2" w:rsidRPr="00553D58" w:rsidTr="00487F81">
        <w:trPr>
          <w:trHeight w:val="31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F1FD2" w:rsidRPr="00553D58" w:rsidRDefault="000F1FD2" w:rsidP="00487F81">
            <w:pPr>
              <w:jc w:val="center"/>
            </w:pPr>
            <w:r w:rsidRPr="00553D58">
              <w:t> </w:t>
            </w:r>
          </w:p>
        </w:tc>
        <w:tc>
          <w:tcPr>
            <w:tcW w:w="7540" w:type="dxa"/>
            <w:tcBorders>
              <w:top w:val="nil"/>
              <w:left w:val="nil"/>
              <w:bottom w:val="single" w:sz="4" w:space="0" w:color="auto"/>
              <w:right w:val="single" w:sz="4" w:space="0" w:color="auto"/>
            </w:tcBorders>
            <w:shd w:val="clear" w:color="000000" w:fill="FFFFFF"/>
            <w:vAlign w:val="center"/>
            <w:hideMark/>
          </w:tcPr>
          <w:p w:rsidR="000F1FD2" w:rsidRPr="00553D58" w:rsidRDefault="000F1FD2" w:rsidP="00487F81">
            <w:r w:rsidRPr="00553D58">
              <w:t> </w:t>
            </w:r>
          </w:p>
        </w:tc>
        <w:tc>
          <w:tcPr>
            <w:tcW w:w="1740" w:type="dxa"/>
            <w:tcBorders>
              <w:top w:val="nil"/>
              <w:left w:val="nil"/>
              <w:bottom w:val="single" w:sz="4" w:space="0" w:color="000000"/>
              <w:right w:val="single" w:sz="4" w:space="0" w:color="000000"/>
            </w:tcBorders>
            <w:shd w:val="clear" w:color="auto" w:fill="auto"/>
            <w:hideMark/>
          </w:tcPr>
          <w:p w:rsidR="000F1FD2" w:rsidRPr="00553D58" w:rsidRDefault="000F1FD2" w:rsidP="00487F81">
            <w:pPr>
              <w:jc w:val="right"/>
              <w:rPr>
                <w:color w:val="000000"/>
              </w:rPr>
            </w:pPr>
            <w:r w:rsidRPr="00553D58">
              <w:rPr>
                <w:color w:val="000000"/>
              </w:rPr>
              <w:t> </w:t>
            </w:r>
          </w:p>
        </w:tc>
        <w:tc>
          <w:tcPr>
            <w:tcW w:w="1580" w:type="dxa"/>
            <w:tcBorders>
              <w:top w:val="nil"/>
              <w:left w:val="nil"/>
              <w:bottom w:val="single" w:sz="4" w:space="0" w:color="000000"/>
              <w:right w:val="single" w:sz="4" w:space="0" w:color="000000"/>
            </w:tcBorders>
            <w:shd w:val="clear" w:color="auto" w:fill="auto"/>
            <w:hideMark/>
          </w:tcPr>
          <w:p w:rsidR="000F1FD2" w:rsidRPr="00553D58" w:rsidRDefault="000F1FD2" w:rsidP="00487F81">
            <w:pPr>
              <w:jc w:val="right"/>
              <w:rPr>
                <w:color w:val="000000"/>
              </w:rPr>
            </w:pPr>
            <w:r w:rsidRPr="00553D58">
              <w:rPr>
                <w:color w:val="000000"/>
              </w:rPr>
              <w:t> </w:t>
            </w:r>
          </w:p>
        </w:tc>
        <w:tc>
          <w:tcPr>
            <w:tcW w:w="1520" w:type="dxa"/>
            <w:tcBorders>
              <w:top w:val="nil"/>
              <w:left w:val="nil"/>
              <w:bottom w:val="single" w:sz="4" w:space="0" w:color="000000"/>
              <w:right w:val="single" w:sz="4" w:space="0" w:color="000000"/>
            </w:tcBorders>
            <w:shd w:val="clear" w:color="auto" w:fill="auto"/>
            <w:hideMark/>
          </w:tcPr>
          <w:p w:rsidR="000F1FD2" w:rsidRPr="00553D58" w:rsidRDefault="000F1FD2" w:rsidP="00487F81">
            <w:pPr>
              <w:jc w:val="right"/>
              <w:rPr>
                <w:color w:val="000000"/>
              </w:rPr>
            </w:pPr>
            <w:r w:rsidRPr="00553D58">
              <w:rPr>
                <w:color w:val="000000"/>
              </w:rPr>
              <w:t> </w:t>
            </w:r>
          </w:p>
        </w:tc>
      </w:tr>
      <w:tr w:rsidR="000F1FD2" w:rsidRPr="00553D58" w:rsidTr="00487F81">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0F1FD2" w:rsidRPr="00553D58" w:rsidRDefault="000F1FD2" w:rsidP="00487F81">
            <w:r w:rsidRPr="00553D58">
              <w:t> </w:t>
            </w:r>
          </w:p>
        </w:tc>
        <w:tc>
          <w:tcPr>
            <w:tcW w:w="754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r w:rsidRPr="00553D58">
              <w:t>Итого</w:t>
            </w:r>
          </w:p>
        </w:tc>
        <w:tc>
          <w:tcPr>
            <w:tcW w:w="174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20 000,00</w:t>
            </w:r>
          </w:p>
        </w:tc>
        <w:tc>
          <w:tcPr>
            <w:tcW w:w="158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0,00</w:t>
            </w:r>
          </w:p>
        </w:tc>
        <w:tc>
          <w:tcPr>
            <w:tcW w:w="1520" w:type="dxa"/>
            <w:tcBorders>
              <w:top w:val="nil"/>
              <w:left w:val="nil"/>
              <w:bottom w:val="single" w:sz="4" w:space="0" w:color="auto"/>
              <w:right w:val="single" w:sz="4" w:space="0" w:color="auto"/>
            </w:tcBorders>
            <w:shd w:val="clear" w:color="auto" w:fill="auto"/>
            <w:noWrap/>
            <w:vAlign w:val="bottom"/>
            <w:hideMark/>
          </w:tcPr>
          <w:p w:rsidR="000F1FD2" w:rsidRPr="00553D58" w:rsidRDefault="000F1FD2" w:rsidP="00487F81">
            <w:pPr>
              <w:jc w:val="right"/>
            </w:pPr>
            <w:r w:rsidRPr="00553D58">
              <w:t>0,00</w:t>
            </w:r>
          </w:p>
        </w:tc>
      </w:tr>
    </w:tbl>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pPr>
    </w:p>
    <w:tbl>
      <w:tblPr>
        <w:tblW w:w="11792" w:type="dxa"/>
        <w:tblInd w:w="93" w:type="dxa"/>
        <w:tblLook w:val="04A0" w:firstRow="1" w:lastRow="0" w:firstColumn="1" w:lastColumn="0" w:noHBand="0" w:noVBand="1"/>
      </w:tblPr>
      <w:tblGrid>
        <w:gridCol w:w="2080"/>
        <w:gridCol w:w="5480"/>
        <w:gridCol w:w="1476"/>
        <w:gridCol w:w="1356"/>
        <w:gridCol w:w="1600"/>
      </w:tblGrid>
      <w:tr w:rsidR="000F1FD2" w:rsidRPr="006B0857" w:rsidTr="00487F81">
        <w:trPr>
          <w:trHeight w:val="390"/>
        </w:trPr>
        <w:tc>
          <w:tcPr>
            <w:tcW w:w="2080" w:type="dxa"/>
            <w:tcBorders>
              <w:top w:val="nil"/>
              <w:left w:val="nil"/>
              <w:bottom w:val="nil"/>
              <w:right w:val="nil"/>
            </w:tcBorders>
            <w:shd w:val="clear" w:color="auto" w:fill="auto"/>
            <w:noWrap/>
            <w:vAlign w:val="bottom"/>
            <w:hideMark/>
          </w:tcPr>
          <w:p w:rsidR="000F1FD2" w:rsidRPr="006B0857" w:rsidRDefault="000F1FD2" w:rsidP="00487F81">
            <w:pPr>
              <w:rPr>
                <w:sz w:val="20"/>
                <w:szCs w:val="20"/>
              </w:rPr>
            </w:pPr>
          </w:p>
        </w:tc>
        <w:tc>
          <w:tcPr>
            <w:tcW w:w="5480" w:type="dxa"/>
            <w:tcBorders>
              <w:top w:val="nil"/>
              <w:left w:val="nil"/>
              <w:bottom w:val="nil"/>
              <w:right w:val="nil"/>
            </w:tcBorders>
            <w:shd w:val="clear" w:color="auto" w:fill="auto"/>
            <w:noWrap/>
            <w:vAlign w:val="bottom"/>
            <w:hideMark/>
          </w:tcPr>
          <w:p w:rsidR="000F1FD2" w:rsidRPr="006B0857" w:rsidRDefault="000F1FD2" w:rsidP="00487F81">
            <w:pPr>
              <w:rPr>
                <w:sz w:val="20"/>
                <w:szCs w:val="20"/>
              </w:rPr>
            </w:pPr>
          </w:p>
        </w:tc>
        <w:tc>
          <w:tcPr>
            <w:tcW w:w="1371" w:type="dxa"/>
            <w:tcBorders>
              <w:top w:val="nil"/>
              <w:left w:val="nil"/>
              <w:bottom w:val="nil"/>
              <w:right w:val="nil"/>
            </w:tcBorders>
            <w:shd w:val="clear" w:color="auto" w:fill="auto"/>
            <w:noWrap/>
            <w:vAlign w:val="bottom"/>
            <w:hideMark/>
          </w:tcPr>
          <w:p w:rsidR="000F1FD2" w:rsidRPr="006B0857" w:rsidRDefault="000F1FD2" w:rsidP="00487F81">
            <w:pPr>
              <w:rPr>
                <w:rFonts w:ascii="Arial" w:hAnsi="Arial"/>
                <w:sz w:val="20"/>
                <w:szCs w:val="20"/>
              </w:rPr>
            </w:pPr>
          </w:p>
        </w:tc>
        <w:tc>
          <w:tcPr>
            <w:tcW w:w="1261" w:type="dxa"/>
            <w:tcBorders>
              <w:top w:val="nil"/>
              <w:left w:val="nil"/>
              <w:bottom w:val="nil"/>
              <w:right w:val="nil"/>
            </w:tcBorders>
            <w:shd w:val="clear" w:color="auto" w:fill="auto"/>
            <w:noWrap/>
            <w:vAlign w:val="bottom"/>
            <w:hideMark/>
          </w:tcPr>
          <w:p w:rsidR="000F1FD2" w:rsidRPr="006B0857" w:rsidRDefault="000F1FD2" w:rsidP="00487F81">
            <w:pPr>
              <w:rPr>
                <w:rFonts w:ascii="Arial" w:hAnsi="Arial"/>
                <w:sz w:val="20"/>
                <w:szCs w:val="20"/>
              </w:rPr>
            </w:pPr>
          </w:p>
        </w:tc>
        <w:tc>
          <w:tcPr>
            <w:tcW w:w="1600" w:type="dxa"/>
            <w:tcBorders>
              <w:top w:val="nil"/>
              <w:left w:val="nil"/>
              <w:bottom w:val="nil"/>
              <w:right w:val="nil"/>
            </w:tcBorders>
            <w:shd w:val="clear" w:color="auto" w:fill="auto"/>
            <w:noWrap/>
            <w:vAlign w:val="center"/>
            <w:hideMark/>
          </w:tcPr>
          <w:p w:rsidR="000F1FD2" w:rsidRPr="006B0857" w:rsidRDefault="000F1FD2" w:rsidP="00487F81">
            <w:pPr>
              <w:rPr>
                <w:sz w:val="20"/>
                <w:szCs w:val="20"/>
              </w:rPr>
            </w:pPr>
            <w:r w:rsidRPr="006B0857">
              <w:rPr>
                <w:sz w:val="20"/>
                <w:szCs w:val="20"/>
              </w:rPr>
              <w:t>Приложение 7</w:t>
            </w:r>
          </w:p>
        </w:tc>
      </w:tr>
      <w:tr w:rsidR="000F1FD2" w:rsidRPr="006B0857" w:rsidTr="00487F81">
        <w:trPr>
          <w:trHeight w:val="1950"/>
        </w:trPr>
        <w:tc>
          <w:tcPr>
            <w:tcW w:w="2080" w:type="dxa"/>
            <w:tcBorders>
              <w:top w:val="nil"/>
              <w:left w:val="nil"/>
              <w:bottom w:val="nil"/>
              <w:right w:val="nil"/>
            </w:tcBorders>
            <w:shd w:val="clear" w:color="auto" w:fill="auto"/>
            <w:noWrap/>
            <w:vAlign w:val="bottom"/>
            <w:hideMark/>
          </w:tcPr>
          <w:p w:rsidR="000F1FD2" w:rsidRPr="006B0857" w:rsidRDefault="000F1FD2" w:rsidP="00487F81">
            <w:pPr>
              <w:jc w:val="right"/>
              <w:rPr>
                <w:sz w:val="20"/>
                <w:szCs w:val="20"/>
              </w:rPr>
            </w:pPr>
          </w:p>
        </w:tc>
        <w:tc>
          <w:tcPr>
            <w:tcW w:w="5480" w:type="dxa"/>
            <w:tcBorders>
              <w:top w:val="nil"/>
              <w:left w:val="nil"/>
              <w:bottom w:val="nil"/>
              <w:right w:val="nil"/>
            </w:tcBorders>
            <w:shd w:val="clear" w:color="auto" w:fill="auto"/>
            <w:noWrap/>
            <w:vAlign w:val="bottom"/>
            <w:hideMark/>
          </w:tcPr>
          <w:p w:rsidR="000F1FD2" w:rsidRPr="006B0857" w:rsidRDefault="000F1FD2" w:rsidP="00487F81">
            <w:pPr>
              <w:jc w:val="right"/>
              <w:rPr>
                <w:sz w:val="20"/>
                <w:szCs w:val="20"/>
              </w:rPr>
            </w:pPr>
          </w:p>
        </w:tc>
        <w:tc>
          <w:tcPr>
            <w:tcW w:w="1371" w:type="dxa"/>
            <w:tcBorders>
              <w:top w:val="nil"/>
              <w:left w:val="nil"/>
              <w:bottom w:val="nil"/>
              <w:right w:val="nil"/>
            </w:tcBorders>
            <w:shd w:val="clear" w:color="auto" w:fill="auto"/>
            <w:noWrap/>
            <w:vAlign w:val="bottom"/>
            <w:hideMark/>
          </w:tcPr>
          <w:p w:rsidR="000F1FD2" w:rsidRPr="006B0857" w:rsidRDefault="000F1FD2" w:rsidP="00487F81">
            <w:pPr>
              <w:jc w:val="right"/>
              <w:rPr>
                <w:sz w:val="20"/>
                <w:szCs w:val="20"/>
              </w:rPr>
            </w:pPr>
          </w:p>
        </w:tc>
        <w:tc>
          <w:tcPr>
            <w:tcW w:w="2861" w:type="dxa"/>
            <w:gridSpan w:val="2"/>
            <w:vMerge w:val="restart"/>
            <w:tcBorders>
              <w:top w:val="nil"/>
              <w:left w:val="nil"/>
              <w:bottom w:val="nil"/>
              <w:right w:val="nil"/>
            </w:tcBorders>
            <w:shd w:val="clear" w:color="auto" w:fill="auto"/>
            <w:vAlign w:val="bottom"/>
            <w:hideMark/>
          </w:tcPr>
          <w:p w:rsidR="000F1FD2" w:rsidRPr="006B0857" w:rsidRDefault="000F1FD2" w:rsidP="00487F81">
            <w:pPr>
              <w:jc w:val="right"/>
              <w:rPr>
                <w:sz w:val="20"/>
                <w:szCs w:val="20"/>
              </w:rPr>
            </w:pPr>
            <w:r w:rsidRPr="006B0857">
              <w:rPr>
                <w:sz w:val="20"/>
                <w:szCs w:val="20"/>
              </w:rPr>
              <w:t>к решению сессии Совета депутатов Отрадненского сельсовета Куйбышевского района Новосибирской области  "О бюджете Отрадненского сельсовета Куйбышевского района  на 2022 год и плановый период 2023 и 2024годов"</w:t>
            </w:r>
          </w:p>
        </w:tc>
      </w:tr>
      <w:tr w:rsidR="000F1FD2" w:rsidRPr="006B0857" w:rsidTr="00487F81">
        <w:trPr>
          <w:trHeight w:val="585"/>
        </w:trPr>
        <w:tc>
          <w:tcPr>
            <w:tcW w:w="2080" w:type="dxa"/>
            <w:tcBorders>
              <w:top w:val="nil"/>
              <w:left w:val="nil"/>
              <w:bottom w:val="nil"/>
              <w:right w:val="nil"/>
            </w:tcBorders>
            <w:shd w:val="clear" w:color="auto" w:fill="auto"/>
            <w:noWrap/>
            <w:vAlign w:val="bottom"/>
            <w:hideMark/>
          </w:tcPr>
          <w:p w:rsidR="000F1FD2" w:rsidRPr="006B0857" w:rsidRDefault="000F1FD2" w:rsidP="00487F81">
            <w:pPr>
              <w:jc w:val="center"/>
            </w:pPr>
          </w:p>
        </w:tc>
        <w:tc>
          <w:tcPr>
            <w:tcW w:w="5480" w:type="dxa"/>
            <w:tcBorders>
              <w:top w:val="nil"/>
              <w:left w:val="nil"/>
              <w:bottom w:val="nil"/>
              <w:right w:val="nil"/>
            </w:tcBorders>
            <w:shd w:val="clear" w:color="auto" w:fill="auto"/>
            <w:noWrap/>
            <w:vAlign w:val="bottom"/>
            <w:hideMark/>
          </w:tcPr>
          <w:p w:rsidR="000F1FD2" w:rsidRPr="006B0857" w:rsidRDefault="000F1FD2" w:rsidP="00487F81">
            <w:pPr>
              <w:jc w:val="center"/>
            </w:pPr>
          </w:p>
        </w:tc>
        <w:tc>
          <w:tcPr>
            <w:tcW w:w="1371" w:type="dxa"/>
            <w:tcBorders>
              <w:top w:val="nil"/>
              <w:left w:val="nil"/>
              <w:bottom w:val="nil"/>
              <w:right w:val="nil"/>
            </w:tcBorders>
            <w:shd w:val="clear" w:color="auto" w:fill="auto"/>
            <w:noWrap/>
            <w:vAlign w:val="center"/>
            <w:hideMark/>
          </w:tcPr>
          <w:p w:rsidR="000F1FD2" w:rsidRPr="006B0857" w:rsidRDefault="000F1FD2" w:rsidP="00487F81">
            <w:pPr>
              <w:jc w:val="center"/>
            </w:pPr>
          </w:p>
        </w:tc>
        <w:tc>
          <w:tcPr>
            <w:tcW w:w="2861" w:type="dxa"/>
            <w:gridSpan w:val="2"/>
            <w:vMerge/>
            <w:tcBorders>
              <w:top w:val="nil"/>
              <w:left w:val="nil"/>
              <w:bottom w:val="nil"/>
              <w:right w:val="nil"/>
            </w:tcBorders>
            <w:vAlign w:val="center"/>
            <w:hideMark/>
          </w:tcPr>
          <w:p w:rsidR="000F1FD2" w:rsidRPr="006B0857" w:rsidRDefault="000F1FD2" w:rsidP="00487F81"/>
        </w:tc>
      </w:tr>
      <w:tr w:rsidR="000F1FD2" w:rsidRPr="006B0857" w:rsidTr="00487F81">
        <w:trPr>
          <w:trHeight w:val="322"/>
        </w:trPr>
        <w:tc>
          <w:tcPr>
            <w:tcW w:w="11792" w:type="dxa"/>
            <w:gridSpan w:val="5"/>
            <w:vMerge w:val="restart"/>
            <w:tcBorders>
              <w:top w:val="nil"/>
              <w:left w:val="nil"/>
              <w:bottom w:val="nil"/>
              <w:right w:val="nil"/>
            </w:tcBorders>
            <w:shd w:val="clear" w:color="auto" w:fill="auto"/>
            <w:vAlign w:val="bottom"/>
            <w:hideMark/>
          </w:tcPr>
          <w:p w:rsidR="000F1FD2" w:rsidRPr="006B0857" w:rsidRDefault="000F1FD2" w:rsidP="00487F81">
            <w:pPr>
              <w:jc w:val="center"/>
              <w:rPr>
                <w:sz w:val="28"/>
                <w:szCs w:val="28"/>
              </w:rPr>
            </w:pPr>
            <w:r w:rsidRPr="006B0857">
              <w:rPr>
                <w:sz w:val="28"/>
                <w:szCs w:val="28"/>
              </w:rPr>
              <w:t>Источники финансирования дефицита бюджета Отрадненского сельсовета Куйбышевского района Новосибирской области</w:t>
            </w:r>
            <w:r w:rsidRPr="006B0857">
              <w:rPr>
                <w:i/>
                <w:iCs/>
                <w:sz w:val="28"/>
                <w:szCs w:val="28"/>
              </w:rPr>
              <w:t xml:space="preserve"> </w:t>
            </w:r>
            <w:r w:rsidRPr="006B0857">
              <w:rPr>
                <w:sz w:val="28"/>
                <w:szCs w:val="28"/>
              </w:rPr>
              <w:t>на 2022год и плановый период 2023 и 2024 годов</w:t>
            </w:r>
          </w:p>
        </w:tc>
      </w:tr>
      <w:tr w:rsidR="000F1FD2" w:rsidRPr="006B0857" w:rsidTr="00487F81">
        <w:trPr>
          <w:trHeight w:val="435"/>
        </w:trPr>
        <w:tc>
          <w:tcPr>
            <w:tcW w:w="11792" w:type="dxa"/>
            <w:gridSpan w:val="5"/>
            <w:vMerge/>
            <w:tcBorders>
              <w:top w:val="nil"/>
              <w:left w:val="nil"/>
              <w:bottom w:val="nil"/>
              <w:right w:val="nil"/>
            </w:tcBorders>
            <w:vAlign w:val="center"/>
            <w:hideMark/>
          </w:tcPr>
          <w:p w:rsidR="000F1FD2" w:rsidRPr="006B0857" w:rsidRDefault="000F1FD2" w:rsidP="00487F81">
            <w:pPr>
              <w:rPr>
                <w:sz w:val="28"/>
                <w:szCs w:val="28"/>
              </w:rPr>
            </w:pPr>
          </w:p>
        </w:tc>
      </w:tr>
      <w:tr w:rsidR="000F1FD2" w:rsidRPr="006B0857" w:rsidTr="00487F81">
        <w:trPr>
          <w:trHeight w:val="375"/>
        </w:trPr>
        <w:tc>
          <w:tcPr>
            <w:tcW w:w="2080" w:type="dxa"/>
            <w:tcBorders>
              <w:top w:val="nil"/>
              <w:left w:val="nil"/>
              <w:bottom w:val="nil"/>
              <w:right w:val="nil"/>
            </w:tcBorders>
            <w:shd w:val="clear" w:color="auto" w:fill="auto"/>
            <w:noWrap/>
            <w:vAlign w:val="bottom"/>
            <w:hideMark/>
          </w:tcPr>
          <w:p w:rsidR="000F1FD2" w:rsidRPr="006B0857" w:rsidRDefault="000F1FD2" w:rsidP="00487F81">
            <w:pPr>
              <w:jc w:val="center"/>
              <w:rPr>
                <w:sz w:val="28"/>
                <w:szCs w:val="28"/>
              </w:rPr>
            </w:pPr>
          </w:p>
        </w:tc>
        <w:tc>
          <w:tcPr>
            <w:tcW w:w="5480" w:type="dxa"/>
            <w:tcBorders>
              <w:top w:val="nil"/>
              <w:left w:val="nil"/>
              <w:bottom w:val="nil"/>
              <w:right w:val="nil"/>
            </w:tcBorders>
            <w:shd w:val="clear" w:color="auto" w:fill="auto"/>
            <w:noWrap/>
            <w:vAlign w:val="bottom"/>
            <w:hideMark/>
          </w:tcPr>
          <w:p w:rsidR="000F1FD2" w:rsidRPr="006B0857" w:rsidRDefault="000F1FD2" w:rsidP="00487F81">
            <w:pPr>
              <w:jc w:val="center"/>
              <w:rPr>
                <w:sz w:val="28"/>
                <w:szCs w:val="28"/>
              </w:rPr>
            </w:pPr>
          </w:p>
        </w:tc>
        <w:tc>
          <w:tcPr>
            <w:tcW w:w="1371" w:type="dxa"/>
            <w:tcBorders>
              <w:top w:val="nil"/>
              <w:left w:val="nil"/>
              <w:bottom w:val="nil"/>
              <w:right w:val="nil"/>
            </w:tcBorders>
            <w:shd w:val="clear" w:color="auto" w:fill="auto"/>
            <w:noWrap/>
            <w:vAlign w:val="bottom"/>
            <w:hideMark/>
          </w:tcPr>
          <w:p w:rsidR="000F1FD2" w:rsidRPr="006B0857" w:rsidRDefault="000F1FD2" w:rsidP="00487F81">
            <w:pPr>
              <w:jc w:val="center"/>
              <w:rPr>
                <w:sz w:val="28"/>
                <w:szCs w:val="28"/>
              </w:rPr>
            </w:pPr>
          </w:p>
        </w:tc>
        <w:tc>
          <w:tcPr>
            <w:tcW w:w="1261" w:type="dxa"/>
            <w:tcBorders>
              <w:top w:val="nil"/>
              <w:left w:val="nil"/>
              <w:bottom w:val="nil"/>
              <w:right w:val="nil"/>
            </w:tcBorders>
            <w:shd w:val="clear" w:color="auto" w:fill="auto"/>
            <w:noWrap/>
            <w:vAlign w:val="bottom"/>
            <w:hideMark/>
          </w:tcPr>
          <w:p w:rsidR="000F1FD2" w:rsidRPr="006B0857" w:rsidRDefault="000F1FD2" w:rsidP="00487F81">
            <w:pPr>
              <w:jc w:val="center"/>
              <w:rPr>
                <w:sz w:val="28"/>
                <w:szCs w:val="28"/>
              </w:rPr>
            </w:pPr>
          </w:p>
        </w:tc>
        <w:tc>
          <w:tcPr>
            <w:tcW w:w="1600" w:type="dxa"/>
            <w:tcBorders>
              <w:top w:val="nil"/>
              <w:left w:val="nil"/>
              <w:bottom w:val="nil"/>
              <w:right w:val="nil"/>
            </w:tcBorders>
            <w:shd w:val="clear" w:color="auto" w:fill="auto"/>
            <w:noWrap/>
            <w:vAlign w:val="bottom"/>
            <w:hideMark/>
          </w:tcPr>
          <w:p w:rsidR="000F1FD2" w:rsidRPr="006B0857" w:rsidRDefault="000F1FD2" w:rsidP="00487F81">
            <w:pPr>
              <w:jc w:val="center"/>
              <w:rPr>
                <w:sz w:val="28"/>
                <w:szCs w:val="28"/>
              </w:rPr>
            </w:pPr>
          </w:p>
        </w:tc>
      </w:tr>
      <w:tr w:rsidR="000F1FD2" w:rsidRPr="006B0857" w:rsidTr="00487F81">
        <w:trPr>
          <w:trHeight w:val="276"/>
        </w:trPr>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1FD2" w:rsidRPr="006B0857" w:rsidRDefault="000F1FD2" w:rsidP="00487F81">
            <w:pPr>
              <w:jc w:val="center"/>
            </w:pPr>
            <w:r w:rsidRPr="006B0857">
              <w:t>КОД</w:t>
            </w:r>
          </w:p>
        </w:tc>
        <w:tc>
          <w:tcPr>
            <w:tcW w:w="5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1FD2" w:rsidRPr="006B0857" w:rsidRDefault="000F1FD2" w:rsidP="00487F81">
            <w:pPr>
              <w:jc w:val="center"/>
            </w:pPr>
            <w:r w:rsidRPr="006B0857">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1FD2" w:rsidRPr="006B0857" w:rsidRDefault="000F1FD2" w:rsidP="00487F81">
            <w:pPr>
              <w:jc w:val="center"/>
            </w:pPr>
            <w:r w:rsidRPr="006B0857">
              <w:t>сумма</w:t>
            </w:r>
          </w:p>
        </w:tc>
      </w:tr>
      <w:tr w:rsidR="000F1FD2" w:rsidRPr="006B0857" w:rsidTr="00487F81">
        <w:trPr>
          <w:trHeight w:val="276"/>
        </w:trPr>
        <w:tc>
          <w:tcPr>
            <w:tcW w:w="20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54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4232" w:type="dxa"/>
            <w:gridSpan w:val="3"/>
            <w:vMerge/>
            <w:tcBorders>
              <w:top w:val="single" w:sz="4" w:space="0" w:color="auto"/>
              <w:left w:val="single" w:sz="4" w:space="0" w:color="auto"/>
              <w:bottom w:val="single" w:sz="4" w:space="0" w:color="000000"/>
              <w:right w:val="single" w:sz="4" w:space="0" w:color="000000"/>
            </w:tcBorders>
            <w:vAlign w:val="center"/>
            <w:hideMark/>
          </w:tcPr>
          <w:p w:rsidR="000F1FD2" w:rsidRPr="006B0857" w:rsidRDefault="000F1FD2" w:rsidP="00487F81"/>
        </w:tc>
      </w:tr>
      <w:tr w:rsidR="000F1FD2" w:rsidRPr="006B0857" w:rsidTr="00487F81">
        <w:trPr>
          <w:trHeight w:val="276"/>
        </w:trPr>
        <w:tc>
          <w:tcPr>
            <w:tcW w:w="20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54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4232" w:type="dxa"/>
            <w:gridSpan w:val="3"/>
            <w:vMerge/>
            <w:tcBorders>
              <w:top w:val="single" w:sz="4" w:space="0" w:color="auto"/>
              <w:left w:val="single" w:sz="4" w:space="0" w:color="auto"/>
              <w:bottom w:val="single" w:sz="4" w:space="0" w:color="000000"/>
              <w:right w:val="single" w:sz="4" w:space="0" w:color="000000"/>
            </w:tcBorders>
            <w:vAlign w:val="center"/>
            <w:hideMark/>
          </w:tcPr>
          <w:p w:rsidR="000F1FD2" w:rsidRPr="006B0857" w:rsidRDefault="000F1FD2" w:rsidP="00487F81"/>
        </w:tc>
      </w:tr>
      <w:tr w:rsidR="000F1FD2" w:rsidRPr="006B0857" w:rsidTr="00487F81">
        <w:trPr>
          <w:trHeight w:val="285"/>
        </w:trPr>
        <w:tc>
          <w:tcPr>
            <w:tcW w:w="20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54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4232" w:type="dxa"/>
            <w:gridSpan w:val="3"/>
            <w:vMerge/>
            <w:tcBorders>
              <w:top w:val="single" w:sz="4" w:space="0" w:color="auto"/>
              <w:left w:val="single" w:sz="4" w:space="0" w:color="auto"/>
              <w:bottom w:val="single" w:sz="4" w:space="0" w:color="000000"/>
              <w:right w:val="single" w:sz="4" w:space="0" w:color="000000"/>
            </w:tcBorders>
            <w:vAlign w:val="center"/>
            <w:hideMark/>
          </w:tcPr>
          <w:p w:rsidR="000F1FD2" w:rsidRPr="006B0857" w:rsidRDefault="000F1FD2" w:rsidP="00487F81"/>
        </w:tc>
      </w:tr>
      <w:tr w:rsidR="000F1FD2" w:rsidRPr="006B0857" w:rsidTr="00487F81">
        <w:trPr>
          <w:trHeight w:val="276"/>
        </w:trPr>
        <w:tc>
          <w:tcPr>
            <w:tcW w:w="20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54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4232" w:type="dxa"/>
            <w:gridSpan w:val="3"/>
            <w:vMerge/>
            <w:tcBorders>
              <w:top w:val="single" w:sz="4" w:space="0" w:color="auto"/>
              <w:left w:val="single" w:sz="4" w:space="0" w:color="auto"/>
              <w:bottom w:val="single" w:sz="4" w:space="0" w:color="000000"/>
              <w:right w:val="single" w:sz="4" w:space="0" w:color="000000"/>
            </w:tcBorders>
            <w:vAlign w:val="center"/>
            <w:hideMark/>
          </w:tcPr>
          <w:p w:rsidR="000F1FD2" w:rsidRPr="006B0857" w:rsidRDefault="000F1FD2" w:rsidP="00487F81"/>
        </w:tc>
      </w:tr>
      <w:tr w:rsidR="000F1FD2" w:rsidRPr="006B0857" w:rsidTr="00487F81">
        <w:trPr>
          <w:trHeight w:val="276"/>
        </w:trPr>
        <w:tc>
          <w:tcPr>
            <w:tcW w:w="20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5480" w:type="dxa"/>
            <w:vMerge/>
            <w:tcBorders>
              <w:top w:val="single" w:sz="4" w:space="0" w:color="auto"/>
              <w:left w:val="single" w:sz="4" w:space="0" w:color="auto"/>
              <w:bottom w:val="single" w:sz="4" w:space="0" w:color="000000"/>
              <w:right w:val="single" w:sz="4" w:space="0" w:color="auto"/>
            </w:tcBorders>
            <w:vAlign w:val="center"/>
            <w:hideMark/>
          </w:tcPr>
          <w:p w:rsidR="000F1FD2" w:rsidRPr="006B0857" w:rsidRDefault="000F1FD2" w:rsidP="00487F81"/>
        </w:tc>
        <w:tc>
          <w:tcPr>
            <w:tcW w:w="4232" w:type="dxa"/>
            <w:gridSpan w:val="3"/>
            <w:vMerge/>
            <w:tcBorders>
              <w:top w:val="single" w:sz="4" w:space="0" w:color="auto"/>
              <w:left w:val="single" w:sz="4" w:space="0" w:color="auto"/>
              <w:bottom w:val="single" w:sz="4" w:space="0" w:color="000000"/>
              <w:right w:val="single" w:sz="4" w:space="0" w:color="000000"/>
            </w:tcBorders>
            <w:vAlign w:val="center"/>
            <w:hideMark/>
          </w:tcPr>
          <w:p w:rsidR="000F1FD2" w:rsidRPr="006B0857" w:rsidRDefault="000F1FD2" w:rsidP="00487F81"/>
        </w:tc>
      </w:tr>
      <w:tr w:rsidR="000F1FD2" w:rsidRPr="006B0857" w:rsidTr="00487F81">
        <w:trPr>
          <w:trHeight w:val="990"/>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0F1FD2" w:rsidRPr="006B0857" w:rsidRDefault="000F1FD2" w:rsidP="00487F81"/>
        </w:tc>
        <w:tc>
          <w:tcPr>
            <w:tcW w:w="5480" w:type="dxa"/>
            <w:vMerge/>
            <w:tcBorders>
              <w:top w:val="single" w:sz="4" w:space="0" w:color="auto"/>
              <w:left w:val="single" w:sz="4" w:space="0" w:color="auto"/>
              <w:bottom w:val="single" w:sz="4" w:space="0" w:color="auto"/>
              <w:right w:val="single" w:sz="4" w:space="0" w:color="auto"/>
            </w:tcBorders>
            <w:vAlign w:val="center"/>
            <w:hideMark/>
          </w:tcPr>
          <w:p w:rsidR="000F1FD2" w:rsidRPr="006B0857" w:rsidRDefault="000F1FD2" w:rsidP="00487F81"/>
        </w:tc>
        <w:tc>
          <w:tcPr>
            <w:tcW w:w="1371" w:type="dxa"/>
            <w:tcBorders>
              <w:top w:val="nil"/>
              <w:left w:val="nil"/>
              <w:bottom w:val="single" w:sz="4" w:space="0" w:color="auto"/>
              <w:right w:val="single" w:sz="4" w:space="0" w:color="auto"/>
            </w:tcBorders>
            <w:shd w:val="clear" w:color="auto" w:fill="auto"/>
            <w:noWrap/>
            <w:vAlign w:val="center"/>
            <w:hideMark/>
          </w:tcPr>
          <w:p w:rsidR="000F1FD2" w:rsidRPr="006B0857" w:rsidRDefault="000F1FD2" w:rsidP="00487F81">
            <w:pPr>
              <w:jc w:val="center"/>
            </w:pPr>
            <w:r w:rsidRPr="006B0857">
              <w:t>2022 год</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2023 год</w:t>
            </w:r>
          </w:p>
        </w:tc>
        <w:tc>
          <w:tcPr>
            <w:tcW w:w="1600" w:type="dxa"/>
            <w:tcBorders>
              <w:top w:val="nil"/>
              <w:left w:val="nil"/>
              <w:bottom w:val="single" w:sz="4" w:space="0" w:color="auto"/>
              <w:right w:val="single" w:sz="4" w:space="0" w:color="auto"/>
            </w:tcBorders>
            <w:shd w:val="clear" w:color="auto" w:fill="auto"/>
            <w:noWrap/>
            <w:vAlign w:val="center"/>
            <w:hideMark/>
          </w:tcPr>
          <w:p w:rsidR="000F1FD2" w:rsidRPr="006B0857" w:rsidRDefault="000F1FD2" w:rsidP="00487F81">
            <w:pPr>
              <w:jc w:val="center"/>
            </w:pPr>
            <w:r w:rsidRPr="006B0857">
              <w:t>2024 год</w:t>
            </w:r>
          </w:p>
        </w:tc>
      </w:tr>
      <w:tr w:rsidR="000F1FD2" w:rsidRPr="006B0857" w:rsidTr="00487F81">
        <w:trPr>
          <w:trHeight w:val="31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2</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4</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5</w:t>
            </w:r>
          </w:p>
        </w:tc>
      </w:tr>
      <w:tr w:rsidR="000F1FD2" w:rsidRPr="006B0857" w:rsidTr="00487F81">
        <w:trPr>
          <w:trHeight w:val="6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000 01 00 00 00 00 0000 000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Источники внутреннего финансирования дефицита местного бюджета, в том числе:</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r>
      <w:tr w:rsidR="000F1FD2" w:rsidRPr="006B0857" w:rsidTr="00487F81">
        <w:trPr>
          <w:trHeight w:val="94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lastRenderedPageBreak/>
              <w:t>000 01 03 01 00 00 0000 700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Получение бюджетных кредитов от других бюджетов бюджетной системы Российской Федерации в валюте Российской Федерации</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r>
      <w:tr w:rsidR="000F1FD2" w:rsidRPr="006B0857" w:rsidTr="00487F81">
        <w:trPr>
          <w:trHeight w:val="126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000 01 03 01 00 10 0000 710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r>
      <w:tr w:rsidR="000F1FD2" w:rsidRPr="006B0857" w:rsidTr="00487F81">
        <w:trPr>
          <w:trHeight w:val="94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000 01 03 01 00 00 0000 800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Погашение бюджетных кредитов, полученных от других бюджетов бюджетной системы Российской Федерации в валюте Российской Федерации</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r>
      <w:tr w:rsidR="000F1FD2" w:rsidRPr="006B0857" w:rsidTr="00487F81">
        <w:trPr>
          <w:trHeight w:val="126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000 01 03 01 00 10 0000 810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r>
      <w:tr w:rsidR="000F1FD2" w:rsidRPr="006B0857" w:rsidTr="00487F81">
        <w:trPr>
          <w:trHeight w:val="6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000 01 05 00 0000 0000 000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 xml:space="preserve">Изменение остатков средств на счетах по учету средств бюджета </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0,00</w:t>
            </w:r>
          </w:p>
        </w:tc>
      </w:tr>
      <w:tr w:rsidR="000F1FD2" w:rsidRPr="006B0857" w:rsidTr="00487F81">
        <w:trPr>
          <w:trHeight w:val="4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000 01 05 00 00 00 0000 500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Увеличение остатков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-19860525,00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-4477335,00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-3617976,00</w:t>
            </w:r>
          </w:p>
        </w:tc>
      </w:tr>
      <w:tr w:rsidR="000F1FD2" w:rsidRPr="006B0857" w:rsidTr="00487F81">
        <w:trPr>
          <w:trHeight w:val="4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000 01 05 02 00 00 0000 500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Увеличение прочих остатков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-19860525,00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-4477335,00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-3617976,00</w:t>
            </w:r>
          </w:p>
        </w:tc>
      </w:tr>
      <w:tr w:rsidR="000F1FD2" w:rsidRPr="006B0857" w:rsidTr="00487F81">
        <w:trPr>
          <w:trHeight w:val="6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000 01 05 02 01 00 0000 510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Увеличение прочих остатков денежных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-19860525,00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-4477335,00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-3617976,00</w:t>
            </w:r>
          </w:p>
        </w:tc>
      </w:tr>
      <w:tr w:rsidR="000F1FD2" w:rsidRPr="006B0857" w:rsidTr="00487F81">
        <w:trPr>
          <w:trHeight w:val="6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000 01 05 02 01 10 0000 510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Увеличение прочих остатков денежных средств бюджетов сельских поселений</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-19860525,00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-4477335,00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-3617976,00</w:t>
            </w:r>
          </w:p>
        </w:tc>
      </w:tr>
      <w:tr w:rsidR="000F1FD2" w:rsidRPr="006B0857" w:rsidTr="00487F81">
        <w:trPr>
          <w:trHeight w:val="4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000 01 05 00 00 00 0000 600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Уменьшение остатков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19860525,00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4477335,00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3617976,00</w:t>
            </w:r>
          </w:p>
        </w:tc>
      </w:tr>
      <w:tr w:rsidR="000F1FD2" w:rsidRPr="006B0857" w:rsidTr="00487F81">
        <w:trPr>
          <w:trHeight w:val="4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000 01 05 02 00 00 0000 600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Уменьшение прочих остатков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19860525,00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4477335,00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3617976,00</w:t>
            </w:r>
          </w:p>
        </w:tc>
      </w:tr>
      <w:tr w:rsidR="000F1FD2" w:rsidRPr="006B0857" w:rsidTr="00487F81">
        <w:trPr>
          <w:trHeight w:val="6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lastRenderedPageBreak/>
              <w:t>000 01 05 02 01 00 0000 610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Уменьшение прочих остатков денежных средств бюджетов</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19860525,00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4477335,00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3617976,00</w:t>
            </w:r>
          </w:p>
        </w:tc>
      </w:tr>
      <w:tr w:rsidR="000F1FD2" w:rsidRPr="006B0857" w:rsidTr="00487F81">
        <w:trPr>
          <w:trHeight w:val="63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sz w:val="16"/>
                <w:szCs w:val="16"/>
              </w:rPr>
            </w:pPr>
            <w:r w:rsidRPr="006B0857">
              <w:rPr>
                <w:sz w:val="16"/>
                <w:szCs w:val="16"/>
              </w:rPr>
              <w:t>000 01 05 02 01 10 0000 610</w:t>
            </w:r>
          </w:p>
        </w:tc>
        <w:tc>
          <w:tcPr>
            <w:tcW w:w="548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Уменьшение прочих остатков денежных средств бюджетов сельских поселений</w:t>
            </w:r>
          </w:p>
        </w:tc>
        <w:tc>
          <w:tcPr>
            <w:tcW w:w="137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19860525,00</w:t>
            </w:r>
          </w:p>
        </w:tc>
        <w:tc>
          <w:tcPr>
            <w:tcW w:w="1261"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4477335,00</w:t>
            </w:r>
          </w:p>
        </w:tc>
        <w:tc>
          <w:tcPr>
            <w:tcW w:w="16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3617976,00</w:t>
            </w:r>
          </w:p>
        </w:tc>
      </w:tr>
    </w:tbl>
    <w:p w:rsidR="000F1FD2" w:rsidRDefault="000F1FD2" w:rsidP="000F1FD2">
      <w:pPr>
        <w:rPr>
          <w:bCs/>
          <w:sz w:val="28"/>
          <w:szCs w:val="28"/>
        </w:rPr>
      </w:pPr>
    </w:p>
    <w:tbl>
      <w:tblPr>
        <w:tblW w:w="15867" w:type="dxa"/>
        <w:tblInd w:w="93" w:type="dxa"/>
        <w:tblLayout w:type="fixed"/>
        <w:tblLook w:val="04A0" w:firstRow="1" w:lastRow="0" w:firstColumn="1" w:lastColumn="0" w:noHBand="0" w:noVBand="1"/>
      </w:tblPr>
      <w:tblGrid>
        <w:gridCol w:w="440"/>
        <w:gridCol w:w="5240"/>
        <w:gridCol w:w="1860"/>
        <w:gridCol w:w="1720"/>
        <w:gridCol w:w="1700"/>
        <w:gridCol w:w="1690"/>
        <w:gridCol w:w="1527"/>
        <w:gridCol w:w="155"/>
        <w:gridCol w:w="1535"/>
      </w:tblGrid>
      <w:tr w:rsidR="000F1FD2" w:rsidRPr="006B0857" w:rsidTr="00487F81">
        <w:trPr>
          <w:trHeight w:val="315"/>
        </w:trPr>
        <w:tc>
          <w:tcPr>
            <w:tcW w:w="9260" w:type="dxa"/>
            <w:gridSpan w:val="4"/>
            <w:tcBorders>
              <w:top w:val="nil"/>
              <w:left w:val="nil"/>
              <w:bottom w:val="nil"/>
              <w:right w:val="nil"/>
            </w:tcBorders>
            <w:shd w:val="clear" w:color="auto" w:fill="auto"/>
            <w:noWrap/>
            <w:vAlign w:val="center"/>
            <w:hideMark/>
          </w:tcPr>
          <w:p w:rsidR="000F1FD2" w:rsidRPr="006B0857" w:rsidRDefault="000F1FD2" w:rsidP="00487F81">
            <w:pPr>
              <w:rPr>
                <w:sz w:val="20"/>
                <w:szCs w:val="20"/>
              </w:rPr>
            </w:pPr>
            <w:bookmarkStart w:id="0" w:name="RANGE!A1:H13"/>
            <w:bookmarkEnd w:id="0"/>
          </w:p>
        </w:tc>
        <w:tc>
          <w:tcPr>
            <w:tcW w:w="1700" w:type="dxa"/>
            <w:tcBorders>
              <w:top w:val="nil"/>
              <w:left w:val="nil"/>
              <w:bottom w:val="nil"/>
              <w:right w:val="nil"/>
            </w:tcBorders>
            <w:shd w:val="clear" w:color="auto" w:fill="auto"/>
            <w:noWrap/>
            <w:vAlign w:val="bottom"/>
            <w:hideMark/>
          </w:tcPr>
          <w:p w:rsidR="000F1FD2" w:rsidRPr="006B0857" w:rsidRDefault="000F1FD2" w:rsidP="00487F81">
            <w:pPr>
              <w:rPr>
                <w:sz w:val="20"/>
                <w:szCs w:val="20"/>
              </w:rPr>
            </w:pPr>
          </w:p>
        </w:tc>
        <w:tc>
          <w:tcPr>
            <w:tcW w:w="1690" w:type="dxa"/>
            <w:tcBorders>
              <w:top w:val="nil"/>
              <w:left w:val="nil"/>
              <w:bottom w:val="nil"/>
              <w:right w:val="nil"/>
            </w:tcBorders>
            <w:shd w:val="clear" w:color="auto" w:fill="auto"/>
            <w:noWrap/>
            <w:vAlign w:val="bottom"/>
            <w:hideMark/>
          </w:tcPr>
          <w:p w:rsidR="000F1FD2" w:rsidRPr="006B0857" w:rsidRDefault="000F1FD2" w:rsidP="00487F81">
            <w:pPr>
              <w:rPr>
                <w:sz w:val="20"/>
                <w:szCs w:val="20"/>
              </w:rPr>
            </w:pPr>
          </w:p>
        </w:tc>
        <w:tc>
          <w:tcPr>
            <w:tcW w:w="3217" w:type="dxa"/>
            <w:gridSpan w:val="3"/>
            <w:tcBorders>
              <w:top w:val="nil"/>
              <w:left w:val="nil"/>
              <w:bottom w:val="nil"/>
              <w:right w:val="nil"/>
            </w:tcBorders>
            <w:shd w:val="clear" w:color="auto" w:fill="auto"/>
            <w:vAlign w:val="bottom"/>
            <w:hideMark/>
          </w:tcPr>
          <w:p w:rsidR="000F1FD2" w:rsidRPr="006B0857" w:rsidRDefault="000F1FD2" w:rsidP="0018115E">
            <w:pPr>
              <w:jc w:val="center"/>
              <w:rPr>
                <w:sz w:val="20"/>
                <w:szCs w:val="20"/>
              </w:rPr>
            </w:pPr>
            <w:r w:rsidRPr="006B0857">
              <w:rPr>
                <w:sz w:val="20"/>
                <w:szCs w:val="20"/>
              </w:rPr>
              <w:t>Приложение 8</w:t>
            </w:r>
          </w:p>
        </w:tc>
      </w:tr>
      <w:tr w:rsidR="000F1FD2" w:rsidRPr="006B0857" w:rsidTr="00487F81">
        <w:trPr>
          <w:trHeight w:val="1819"/>
        </w:trPr>
        <w:tc>
          <w:tcPr>
            <w:tcW w:w="440" w:type="dxa"/>
            <w:tcBorders>
              <w:top w:val="nil"/>
              <w:left w:val="nil"/>
              <w:bottom w:val="nil"/>
              <w:right w:val="nil"/>
            </w:tcBorders>
            <w:shd w:val="clear" w:color="auto" w:fill="auto"/>
            <w:noWrap/>
            <w:vAlign w:val="bottom"/>
            <w:hideMark/>
          </w:tcPr>
          <w:p w:rsidR="000F1FD2" w:rsidRPr="006B0857" w:rsidRDefault="000F1FD2" w:rsidP="00487F81">
            <w:pPr>
              <w:rPr>
                <w:sz w:val="20"/>
                <w:szCs w:val="20"/>
              </w:rPr>
            </w:pPr>
          </w:p>
        </w:tc>
        <w:tc>
          <w:tcPr>
            <w:tcW w:w="5240" w:type="dxa"/>
            <w:tcBorders>
              <w:top w:val="nil"/>
              <w:left w:val="nil"/>
              <w:bottom w:val="nil"/>
              <w:right w:val="nil"/>
            </w:tcBorders>
            <w:shd w:val="clear" w:color="auto" w:fill="auto"/>
            <w:noWrap/>
            <w:vAlign w:val="bottom"/>
            <w:hideMark/>
          </w:tcPr>
          <w:p w:rsidR="000F1FD2" w:rsidRPr="006B0857" w:rsidRDefault="000F1FD2" w:rsidP="00487F81">
            <w:pPr>
              <w:rPr>
                <w:sz w:val="20"/>
                <w:szCs w:val="20"/>
              </w:rPr>
            </w:pPr>
          </w:p>
        </w:tc>
        <w:tc>
          <w:tcPr>
            <w:tcW w:w="1860" w:type="dxa"/>
            <w:tcBorders>
              <w:top w:val="nil"/>
              <w:left w:val="nil"/>
              <w:bottom w:val="nil"/>
              <w:right w:val="nil"/>
            </w:tcBorders>
            <w:shd w:val="clear" w:color="auto" w:fill="auto"/>
            <w:noWrap/>
            <w:vAlign w:val="bottom"/>
            <w:hideMark/>
          </w:tcPr>
          <w:p w:rsidR="000F1FD2" w:rsidRPr="006B0857" w:rsidRDefault="000F1FD2" w:rsidP="00487F81">
            <w:pPr>
              <w:rPr>
                <w:sz w:val="20"/>
                <w:szCs w:val="20"/>
              </w:rPr>
            </w:pPr>
          </w:p>
        </w:tc>
        <w:tc>
          <w:tcPr>
            <w:tcW w:w="1720" w:type="dxa"/>
            <w:tcBorders>
              <w:top w:val="nil"/>
              <w:left w:val="nil"/>
              <w:bottom w:val="nil"/>
              <w:right w:val="nil"/>
            </w:tcBorders>
            <w:shd w:val="clear" w:color="auto" w:fill="auto"/>
            <w:noWrap/>
            <w:vAlign w:val="bottom"/>
            <w:hideMark/>
          </w:tcPr>
          <w:p w:rsidR="000F1FD2" w:rsidRPr="006B0857" w:rsidRDefault="000F1FD2" w:rsidP="00487F81">
            <w:pPr>
              <w:rPr>
                <w:sz w:val="20"/>
                <w:szCs w:val="20"/>
              </w:rPr>
            </w:pPr>
          </w:p>
        </w:tc>
        <w:tc>
          <w:tcPr>
            <w:tcW w:w="1700" w:type="dxa"/>
            <w:tcBorders>
              <w:top w:val="nil"/>
              <w:left w:val="nil"/>
              <w:bottom w:val="nil"/>
              <w:right w:val="nil"/>
            </w:tcBorders>
            <w:shd w:val="clear" w:color="auto" w:fill="auto"/>
            <w:noWrap/>
            <w:vAlign w:val="bottom"/>
            <w:hideMark/>
          </w:tcPr>
          <w:p w:rsidR="000F1FD2" w:rsidRPr="006B0857" w:rsidRDefault="000F1FD2" w:rsidP="00487F81">
            <w:pPr>
              <w:rPr>
                <w:sz w:val="20"/>
                <w:szCs w:val="20"/>
              </w:rPr>
            </w:pPr>
          </w:p>
        </w:tc>
        <w:tc>
          <w:tcPr>
            <w:tcW w:w="4907" w:type="dxa"/>
            <w:gridSpan w:val="4"/>
            <w:tcBorders>
              <w:top w:val="nil"/>
              <w:left w:val="nil"/>
              <w:bottom w:val="nil"/>
              <w:right w:val="nil"/>
            </w:tcBorders>
            <w:shd w:val="clear" w:color="auto" w:fill="auto"/>
            <w:vAlign w:val="bottom"/>
            <w:hideMark/>
          </w:tcPr>
          <w:p w:rsidR="000F1FD2" w:rsidRPr="006B0857" w:rsidRDefault="000F1FD2" w:rsidP="0018115E">
            <w:pPr>
              <w:jc w:val="center"/>
              <w:rPr>
                <w:sz w:val="20"/>
                <w:szCs w:val="20"/>
              </w:rPr>
            </w:pPr>
            <w:r w:rsidRPr="006B0857">
              <w:rPr>
                <w:sz w:val="20"/>
                <w:szCs w:val="20"/>
              </w:rPr>
              <w:t xml:space="preserve"> к решению Совета сессии депутатов Отрадненского сельсовета Куйбышевского района Новосибирской области  "О бюджете Отрадненского сельсовета Куйбышевского района  на 2022 год и плановый период 2023 и 2024годов"</w:t>
            </w:r>
          </w:p>
        </w:tc>
      </w:tr>
      <w:tr w:rsidR="000F1FD2" w:rsidRPr="006B0857" w:rsidTr="00487F81">
        <w:trPr>
          <w:trHeight w:val="80"/>
        </w:trPr>
        <w:tc>
          <w:tcPr>
            <w:tcW w:w="440" w:type="dxa"/>
            <w:tcBorders>
              <w:top w:val="nil"/>
              <w:left w:val="nil"/>
              <w:bottom w:val="nil"/>
              <w:right w:val="nil"/>
            </w:tcBorders>
            <w:shd w:val="clear" w:color="auto" w:fill="auto"/>
            <w:vAlign w:val="bottom"/>
            <w:hideMark/>
          </w:tcPr>
          <w:p w:rsidR="000F1FD2" w:rsidRPr="006B0857" w:rsidRDefault="000F1FD2" w:rsidP="00487F81">
            <w:pPr>
              <w:jc w:val="center"/>
              <w:rPr>
                <w:b/>
                <w:bCs/>
              </w:rPr>
            </w:pPr>
          </w:p>
        </w:tc>
        <w:tc>
          <w:tcPr>
            <w:tcW w:w="5240" w:type="dxa"/>
            <w:tcBorders>
              <w:top w:val="nil"/>
              <w:left w:val="nil"/>
              <w:bottom w:val="nil"/>
              <w:right w:val="nil"/>
            </w:tcBorders>
            <w:shd w:val="clear" w:color="auto" w:fill="auto"/>
            <w:vAlign w:val="bottom"/>
            <w:hideMark/>
          </w:tcPr>
          <w:p w:rsidR="000F1FD2" w:rsidRPr="006B0857" w:rsidRDefault="000F1FD2" w:rsidP="00487F81">
            <w:pPr>
              <w:jc w:val="center"/>
              <w:rPr>
                <w:b/>
                <w:bCs/>
              </w:rPr>
            </w:pPr>
          </w:p>
        </w:tc>
        <w:tc>
          <w:tcPr>
            <w:tcW w:w="1860" w:type="dxa"/>
            <w:tcBorders>
              <w:top w:val="nil"/>
              <w:left w:val="nil"/>
              <w:bottom w:val="nil"/>
              <w:right w:val="nil"/>
            </w:tcBorders>
            <w:shd w:val="clear" w:color="auto" w:fill="auto"/>
            <w:vAlign w:val="bottom"/>
            <w:hideMark/>
          </w:tcPr>
          <w:p w:rsidR="000F1FD2" w:rsidRPr="006B0857" w:rsidRDefault="000F1FD2" w:rsidP="00487F81">
            <w:pPr>
              <w:jc w:val="center"/>
              <w:rPr>
                <w:b/>
                <w:bCs/>
              </w:rPr>
            </w:pPr>
          </w:p>
        </w:tc>
        <w:tc>
          <w:tcPr>
            <w:tcW w:w="1720" w:type="dxa"/>
            <w:tcBorders>
              <w:top w:val="nil"/>
              <w:left w:val="nil"/>
              <w:bottom w:val="nil"/>
              <w:right w:val="nil"/>
            </w:tcBorders>
            <w:shd w:val="clear" w:color="auto" w:fill="auto"/>
            <w:vAlign w:val="center"/>
            <w:hideMark/>
          </w:tcPr>
          <w:p w:rsidR="000F1FD2" w:rsidRPr="006B0857" w:rsidRDefault="000F1FD2" w:rsidP="00487F81">
            <w:pPr>
              <w:jc w:val="right"/>
            </w:pPr>
          </w:p>
        </w:tc>
        <w:tc>
          <w:tcPr>
            <w:tcW w:w="1700" w:type="dxa"/>
            <w:tcBorders>
              <w:top w:val="nil"/>
              <w:left w:val="nil"/>
              <w:bottom w:val="nil"/>
              <w:right w:val="nil"/>
            </w:tcBorders>
            <w:shd w:val="clear" w:color="auto" w:fill="auto"/>
            <w:noWrap/>
            <w:vAlign w:val="bottom"/>
            <w:hideMark/>
          </w:tcPr>
          <w:p w:rsidR="000F1FD2" w:rsidRPr="006B0857" w:rsidRDefault="000F1FD2" w:rsidP="00487F81"/>
        </w:tc>
        <w:tc>
          <w:tcPr>
            <w:tcW w:w="1690" w:type="dxa"/>
            <w:tcBorders>
              <w:top w:val="nil"/>
              <w:left w:val="nil"/>
              <w:bottom w:val="nil"/>
              <w:right w:val="nil"/>
            </w:tcBorders>
            <w:shd w:val="clear" w:color="auto" w:fill="auto"/>
            <w:noWrap/>
            <w:vAlign w:val="bottom"/>
            <w:hideMark/>
          </w:tcPr>
          <w:p w:rsidR="000F1FD2" w:rsidRPr="006B0857" w:rsidRDefault="000F1FD2" w:rsidP="00487F81"/>
        </w:tc>
        <w:tc>
          <w:tcPr>
            <w:tcW w:w="1527" w:type="dxa"/>
            <w:tcBorders>
              <w:top w:val="nil"/>
              <w:left w:val="nil"/>
              <w:bottom w:val="nil"/>
              <w:right w:val="nil"/>
            </w:tcBorders>
            <w:shd w:val="clear" w:color="auto" w:fill="auto"/>
            <w:noWrap/>
            <w:vAlign w:val="bottom"/>
            <w:hideMark/>
          </w:tcPr>
          <w:p w:rsidR="000F1FD2" w:rsidRPr="006B0857" w:rsidRDefault="000F1FD2" w:rsidP="00487F81"/>
        </w:tc>
        <w:tc>
          <w:tcPr>
            <w:tcW w:w="1690" w:type="dxa"/>
            <w:gridSpan w:val="2"/>
            <w:tcBorders>
              <w:top w:val="nil"/>
              <w:left w:val="nil"/>
              <w:bottom w:val="nil"/>
              <w:right w:val="nil"/>
            </w:tcBorders>
            <w:shd w:val="clear" w:color="auto" w:fill="auto"/>
            <w:noWrap/>
            <w:vAlign w:val="bottom"/>
            <w:hideMark/>
          </w:tcPr>
          <w:p w:rsidR="000F1FD2" w:rsidRPr="006B0857" w:rsidRDefault="000F1FD2" w:rsidP="00487F81"/>
        </w:tc>
      </w:tr>
      <w:tr w:rsidR="000F1FD2" w:rsidRPr="006B0857" w:rsidTr="00487F81">
        <w:trPr>
          <w:trHeight w:val="705"/>
        </w:trPr>
        <w:tc>
          <w:tcPr>
            <w:tcW w:w="15867" w:type="dxa"/>
            <w:gridSpan w:val="9"/>
            <w:tcBorders>
              <w:top w:val="nil"/>
              <w:left w:val="nil"/>
              <w:bottom w:val="nil"/>
              <w:right w:val="nil"/>
            </w:tcBorders>
            <w:shd w:val="clear" w:color="auto" w:fill="auto"/>
            <w:vAlign w:val="bottom"/>
            <w:hideMark/>
          </w:tcPr>
          <w:p w:rsidR="000F1FD2" w:rsidRPr="006B0857" w:rsidRDefault="000F1FD2" w:rsidP="00487F81">
            <w:pPr>
              <w:jc w:val="center"/>
              <w:rPr>
                <w:b/>
                <w:bCs/>
              </w:rPr>
            </w:pPr>
            <w:r w:rsidRPr="006B0857">
              <w:rPr>
                <w:b/>
                <w:bCs/>
              </w:rPr>
              <w:t>Программа муниципальных внутренних заимствований Отрадненского сельсовета Куйбышевского района Новосибирской области  на 2022 год и плановый период 2023 и 2024 годов</w:t>
            </w:r>
          </w:p>
        </w:tc>
      </w:tr>
      <w:tr w:rsidR="000F1FD2" w:rsidRPr="006B0857" w:rsidTr="00487F81">
        <w:trPr>
          <w:trHeight w:val="315"/>
        </w:trPr>
        <w:tc>
          <w:tcPr>
            <w:tcW w:w="56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1FD2" w:rsidRPr="006B0857" w:rsidRDefault="000F1FD2" w:rsidP="00487F81">
            <w:pPr>
              <w:jc w:val="center"/>
            </w:pPr>
            <w:r w:rsidRPr="006B0857">
              <w:t>Наименование показателя</w:t>
            </w:r>
          </w:p>
        </w:tc>
        <w:tc>
          <w:tcPr>
            <w:tcW w:w="3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F1FD2" w:rsidRPr="006B0857" w:rsidRDefault="000F1FD2" w:rsidP="00487F81">
            <w:pPr>
              <w:jc w:val="center"/>
            </w:pPr>
            <w:r w:rsidRPr="006B0857">
              <w:t>2022 год</w:t>
            </w:r>
          </w:p>
        </w:tc>
        <w:tc>
          <w:tcPr>
            <w:tcW w:w="33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F1FD2" w:rsidRPr="006B0857" w:rsidRDefault="000F1FD2" w:rsidP="00487F81">
            <w:pPr>
              <w:jc w:val="center"/>
            </w:pPr>
            <w:r w:rsidRPr="006B0857">
              <w:t>2023 год</w:t>
            </w:r>
          </w:p>
        </w:tc>
        <w:tc>
          <w:tcPr>
            <w:tcW w:w="3217" w:type="dxa"/>
            <w:gridSpan w:val="3"/>
            <w:tcBorders>
              <w:top w:val="single" w:sz="4" w:space="0" w:color="auto"/>
              <w:left w:val="nil"/>
              <w:bottom w:val="single" w:sz="4" w:space="0" w:color="auto"/>
              <w:right w:val="single" w:sz="4" w:space="0" w:color="auto"/>
            </w:tcBorders>
            <w:shd w:val="clear" w:color="auto" w:fill="auto"/>
            <w:noWrap/>
            <w:vAlign w:val="bottom"/>
            <w:hideMark/>
          </w:tcPr>
          <w:p w:rsidR="000F1FD2" w:rsidRPr="006B0857" w:rsidRDefault="000F1FD2" w:rsidP="00487F81">
            <w:pPr>
              <w:jc w:val="center"/>
            </w:pPr>
            <w:r w:rsidRPr="006B0857">
              <w:t>2024 год</w:t>
            </w:r>
          </w:p>
        </w:tc>
      </w:tr>
      <w:tr w:rsidR="000F1FD2" w:rsidRPr="006B0857" w:rsidTr="00487F81">
        <w:trPr>
          <w:trHeight w:val="1575"/>
        </w:trPr>
        <w:tc>
          <w:tcPr>
            <w:tcW w:w="5680" w:type="dxa"/>
            <w:gridSpan w:val="2"/>
            <w:vMerge/>
            <w:tcBorders>
              <w:top w:val="single" w:sz="4" w:space="0" w:color="auto"/>
              <w:left w:val="single" w:sz="4" w:space="0" w:color="auto"/>
              <w:bottom w:val="single" w:sz="4" w:space="0" w:color="000000"/>
              <w:right w:val="single" w:sz="4" w:space="0" w:color="000000"/>
            </w:tcBorders>
            <w:vAlign w:val="center"/>
            <w:hideMark/>
          </w:tcPr>
          <w:p w:rsidR="000F1FD2" w:rsidRPr="006B0857" w:rsidRDefault="000F1FD2" w:rsidP="00487F81"/>
        </w:tc>
        <w:tc>
          <w:tcPr>
            <w:tcW w:w="186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Объем</w:t>
            </w:r>
            <w:r w:rsidRPr="006B0857">
              <w:br/>
              <w:t>привлечения</w:t>
            </w:r>
          </w:p>
        </w:tc>
        <w:tc>
          <w:tcPr>
            <w:tcW w:w="172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Объем средств, направляемых на погашение</w:t>
            </w:r>
          </w:p>
        </w:tc>
        <w:tc>
          <w:tcPr>
            <w:tcW w:w="17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Объем</w:t>
            </w:r>
            <w:r w:rsidRPr="006B0857">
              <w:br/>
              <w:t xml:space="preserve">привлечения </w:t>
            </w:r>
          </w:p>
        </w:tc>
        <w:tc>
          <w:tcPr>
            <w:tcW w:w="169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Объем средств, направляемых на погашение</w:t>
            </w:r>
          </w:p>
        </w:tc>
        <w:tc>
          <w:tcPr>
            <w:tcW w:w="1682" w:type="dxa"/>
            <w:gridSpan w:val="2"/>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Объем</w:t>
            </w:r>
            <w:r w:rsidRPr="006B0857">
              <w:br/>
              <w:t>привлечения</w:t>
            </w:r>
          </w:p>
        </w:tc>
        <w:tc>
          <w:tcPr>
            <w:tcW w:w="1535"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Объем средств, направляемых на погашение</w:t>
            </w:r>
          </w:p>
        </w:tc>
      </w:tr>
      <w:tr w:rsidR="000F1FD2" w:rsidRPr="006B0857" w:rsidTr="00487F81">
        <w:trPr>
          <w:trHeight w:val="315"/>
        </w:trPr>
        <w:tc>
          <w:tcPr>
            <w:tcW w:w="56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F1FD2" w:rsidRPr="006B0857" w:rsidRDefault="000F1FD2" w:rsidP="00487F81">
            <w:pPr>
              <w:rPr>
                <w:b/>
                <w:bCs/>
              </w:rPr>
            </w:pPr>
            <w:r w:rsidRPr="006B0857">
              <w:rPr>
                <w:b/>
                <w:bCs/>
              </w:rPr>
              <w:t>Муниципальные внутренние заимствования,</w:t>
            </w:r>
            <w:r w:rsidRPr="006B0857">
              <w:t xml:space="preserve"> </w:t>
            </w:r>
            <w:r w:rsidRPr="006B0857">
              <w:br/>
              <w:t>в том числе:</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right"/>
              <w:rPr>
                <w:b/>
                <w:bCs/>
              </w:rPr>
            </w:pPr>
            <w:r w:rsidRPr="006B0857">
              <w:rPr>
                <w:b/>
                <w:bCs/>
              </w:rPr>
              <w:t>0,0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right"/>
              <w:rPr>
                <w:b/>
                <w:bCs/>
              </w:rPr>
            </w:pPr>
            <w:r w:rsidRPr="006B0857">
              <w:rPr>
                <w:b/>
                <w:bCs/>
              </w:rPr>
              <w:t>0,0</w:t>
            </w:r>
          </w:p>
        </w:tc>
        <w:tc>
          <w:tcPr>
            <w:tcW w:w="1690" w:type="dxa"/>
            <w:vMerge w:val="restart"/>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right"/>
              <w:rPr>
                <w:b/>
                <w:bCs/>
              </w:rPr>
            </w:pPr>
            <w:r w:rsidRPr="006B0857">
              <w:rPr>
                <w:b/>
                <w:bCs/>
              </w:rPr>
              <w:t>0,0</w:t>
            </w:r>
          </w:p>
        </w:tc>
        <w:tc>
          <w:tcPr>
            <w:tcW w:w="16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right"/>
              <w:rPr>
                <w:b/>
                <w:bCs/>
              </w:rPr>
            </w:pPr>
            <w:r w:rsidRPr="006B0857">
              <w:rPr>
                <w:b/>
                <w:bCs/>
              </w:rPr>
              <w:t>0,0</w:t>
            </w:r>
          </w:p>
        </w:tc>
        <w:tc>
          <w:tcPr>
            <w:tcW w:w="1535" w:type="dxa"/>
            <w:vMerge w:val="restart"/>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18115E">
            <w:pPr>
              <w:jc w:val="center"/>
              <w:rPr>
                <w:b/>
                <w:bCs/>
              </w:rPr>
            </w:pPr>
            <w:r w:rsidRPr="006B0857">
              <w:rPr>
                <w:b/>
                <w:bCs/>
              </w:rPr>
              <w:t>0,0</w:t>
            </w:r>
          </w:p>
        </w:tc>
      </w:tr>
      <w:tr w:rsidR="000F1FD2" w:rsidRPr="006B0857" w:rsidTr="00487F81">
        <w:trPr>
          <w:trHeight w:val="315"/>
        </w:trPr>
        <w:tc>
          <w:tcPr>
            <w:tcW w:w="5680" w:type="dxa"/>
            <w:gridSpan w:val="2"/>
            <w:vMerge/>
            <w:tcBorders>
              <w:top w:val="single" w:sz="4" w:space="0" w:color="auto"/>
              <w:left w:val="single" w:sz="4" w:space="0" w:color="auto"/>
              <w:bottom w:val="single" w:sz="4" w:space="0" w:color="auto"/>
              <w:right w:val="single" w:sz="4" w:space="0" w:color="auto"/>
            </w:tcBorders>
            <w:vAlign w:val="center"/>
            <w:hideMark/>
          </w:tcPr>
          <w:p w:rsidR="000F1FD2" w:rsidRPr="006B0857" w:rsidRDefault="000F1FD2" w:rsidP="00487F81">
            <w:pPr>
              <w:rPr>
                <w:b/>
                <w:bCs/>
              </w:rPr>
            </w:pPr>
          </w:p>
        </w:tc>
        <w:tc>
          <w:tcPr>
            <w:tcW w:w="1860" w:type="dxa"/>
            <w:vMerge/>
            <w:tcBorders>
              <w:top w:val="nil"/>
              <w:left w:val="single" w:sz="4" w:space="0" w:color="auto"/>
              <w:bottom w:val="single" w:sz="4" w:space="0" w:color="auto"/>
              <w:right w:val="single" w:sz="4" w:space="0" w:color="auto"/>
            </w:tcBorders>
            <w:vAlign w:val="center"/>
            <w:hideMark/>
          </w:tcPr>
          <w:p w:rsidR="000F1FD2" w:rsidRPr="006B0857" w:rsidRDefault="000F1FD2" w:rsidP="00487F81"/>
        </w:tc>
        <w:tc>
          <w:tcPr>
            <w:tcW w:w="1720" w:type="dxa"/>
            <w:vMerge/>
            <w:tcBorders>
              <w:top w:val="nil"/>
              <w:left w:val="single" w:sz="4" w:space="0" w:color="auto"/>
              <w:bottom w:val="single" w:sz="4" w:space="0" w:color="auto"/>
              <w:right w:val="single" w:sz="4" w:space="0" w:color="auto"/>
            </w:tcBorders>
            <w:vAlign w:val="center"/>
            <w:hideMark/>
          </w:tcPr>
          <w:p w:rsidR="000F1FD2" w:rsidRPr="006B0857" w:rsidRDefault="000F1FD2" w:rsidP="00487F81">
            <w:pPr>
              <w:rPr>
                <w:b/>
                <w:bCs/>
              </w:rPr>
            </w:pPr>
          </w:p>
        </w:tc>
        <w:tc>
          <w:tcPr>
            <w:tcW w:w="1700" w:type="dxa"/>
            <w:vMerge/>
            <w:tcBorders>
              <w:top w:val="nil"/>
              <w:left w:val="single" w:sz="4" w:space="0" w:color="auto"/>
              <w:bottom w:val="single" w:sz="4" w:space="0" w:color="auto"/>
              <w:right w:val="single" w:sz="4" w:space="0" w:color="auto"/>
            </w:tcBorders>
            <w:vAlign w:val="center"/>
            <w:hideMark/>
          </w:tcPr>
          <w:p w:rsidR="000F1FD2" w:rsidRPr="006B0857" w:rsidRDefault="000F1FD2" w:rsidP="00487F81">
            <w:pPr>
              <w:rPr>
                <w:b/>
                <w:bCs/>
              </w:rPr>
            </w:pPr>
          </w:p>
        </w:tc>
        <w:tc>
          <w:tcPr>
            <w:tcW w:w="1690" w:type="dxa"/>
            <w:vMerge/>
            <w:tcBorders>
              <w:top w:val="nil"/>
              <w:left w:val="single" w:sz="4" w:space="0" w:color="auto"/>
              <w:bottom w:val="single" w:sz="4" w:space="0" w:color="auto"/>
              <w:right w:val="single" w:sz="4" w:space="0" w:color="auto"/>
            </w:tcBorders>
            <w:vAlign w:val="center"/>
            <w:hideMark/>
          </w:tcPr>
          <w:p w:rsidR="000F1FD2" w:rsidRPr="006B0857" w:rsidRDefault="000F1FD2" w:rsidP="00487F81">
            <w:pPr>
              <w:rPr>
                <w:b/>
                <w:bCs/>
              </w:rPr>
            </w:pPr>
          </w:p>
        </w:tc>
        <w:tc>
          <w:tcPr>
            <w:tcW w:w="1682" w:type="dxa"/>
            <w:gridSpan w:val="2"/>
            <w:vMerge/>
            <w:tcBorders>
              <w:top w:val="nil"/>
              <w:left w:val="single" w:sz="4" w:space="0" w:color="auto"/>
              <w:bottom w:val="single" w:sz="4" w:space="0" w:color="auto"/>
              <w:right w:val="single" w:sz="4" w:space="0" w:color="auto"/>
            </w:tcBorders>
            <w:vAlign w:val="center"/>
            <w:hideMark/>
          </w:tcPr>
          <w:p w:rsidR="000F1FD2" w:rsidRPr="006B0857" w:rsidRDefault="000F1FD2" w:rsidP="00487F81">
            <w:pPr>
              <w:rPr>
                <w:b/>
                <w:bCs/>
              </w:rPr>
            </w:pPr>
          </w:p>
        </w:tc>
        <w:tc>
          <w:tcPr>
            <w:tcW w:w="1535" w:type="dxa"/>
            <w:vMerge/>
            <w:tcBorders>
              <w:top w:val="nil"/>
              <w:left w:val="single" w:sz="4" w:space="0" w:color="auto"/>
              <w:bottom w:val="single" w:sz="4" w:space="0" w:color="auto"/>
              <w:right w:val="single" w:sz="4" w:space="0" w:color="auto"/>
            </w:tcBorders>
            <w:vAlign w:val="center"/>
            <w:hideMark/>
          </w:tcPr>
          <w:p w:rsidR="000F1FD2" w:rsidRPr="006B0857" w:rsidRDefault="000F1FD2" w:rsidP="00487F81">
            <w:pPr>
              <w:rPr>
                <w:b/>
                <w:bCs/>
              </w:rPr>
            </w:pPr>
          </w:p>
        </w:tc>
      </w:tr>
      <w:tr w:rsidR="000F1FD2" w:rsidRPr="006B0857" w:rsidTr="00487F81">
        <w:trPr>
          <w:trHeight w:val="9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1</w:t>
            </w:r>
          </w:p>
        </w:tc>
        <w:tc>
          <w:tcPr>
            <w:tcW w:w="5240" w:type="dxa"/>
            <w:tcBorders>
              <w:top w:val="nil"/>
              <w:left w:val="nil"/>
              <w:bottom w:val="nil"/>
              <w:right w:val="nil"/>
            </w:tcBorders>
            <w:shd w:val="clear" w:color="auto" w:fill="auto"/>
            <w:vAlign w:val="bottom"/>
            <w:hideMark/>
          </w:tcPr>
          <w:p w:rsidR="000F1FD2" w:rsidRPr="006B0857" w:rsidRDefault="000F1FD2" w:rsidP="00487F81">
            <w:r w:rsidRPr="006B0857">
              <w:t xml:space="preserve">Муниципальные ценные бумаги Отрадненского сельсовета Куйбышевского района новосибирской области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72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7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69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682" w:type="dxa"/>
            <w:gridSpan w:val="2"/>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535"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18115E">
            <w:pPr>
              <w:jc w:val="center"/>
            </w:pPr>
            <w:r w:rsidRPr="006B0857">
              <w:t>0,0</w:t>
            </w:r>
          </w:p>
        </w:tc>
      </w:tr>
      <w:tr w:rsidR="000F1FD2" w:rsidRPr="006B0857" w:rsidTr="00487F81">
        <w:trPr>
          <w:trHeight w:val="11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lastRenderedPageBreak/>
              <w:t>2</w:t>
            </w:r>
          </w:p>
        </w:tc>
        <w:tc>
          <w:tcPr>
            <w:tcW w:w="5240" w:type="dxa"/>
            <w:tcBorders>
              <w:top w:val="single" w:sz="4" w:space="0" w:color="auto"/>
              <w:left w:val="nil"/>
              <w:bottom w:val="single" w:sz="4" w:space="0" w:color="auto"/>
              <w:right w:val="single" w:sz="4" w:space="0" w:color="auto"/>
            </w:tcBorders>
            <w:shd w:val="clear" w:color="auto" w:fill="auto"/>
            <w:hideMark/>
          </w:tcPr>
          <w:p w:rsidR="000F1FD2" w:rsidRPr="006B0857" w:rsidRDefault="000F1FD2" w:rsidP="00487F81">
            <w:pPr>
              <w:jc w:val="both"/>
            </w:pPr>
            <w:r w:rsidRPr="006B0857">
              <w:t>Бюджетные кредиты, привлекаемые от других бюджетов бюджетной системы Российской Федерации</w:t>
            </w:r>
          </w:p>
        </w:tc>
        <w:tc>
          <w:tcPr>
            <w:tcW w:w="186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72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7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69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682" w:type="dxa"/>
            <w:gridSpan w:val="2"/>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535"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18115E">
            <w:pPr>
              <w:jc w:val="center"/>
            </w:pPr>
            <w:r w:rsidRPr="006B0857">
              <w:t>0,0</w:t>
            </w:r>
          </w:p>
        </w:tc>
      </w:tr>
      <w:tr w:rsidR="000F1FD2" w:rsidRPr="006B0857" w:rsidTr="00487F81">
        <w:trPr>
          <w:trHeight w:val="6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3</w:t>
            </w:r>
          </w:p>
        </w:tc>
        <w:tc>
          <w:tcPr>
            <w:tcW w:w="5240" w:type="dxa"/>
            <w:tcBorders>
              <w:top w:val="nil"/>
              <w:left w:val="nil"/>
              <w:bottom w:val="single" w:sz="4" w:space="0" w:color="auto"/>
              <w:right w:val="single" w:sz="4" w:space="0" w:color="auto"/>
            </w:tcBorders>
            <w:shd w:val="clear" w:color="auto" w:fill="auto"/>
            <w:hideMark/>
          </w:tcPr>
          <w:p w:rsidR="000F1FD2" w:rsidRPr="006B0857" w:rsidRDefault="000F1FD2" w:rsidP="00487F81">
            <w:pPr>
              <w:jc w:val="both"/>
            </w:pPr>
            <w:r w:rsidRPr="006B0857">
              <w:t>Кредиты, полученные от кредитных организаций</w:t>
            </w:r>
          </w:p>
        </w:tc>
        <w:tc>
          <w:tcPr>
            <w:tcW w:w="186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72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7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69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682" w:type="dxa"/>
            <w:gridSpan w:val="2"/>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535"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18115E">
            <w:pPr>
              <w:jc w:val="center"/>
            </w:pPr>
            <w:r w:rsidRPr="006B0857">
              <w:t>0,0</w:t>
            </w:r>
          </w:p>
        </w:tc>
      </w:tr>
      <w:tr w:rsidR="000F1FD2" w:rsidRPr="006B0857" w:rsidTr="00487F81">
        <w:trPr>
          <w:trHeight w:val="43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pPr>
            <w:r w:rsidRPr="006B0857">
              <w:t> </w:t>
            </w:r>
          </w:p>
        </w:tc>
        <w:tc>
          <w:tcPr>
            <w:tcW w:w="5240" w:type="dxa"/>
            <w:tcBorders>
              <w:top w:val="nil"/>
              <w:left w:val="nil"/>
              <w:bottom w:val="single" w:sz="4" w:space="0" w:color="auto"/>
              <w:right w:val="single" w:sz="4" w:space="0" w:color="auto"/>
            </w:tcBorders>
            <w:shd w:val="clear" w:color="auto" w:fill="auto"/>
            <w:noWrap/>
            <w:vAlign w:val="bottom"/>
            <w:hideMark/>
          </w:tcPr>
          <w:p w:rsidR="000F1FD2" w:rsidRPr="006B0857" w:rsidRDefault="000F1FD2" w:rsidP="00487F81">
            <w:r w:rsidRPr="006B0857">
              <w:t>итого</w:t>
            </w:r>
          </w:p>
        </w:tc>
        <w:tc>
          <w:tcPr>
            <w:tcW w:w="186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72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70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690"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682" w:type="dxa"/>
            <w:gridSpan w:val="2"/>
            <w:tcBorders>
              <w:top w:val="nil"/>
              <w:left w:val="nil"/>
              <w:bottom w:val="single" w:sz="4" w:space="0" w:color="auto"/>
              <w:right w:val="single" w:sz="4" w:space="0" w:color="auto"/>
            </w:tcBorders>
            <w:shd w:val="clear" w:color="auto" w:fill="auto"/>
            <w:vAlign w:val="center"/>
            <w:hideMark/>
          </w:tcPr>
          <w:p w:rsidR="000F1FD2" w:rsidRPr="006B0857" w:rsidRDefault="000F1FD2" w:rsidP="00487F81">
            <w:pPr>
              <w:jc w:val="right"/>
            </w:pPr>
            <w:r w:rsidRPr="006B0857">
              <w:t>0,0</w:t>
            </w:r>
          </w:p>
        </w:tc>
        <w:tc>
          <w:tcPr>
            <w:tcW w:w="1535" w:type="dxa"/>
            <w:tcBorders>
              <w:top w:val="nil"/>
              <w:left w:val="nil"/>
              <w:bottom w:val="single" w:sz="4" w:space="0" w:color="auto"/>
              <w:right w:val="single" w:sz="4" w:space="0" w:color="auto"/>
            </w:tcBorders>
            <w:shd w:val="clear" w:color="auto" w:fill="auto"/>
            <w:vAlign w:val="center"/>
            <w:hideMark/>
          </w:tcPr>
          <w:p w:rsidR="000F1FD2" w:rsidRPr="006B0857" w:rsidRDefault="000F1FD2" w:rsidP="0018115E">
            <w:pPr>
              <w:jc w:val="center"/>
            </w:pPr>
            <w:r w:rsidRPr="006B0857">
              <w:t>0,0</w:t>
            </w:r>
          </w:p>
        </w:tc>
      </w:tr>
    </w:tbl>
    <w:p w:rsidR="000F1FD2" w:rsidRPr="006B0857" w:rsidRDefault="000F1FD2" w:rsidP="000F1FD2">
      <w:pPr>
        <w:autoSpaceDE w:val="0"/>
        <w:autoSpaceDN w:val="0"/>
        <w:adjustRightInd w:val="0"/>
        <w:jc w:val="right"/>
        <w:outlineLvl w:val="0"/>
        <w:rPr>
          <w:sz w:val="20"/>
          <w:szCs w:val="20"/>
        </w:rPr>
      </w:pPr>
      <w:r w:rsidRPr="006B0857">
        <w:rPr>
          <w:sz w:val="20"/>
          <w:szCs w:val="20"/>
        </w:rPr>
        <w:t>Приложение 9</w:t>
      </w:r>
    </w:p>
    <w:p w:rsidR="000F1FD2" w:rsidRPr="006B0857" w:rsidRDefault="000F1FD2" w:rsidP="000F1FD2">
      <w:pPr>
        <w:autoSpaceDE w:val="0"/>
        <w:autoSpaceDN w:val="0"/>
        <w:adjustRightInd w:val="0"/>
        <w:ind w:firstLine="540"/>
        <w:jc w:val="right"/>
        <w:rPr>
          <w:sz w:val="20"/>
          <w:szCs w:val="20"/>
        </w:rPr>
      </w:pPr>
      <w:r w:rsidRPr="006B0857">
        <w:rPr>
          <w:sz w:val="20"/>
          <w:szCs w:val="20"/>
        </w:rPr>
        <w:t xml:space="preserve">к решению сессии Совета депутатов </w:t>
      </w:r>
    </w:p>
    <w:p w:rsidR="000F1FD2" w:rsidRPr="006B0857" w:rsidRDefault="000F1FD2" w:rsidP="000F1FD2">
      <w:pPr>
        <w:autoSpaceDE w:val="0"/>
        <w:autoSpaceDN w:val="0"/>
        <w:adjustRightInd w:val="0"/>
        <w:ind w:firstLine="540"/>
        <w:jc w:val="right"/>
        <w:rPr>
          <w:sz w:val="20"/>
          <w:szCs w:val="20"/>
        </w:rPr>
      </w:pPr>
      <w:r w:rsidRPr="006B0857">
        <w:rPr>
          <w:sz w:val="20"/>
          <w:szCs w:val="20"/>
        </w:rPr>
        <w:t xml:space="preserve">Отрадненского сельсовета Куйбышевского района </w:t>
      </w:r>
    </w:p>
    <w:p w:rsidR="000F1FD2" w:rsidRPr="006B0857" w:rsidRDefault="000F1FD2" w:rsidP="000F1FD2">
      <w:pPr>
        <w:autoSpaceDE w:val="0"/>
        <w:autoSpaceDN w:val="0"/>
        <w:adjustRightInd w:val="0"/>
        <w:ind w:firstLine="540"/>
        <w:jc w:val="right"/>
        <w:rPr>
          <w:sz w:val="20"/>
          <w:szCs w:val="20"/>
        </w:rPr>
      </w:pPr>
      <w:r w:rsidRPr="006B0857">
        <w:rPr>
          <w:sz w:val="20"/>
          <w:szCs w:val="20"/>
        </w:rPr>
        <w:t xml:space="preserve">Новосибирской области  "О бюджете </w:t>
      </w:r>
    </w:p>
    <w:p w:rsidR="000F1FD2" w:rsidRPr="006B0857" w:rsidRDefault="000F1FD2" w:rsidP="000F1FD2">
      <w:pPr>
        <w:autoSpaceDE w:val="0"/>
        <w:autoSpaceDN w:val="0"/>
        <w:adjustRightInd w:val="0"/>
        <w:ind w:firstLine="540"/>
        <w:jc w:val="right"/>
        <w:rPr>
          <w:sz w:val="20"/>
          <w:szCs w:val="20"/>
        </w:rPr>
      </w:pPr>
      <w:r w:rsidRPr="006B0857">
        <w:rPr>
          <w:sz w:val="20"/>
          <w:szCs w:val="20"/>
        </w:rPr>
        <w:t xml:space="preserve">Отрадненского сельсовета Куйбышевского района  </w:t>
      </w:r>
    </w:p>
    <w:p w:rsidR="000F1FD2" w:rsidRPr="006B0857" w:rsidRDefault="000F1FD2" w:rsidP="000F1FD2">
      <w:pPr>
        <w:autoSpaceDE w:val="0"/>
        <w:autoSpaceDN w:val="0"/>
        <w:adjustRightInd w:val="0"/>
        <w:ind w:firstLine="540"/>
        <w:jc w:val="right"/>
        <w:rPr>
          <w:sz w:val="20"/>
          <w:szCs w:val="20"/>
        </w:rPr>
      </w:pPr>
      <w:r w:rsidRPr="006B0857">
        <w:rPr>
          <w:sz w:val="20"/>
          <w:szCs w:val="20"/>
        </w:rPr>
        <w:t>на 2022 год и плановый период 2023 и 2024годов"</w:t>
      </w:r>
    </w:p>
    <w:p w:rsidR="000F1FD2" w:rsidRDefault="000F1FD2" w:rsidP="000F1FD2">
      <w:pPr>
        <w:autoSpaceDE w:val="0"/>
        <w:autoSpaceDN w:val="0"/>
        <w:adjustRightInd w:val="0"/>
        <w:jc w:val="center"/>
        <w:rPr>
          <w:bCs/>
        </w:rPr>
      </w:pPr>
      <w:r w:rsidRPr="003C7B40">
        <w:rPr>
          <w:bCs/>
        </w:rPr>
        <w:t xml:space="preserve">ПРОГРАММА МУНИЦИПАЛЬНЫХ ГАРАНТИЙ </w:t>
      </w:r>
      <w:r>
        <w:rPr>
          <w:bCs/>
        </w:rPr>
        <w:t xml:space="preserve">ОТРАДНЕНСКОГО СЕЛЬСОВЕТА </w:t>
      </w:r>
    </w:p>
    <w:p w:rsidR="000F1FD2" w:rsidRPr="003C7B40" w:rsidRDefault="000F1FD2" w:rsidP="000F1FD2">
      <w:pPr>
        <w:autoSpaceDE w:val="0"/>
        <w:autoSpaceDN w:val="0"/>
        <w:adjustRightInd w:val="0"/>
        <w:jc w:val="center"/>
        <w:rPr>
          <w:bCs/>
        </w:rPr>
      </w:pPr>
      <w:r>
        <w:rPr>
          <w:bCs/>
        </w:rPr>
        <w:t>КУЙБЫШЕВСКОГО РАЙОНА НОВОСИБИРСКОЙ ОБЛАСТИ</w:t>
      </w:r>
    </w:p>
    <w:p w:rsidR="000F1FD2" w:rsidRPr="006B0857" w:rsidRDefault="000F1FD2" w:rsidP="000F1FD2">
      <w:pPr>
        <w:autoSpaceDE w:val="0"/>
        <w:autoSpaceDN w:val="0"/>
        <w:adjustRightInd w:val="0"/>
        <w:jc w:val="center"/>
        <w:rPr>
          <w:bCs/>
        </w:rPr>
      </w:pPr>
      <w:r w:rsidRPr="003C7B40">
        <w:rPr>
          <w:bCs/>
        </w:rPr>
        <w:t>В ВАЛЮТЕ</w:t>
      </w:r>
      <w:r>
        <w:rPr>
          <w:bCs/>
        </w:rPr>
        <w:t xml:space="preserve"> РОССИЙСКОЙ ФЕДЕРАЦИИ НА 2022 </w:t>
      </w:r>
      <w:r w:rsidRPr="003C7B40">
        <w:rPr>
          <w:bCs/>
        </w:rPr>
        <w:t xml:space="preserve">ГОД И ПЛАНОВЫЙ ПЕРИОД </w:t>
      </w:r>
      <w:r>
        <w:rPr>
          <w:bCs/>
        </w:rPr>
        <w:t>2023</w:t>
      </w:r>
      <w:proofErr w:type="gramStart"/>
      <w:r w:rsidRPr="003C7B40">
        <w:rPr>
          <w:bCs/>
        </w:rPr>
        <w:t xml:space="preserve"> И</w:t>
      </w:r>
      <w:proofErr w:type="gramEnd"/>
      <w:r w:rsidRPr="003C7B40">
        <w:rPr>
          <w:bCs/>
        </w:rPr>
        <w:t xml:space="preserve"> </w:t>
      </w:r>
      <w:r>
        <w:rPr>
          <w:bCs/>
        </w:rPr>
        <w:t>2024 ГОДОВ</w:t>
      </w:r>
    </w:p>
    <w:p w:rsidR="000F1FD2" w:rsidRPr="00433F13" w:rsidRDefault="000F1FD2" w:rsidP="000F1FD2">
      <w:pPr>
        <w:autoSpaceDE w:val="0"/>
        <w:autoSpaceDN w:val="0"/>
        <w:adjustRightInd w:val="0"/>
        <w:ind w:firstLine="540"/>
        <w:jc w:val="both"/>
      </w:pPr>
      <w:r>
        <w:t>Раздел 1. Перечень подлежащих предоставлению муниципальных гарантий Отрадненского сельсовета Куйбышевского района Новосибирской области</w:t>
      </w:r>
      <w:r>
        <w:rPr>
          <w:i/>
        </w:rPr>
        <w:t xml:space="preserve"> в 2022 </w:t>
      </w:r>
      <w:r>
        <w:t>году и в плановом периоде 2023-2024 годов</w:t>
      </w:r>
    </w:p>
    <w:tbl>
      <w:tblPr>
        <w:tblW w:w="14567" w:type="dxa"/>
        <w:tblInd w:w="-5" w:type="dxa"/>
        <w:tblLayout w:type="fixed"/>
        <w:tblCellMar>
          <w:top w:w="102" w:type="dxa"/>
          <w:left w:w="62" w:type="dxa"/>
          <w:bottom w:w="102" w:type="dxa"/>
          <w:right w:w="62" w:type="dxa"/>
        </w:tblCellMar>
        <w:tblLook w:val="0000" w:firstRow="0" w:lastRow="0" w:firstColumn="0" w:lastColumn="0" w:noHBand="0" w:noVBand="0"/>
      </w:tblPr>
      <w:tblGrid>
        <w:gridCol w:w="392"/>
        <w:gridCol w:w="1123"/>
        <w:gridCol w:w="2139"/>
        <w:gridCol w:w="713"/>
        <w:gridCol w:w="713"/>
        <w:gridCol w:w="713"/>
        <w:gridCol w:w="1929"/>
        <w:gridCol w:w="2410"/>
        <w:gridCol w:w="2551"/>
        <w:gridCol w:w="1884"/>
      </w:tblGrid>
      <w:tr w:rsidR="000F1FD2" w:rsidRPr="00233291" w:rsidTr="00487F81">
        <w:trPr>
          <w:trHeight w:val="322"/>
        </w:trPr>
        <w:tc>
          <w:tcPr>
            <w:tcW w:w="392" w:type="dxa"/>
            <w:vMerge w:val="restart"/>
            <w:tcBorders>
              <w:top w:val="single" w:sz="4" w:space="0" w:color="auto"/>
              <w:left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 xml:space="preserve">N </w:t>
            </w:r>
            <w:proofErr w:type="gramStart"/>
            <w:r w:rsidRPr="00233291">
              <w:t>п</w:t>
            </w:r>
            <w:proofErr w:type="gramEnd"/>
            <w:r w:rsidRPr="00233291">
              <w:t>/п</w:t>
            </w:r>
          </w:p>
        </w:tc>
        <w:tc>
          <w:tcPr>
            <w:tcW w:w="1123" w:type="dxa"/>
            <w:vMerge w:val="restart"/>
            <w:tcBorders>
              <w:top w:val="single" w:sz="4" w:space="0" w:color="auto"/>
              <w:left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0F1FD2" w:rsidRPr="00233291" w:rsidRDefault="000F1FD2" w:rsidP="00487F81">
            <w:pPr>
              <w:autoSpaceDE w:val="0"/>
              <w:autoSpaceDN w:val="0"/>
              <w:adjustRightInd w:val="0"/>
              <w:jc w:val="center"/>
            </w:pPr>
            <w:r w:rsidRPr="00233291">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Условия предоставления гарантий</w:t>
            </w:r>
          </w:p>
        </w:tc>
      </w:tr>
      <w:tr w:rsidR="000F1FD2" w:rsidRPr="00233291" w:rsidTr="00487F81">
        <w:trPr>
          <w:trHeight w:val="273"/>
        </w:trPr>
        <w:tc>
          <w:tcPr>
            <w:tcW w:w="392" w:type="dxa"/>
            <w:vMerge/>
            <w:tcBorders>
              <w:left w:val="single" w:sz="4" w:space="0" w:color="auto"/>
              <w:right w:val="single" w:sz="4" w:space="0" w:color="auto"/>
            </w:tcBorders>
            <w:vAlign w:val="center"/>
          </w:tcPr>
          <w:p w:rsidR="000F1FD2" w:rsidRPr="00233291" w:rsidRDefault="000F1FD2" w:rsidP="00487F81">
            <w:pPr>
              <w:autoSpaceDE w:val="0"/>
              <w:autoSpaceDN w:val="0"/>
              <w:adjustRightInd w:val="0"/>
              <w:jc w:val="center"/>
            </w:pPr>
          </w:p>
        </w:tc>
        <w:tc>
          <w:tcPr>
            <w:tcW w:w="1123" w:type="dxa"/>
            <w:vMerge/>
            <w:tcBorders>
              <w:left w:val="single" w:sz="4" w:space="0" w:color="auto"/>
              <w:right w:val="single" w:sz="4" w:space="0" w:color="auto"/>
            </w:tcBorders>
            <w:vAlign w:val="center"/>
          </w:tcPr>
          <w:p w:rsidR="000F1FD2" w:rsidRPr="00233291" w:rsidRDefault="000F1FD2" w:rsidP="00487F81">
            <w:pPr>
              <w:autoSpaceDE w:val="0"/>
              <w:autoSpaceDN w:val="0"/>
              <w:adjustRightInd w:val="0"/>
              <w:jc w:val="center"/>
            </w:pPr>
          </w:p>
        </w:tc>
        <w:tc>
          <w:tcPr>
            <w:tcW w:w="2139" w:type="dxa"/>
            <w:vMerge/>
            <w:tcBorders>
              <w:left w:val="single" w:sz="4" w:space="0" w:color="auto"/>
              <w:right w:val="single" w:sz="4" w:space="0" w:color="auto"/>
            </w:tcBorders>
          </w:tcPr>
          <w:p w:rsidR="000F1FD2" w:rsidRPr="00233291" w:rsidRDefault="000F1FD2" w:rsidP="00487F81">
            <w:pPr>
              <w:autoSpaceDE w:val="0"/>
              <w:autoSpaceDN w:val="0"/>
              <w:adjustRightInd w:val="0"/>
              <w:jc w:val="center"/>
            </w:pPr>
          </w:p>
        </w:tc>
        <w:tc>
          <w:tcPr>
            <w:tcW w:w="2139" w:type="dxa"/>
            <w:gridSpan w:val="3"/>
            <w:vMerge/>
            <w:tcBorders>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p>
        </w:tc>
        <w:tc>
          <w:tcPr>
            <w:tcW w:w="1929" w:type="dxa"/>
            <w:vMerge w:val="restart"/>
            <w:tcBorders>
              <w:top w:val="single" w:sz="4" w:space="0" w:color="auto"/>
              <w:left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предоставления обеспечения исполнения обязатель</w:t>
            </w:r>
            <w:proofErr w:type="gramStart"/>
            <w:r w:rsidRPr="00233291">
              <w:t>ств пр</w:t>
            </w:r>
            <w:proofErr w:type="gramEnd"/>
            <w:r w:rsidRPr="00233291">
              <w:t>инципала перед гарантом</w:t>
            </w:r>
          </w:p>
        </w:tc>
        <w:tc>
          <w:tcPr>
            <w:tcW w:w="1884" w:type="dxa"/>
            <w:tcBorders>
              <w:top w:val="single" w:sz="4" w:space="0" w:color="auto"/>
              <w:left w:val="single" w:sz="4" w:space="0" w:color="auto"/>
              <w:right w:val="single" w:sz="4" w:space="0" w:color="auto"/>
            </w:tcBorders>
          </w:tcPr>
          <w:p w:rsidR="000F1FD2" w:rsidRPr="00233291" w:rsidRDefault="000F1FD2" w:rsidP="00487F81">
            <w:pPr>
              <w:autoSpaceDE w:val="0"/>
              <w:autoSpaceDN w:val="0"/>
              <w:adjustRightInd w:val="0"/>
              <w:jc w:val="center"/>
            </w:pPr>
            <w:r w:rsidRPr="00233291">
              <w:t>Иные условия</w:t>
            </w:r>
          </w:p>
        </w:tc>
      </w:tr>
      <w:tr w:rsidR="000F1FD2" w:rsidRPr="00233291" w:rsidTr="00487F81">
        <w:trPr>
          <w:trHeight w:val="591"/>
        </w:trPr>
        <w:tc>
          <w:tcPr>
            <w:tcW w:w="392" w:type="dxa"/>
            <w:vMerge/>
            <w:tcBorders>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p>
        </w:tc>
        <w:tc>
          <w:tcPr>
            <w:tcW w:w="1123" w:type="dxa"/>
            <w:vMerge/>
            <w:tcBorders>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p>
        </w:tc>
        <w:tc>
          <w:tcPr>
            <w:tcW w:w="2139" w:type="dxa"/>
            <w:vMerge/>
            <w:tcBorders>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r>
              <w:t>2022</w:t>
            </w:r>
            <w:r w:rsidRPr="00233291">
              <w:t xml:space="preserve"> год</w:t>
            </w:r>
          </w:p>
        </w:tc>
        <w:tc>
          <w:tcPr>
            <w:tcW w:w="713" w:type="dxa"/>
            <w:tcBorders>
              <w:top w:val="single" w:sz="4" w:space="0" w:color="auto"/>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r>
              <w:t xml:space="preserve">2023 </w:t>
            </w:r>
            <w:r w:rsidRPr="00233291">
              <w:t>год</w:t>
            </w:r>
          </w:p>
        </w:tc>
        <w:tc>
          <w:tcPr>
            <w:tcW w:w="713" w:type="dxa"/>
            <w:tcBorders>
              <w:top w:val="single" w:sz="4" w:space="0" w:color="auto"/>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r>
              <w:t>2024</w:t>
            </w:r>
            <w:r w:rsidRPr="00233291">
              <w:t xml:space="preserve"> год</w:t>
            </w:r>
          </w:p>
        </w:tc>
        <w:tc>
          <w:tcPr>
            <w:tcW w:w="1929" w:type="dxa"/>
            <w:vMerge/>
            <w:tcBorders>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p>
        </w:tc>
        <w:tc>
          <w:tcPr>
            <w:tcW w:w="2410" w:type="dxa"/>
            <w:vMerge/>
            <w:tcBorders>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p>
        </w:tc>
        <w:tc>
          <w:tcPr>
            <w:tcW w:w="2551" w:type="dxa"/>
            <w:vMerge/>
            <w:tcBorders>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p>
        </w:tc>
        <w:tc>
          <w:tcPr>
            <w:tcW w:w="1884" w:type="dxa"/>
            <w:tcBorders>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p>
        </w:tc>
      </w:tr>
      <w:tr w:rsidR="000F1FD2" w:rsidRPr="00233291" w:rsidTr="00487F81">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1</w:t>
            </w:r>
          </w:p>
        </w:tc>
        <w:tc>
          <w:tcPr>
            <w:tcW w:w="1123" w:type="dxa"/>
            <w:tcBorders>
              <w:top w:val="single" w:sz="4" w:space="0" w:color="auto"/>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2</w:t>
            </w:r>
          </w:p>
        </w:tc>
        <w:tc>
          <w:tcPr>
            <w:tcW w:w="2139"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r w:rsidRPr="00233291">
              <w:t>3</w:t>
            </w:r>
          </w:p>
        </w:tc>
        <w:tc>
          <w:tcPr>
            <w:tcW w:w="713" w:type="dxa"/>
            <w:tcBorders>
              <w:top w:val="single" w:sz="4" w:space="0" w:color="auto"/>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4</w:t>
            </w:r>
          </w:p>
        </w:tc>
        <w:tc>
          <w:tcPr>
            <w:tcW w:w="713"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r w:rsidRPr="00233291">
              <w:t>5</w:t>
            </w:r>
          </w:p>
        </w:tc>
        <w:tc>
          <w:tcPr>
            <w:tcW w:w="713"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r w:rsidRPr="00233291">
              <w:t>6</w:t>
            </w:r>
          </w:p>
        </w:tc>
        <w:tc>
          <w:tcPr>
            <w:tcW w:w="1929" w:type="dxa"/>
            <w:tcBorders>
              <w:top w:val="single" w:sz="4" w:space="0" w:color="auto"/>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7</w:t>
            </w:r>
          </w:p>
        </w:tc>
        <w:tc>
          <w:tcPr>
            <w:tcW w:w="2410" w:type="dxa"/>
            <w:tcBorders>
              <w:top w:val="single" w:sz="4" w:space="0" w:color="auto"/>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8</w:t>
            </w:r>
          </w:p>
        </w:tc>
        <w:tc>
          <w:tcPr>
            <w:tcW w:w="2551" w:type="dxa"/>
            <w:tcBorders>
              <w:top w:val="single" w:sz="4" w:space="0" w:color="auto"/>
              <w:left w:val="single" w:sz="4" w:space="0" w:color="auto"/>
              <w:bottom w:val="single" w:sz="4" w:space="0" w:color="auto"/>
              <w:right w:val="single" w:sz="4" w:space="0" w:color="auto"/>
            </w:tcBorders>
            <w:vAlign w:val="center"/>
          </w:tcPr>
          <w:p w:rsidR="000F1FD2" w:rsidRPr="00233291" w:rsidRDefault="000F1FD2" w:rsidP="00487F81">
            <w:pPr>
              <w:autoSpaceDE w:val="0"/>
              <w:autoSpaceDN w:val="0"/>
              <w:adjustRightInd w:val="0"/>
              <w:jc w:val="center"/>
            </w:pPr>
            <w:r w:rsidRPr="00233291">
              <w:t>9</w:t>
            </w:r>
          </w:p>
        </w:tc>
        <w:tc>
          <w:tcPr>
            <w:tcW w:w="1884"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r w:rsidRPr="00233291">
              <w:t>10</w:t>
            </w:r>
          </w:p>
        </w:tc>
      </w:tr>
      <w:tr w:rsidR="000F1FD2" w:rsidRPr="00233291" w:rsidTr="00487F81">
        <w:trPr>
          <w:trHeight w:val="228"/>
        </w:trPr>
        <w:tc>
          <w:tcPr>
            <w:tcW w:w="392"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pPr>
          </w:p>
        </w:tc>
        <w:tc>
          <w:tcPr>
            <w:tcW w:w="2139"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r>
              <w:t>0,0</w:t>
            </w:r>
          </w:p>
        </w:tc>
        <w:tc>
          <w:tcPr>
            <w:tcW w:w="1929"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center"/>
            </w:pPr>
          </w:p>
        </w:tc>
        <w:tc>
          <w:tcPr>
            <w:tcW w:w="2551"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both"/>
            </w:pPr>
          </w:p>
        </w:tc>
        <w:tc>
          <w:tcPr>
            <w:tcW w:w="1884" w:type="dxa"/>
            <w:tcBorders>
              <w:top w:val="single" w:sz="4" w:space="0" w:color="auto"/>
              <w:left w:val="single" w:sz="4" w:space="0" w:color="auto"/>
              <w:bottom w:val="single" w:sz="4" w:space="0" w:color="auto"/>
              <w:right w:val="single" w:sz="4" w:space="0" w:color="auto"/>
            </w:tcBorders>
          </w:tcPr>
          <w:p w:rsidR="000F1FD2" w:rsidRPr="00233291" w:rsidRDefault="000F1FD2" w:rsidP="00487F81">
            <w:pPr>
              <w:autoSpaceDE w:val="0"/>
              <w:autoSpaceDN w:val="0"/>
              <w:adjustRightInd w:val="0"/>
              <w:jc w:val="both"/>
            </w:pPr>
          </w:p>
        </w:tc>
      </w:tr>
    </w:tbl>
    <w:p w:rsidR="000F1FD2" w:rsidRDefault="000F1FD2" w:rsidP="000F1FD2">
      <w:pPr>
        <w:autoSpaceDE w:val="0"/>
        <w:autoSpaceDN w:val="0"/>
        <w:adjustRightInd w:val="0"/>
        <w:jc w:val="both"/>
      </w:pPr>
    </w:p>
    <w:p w:rsidR="000F1FD2" w:rsidRPr="006B0857" w:rsidRDefault="000F1FD2" w:rsidP="000F1FD2">
      <w:pPr>
        <w:autoSpaceDE w:val="0"/>
        <w:autoSpaceDN w:val="0"/>
        <w:adjustRightInd w:val="0"/>
        <w:ind w:firstLine="540"/>
        <w:jc w:val="both"/>
      </w:pPr>
      <w:r w:rsidRPr="00E4557C">
        <w:lastRenderedPageBreak/>
        <w:t>Раздел</w:t>
      </w:r>
      <w:r>
        <w:t xml:space="preserve"> 2. Общий объем бюджетных ассигнований, предусмотренных на исполнение муниципальных гарантий Отрадненского сельсовета Куйбышевского района Новосибирской области</w:t>
      </w:r>
      <w:r>
        <w:rPr>
          <w:i/>
        </w:rPr>
        <w:t xml:space="preserve"> </w:t>
      </w:r>
      <w:r>
        <w:t>по возможным гарантийным случаям в</w:t>
      </w:r>
      <w:r>
        <w:rPr>
          <w:i/>
        </w:rPr>
        <w:t xml:space="preserve"> 2022 </w:t>
      </w:r>
      <w:r>
        <w:t>году и в плановом периоде 2023-2024 годов</w:t>
      </w:r>
    </w:p>
    <w:tbl>
      <w:tblPr>
        <w:tblW w:w="144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
        <w:gridCol w:w="20"/>
        <w:gridCol w:w="762"/>
        <w:gridCol w:w="5200"/>
        <w:gridCol w:w="1445"/>
        <w:gridCol w:w="515"/>
        <w:gridCol w:w="1405"/>
        <w:gridCol w:w="555"/>
        <w:gridCol w:w="1755"/>
        <w:gridCol w:w="465"/>
        <w:gridCol w:w="2320"/>
        <w:gridCol w:w="28"/>
      </w:tblGrid>
      <w:tr w:rsidR="000F1FD2" w:rsidRPr="00233291" w:rsidTr="00487F81">
        <w:trPr>
          <w:gridBefore w:val="2"/>
          <w:gridAfter w:val="1"/>
          <w:wBefore w:w="30" w:type="dxa"/>
          <w:wAfter w:w="30" w:type="dxa"/>
          <w:trHeight w:val="360"/>
        </w:trPr>
        <w:tc>
          <w:tcPr>
            <w:tcW w:w="7230" w:type="dxa"/>
            <w:gridSpan w:val="3"/>
            <w:vMerge w:val="restart"/>
          </w:tcPr>
          <w:p w:rsidR="000F1FD2" w:rsidRPr="00E4557C" w:rsidRDefault="000F1FD2" w:rsidP="00487F81">
            <w:pPr>
              <w:jc w:val="center"/>
            </w:pPr>
            <w:r w:rsidRPr="00E4557C">
              <w:t>Бюджетные ассигнования на исполнение муниципальных гарантий по возможным гарантийным случаям</w:t>
            </w:r>
          </w:p>
        </w:tc>
        <w:tc>
          <w:tcPr>
            <w:tcW w:w="7200" w:type="dxa"/>
            <w:gridSpan w:val="6"/>
          </w:tcPr>
          <w:p w:rsidR="000F1FD2" w:rsidRPr="00E4557C" w:rsidRDefault="000F1FD2" w:rsidP="00487F81">
            <w:pPr>
              <w:jc w:val="center"/>
            </w:pPr>
            <w:r>
              <w:t>Объем, рублей</w:t>
            </w:r>
          </w:p>
        </w:tc>
      </w:tr>
      <w:tr w:rsidR="000F1FD2" w:rsidRPr="00233291" w:rsidTr="00487F81">
        <w:trPr>
          <w:gridBefore w:val="2"/>
          <w:gridAfter w:val="1"/>
          <w:wBefore w:w="30" w:type="dxa"/>
          <w:wAfter w:w="30" w:type="dxa"/>
          <w:trHeight w:val="630"/>
        </w:trPr>
        <w:tc>
          <w:tcPr>
            <w:tcW w:w="7230" w:type="dxa"/>
            <w:gridSpan w:val="3"/>
            <w:vMerge/>
          </w:tcPr>
          <w:p w:rsidR="000F1FD2" w:rsidRDefault="000F1FD2" w:rsidP="00487F81">
            <w:pPr>
              <w:jc w:val="center"/>
              <w:rPr>
                <w:b/>
              </w:rPr>
            </w:pPr>
          </w:p>
        </w:tc>
        <w:tc>
          <w:tcPr>
            <w:tcW w:w="1920" w:type="dxa"/>
            <w:gridSpan w:val="2"/>
          </w:tcPr>
          <w:p w:rsidR="000F1FD2" w:rsidRPr="003C7B40" w:rsidRDefault="000F1FD2" w:rsidP="00487F81">
            <w:pPr>
              <w:jc w:val="center"/>
            </w:pPr>
            <w:r>
              <w:t xml:space="preserve">2022 </w:t>
            </w:r>
            <w:r w:rsidRPr="003C7B40">
              <w:t>год</w:t>
            </w:r>
          </w:p>
        </w:tc>
        <w:tc>
          <w:tcPr>
            <w:tcW w:w="2310" w:type="dxa"/>
            <w:gridSpan w:val="2"/>
          </w:tcPr>
          <w:p w:rsidR="000F1FD2" w:rsidRPr="003C7B40" w:rsidRDefault="000F1FD2" w:rsidP="00487F81">
            <w:pPr>
              <w:jc w:val="center"/>
            </w:pPr>
            <w:r>
              <w:t xml:space="preserve">2023 </w:t>
            </w:r>
            <w:r w:rsidRPr="003C7B40">
              <w:t>год</w:t>
            </w:r>
          </w:p>
        </w:tc>
        <w:tc>
          <w:tcPr>
            <w:tcW w:w="2970" w:type="dxa"/>
            <w:gridSpan w:val="2"/>
          </w:tcPr>
          <w:p w:rsidR="000F1FD2" w:rsidRPr="003C7B40" w:rsidRDefault="000F1FD2" w:rsidP="00487F81">
            <w:pPr>
              <w:jc w:val="center"/>
            </w:pPr>
            <w:r>
              <w:t xml:space="preserve">2024 </w:t>
            </w:r>
            <w:r w:rsidRPr="003C7B40">
              <w:t>год</w:t>
            </w:r>
          </w:p>
        </w:tc>
      </w:tr>
      <w:tr w:rsidR="000F1FD2" w:rsidRPr="00233291" w:rsidTr="00487F81">
        <w:trPr>
          <w:gridBefore w:val="1"/>
          <w:wBefore w:w="15" w:type="dxa"/>
          <w:trHeight w:val="355"/>
        </w:trPr>
        <w:tc>
          <w:tcPr>
            <w:tcW w:w="7245" w:type="dxa"/>
            <w:gridSpan w:val="4"/>
          </w:tcPr>
          <w:p w:rsidR="000F1FD2" w:rsidRPr="00E4557C" w:rsidRDefault="000F1FD2" w:rsidP="00487F81">
            <w:pPr>
              <w:jc w:val="center"/>
            </w:pPr>
            <w:r>
              <w:t>1</w:t>
            </w:r>
          </w:p>
        </w:tc>
        <w:tc>
          <w:tcPr>
            <w:tcW w:w="1920" w:type="dxa"/>
            <w:gridSpan w:val="2"/>
          </w:tcPr>
          <w:p w:rsidR="000F1FD2" w:rsidRPr="00E4557C" w:rsidRDefault="000F1FD2" w:rsidP="00487F81">
            <w:pPr>
              <w:jc w:val="center"/>
            </w:pPr>
            <w:r>
              <w:t>2</w:t>
            </w:r>
          </w:p>
        </w:tc>
        <w:tc>
          <w:tcPr>
            <w:tcW w:w="2310" w:type="dxa"/>
            <w:gridSpan w:val="2"/>
          </w:tcPr>
          <w:p w:rsidR="000F1FD2" w:rsidRPr="00E4557C" w:rsidRDefault="000F1FD2" w:rsidP="00487F81">
            <w:pPr>
              <w:jc w:val="center"/>
            </w:pPr>
            <w:r>
              <w:t>3</w:t>
            </w:r>
          </w:p>
        </w:tc>
        <w:tc>
          <w:tcPr>
            <w:tcW w:w="3000" w:type="dxa"/>
            <w:gridSpan w:val="3"/>
          </w:tcPr>
          <w:p w:rsidR="000F1FD2" w:rsidRPr="00E4557C" w:rsidRDefault="000F1FD2" w:rsidP="00487F81">
            <w:pPr>
              <w:jc w:val="center"/>
            </w:pPr>
            <w:r>
              <w:t>4</w:t>
            </w:r>
          </w:p>
        </w:tc>
      </w:tr>
      <w:tr w:rsidR="000F1FD2" w:rsidRPr="00233291" w:rsidTr="00487F81">
        <w:trPr>
          <w:gridBefore w:val="1"/>
          <w:wBefore w:w="15" w:type="dxa"/>
          <w:trHeight w:val="240"/>
        </w:trPr>
        <w:tc>
          <w:tcPr>
            <w:tcW w:w="7245" w:type="dxa"/>
            <w:gridSpan w:val="4"/>
          </w:tcPr>
          <w:p w:rsidR="000F1FD2" w:rsidRPr="003C7B40" w:rsidRDefault="000F1FD2" w:rsidP="00487F81">
            <w:r w:rsidRPr="003C7B40">
              <w:t>За счет источников финанс</w:t>
            </w:r>
            <w:r>
              <w:t>ирования дефицита бюджета</w:t>
            </w:r>
            <w:r>
              <w:rPr>
                <w:i/>
              </w:rPr>
              <w:t xml:space="preserve"> Отрадненского сельсовета Куйбышевского района Новосибирской области</w:t>
            </w:r>
            <w:r w:rsidRPr="00233291">
              <w:rPr>
                <w:i/>
              </w:rPr>
              <w:t>,</w:t>
            </w:r>
            <w:r>
              <w:rPr>
                <w:i/>
              </w:rPr>
              <w:t xml:space="preserve"> </w:t>
            </w:r>
            <w:r w:rsidRPr="00233291">
              <w:t>всего</w:t>
            </w:r>
          </w:p>
        </w:tc>
        <w:tc>
          <w:tcPr>
            <w:tcW w:w="1920" w:type="dxa"/>
            <w:gridSpan w:val="2"/>
          </w:tcPr>
          <w:p w:rsidR="000F1FD2" w:rsidRPr="003C7B40" w:rsidRDefault="000F1FD2" w:rsidP="00487F81">
            <w:pPr>
              <w:jc w:val="center"/>
            </w:pPr>
            <w:r>
              <w:t>0,0</w:t>
            </w:r>
          </w:p>
        </w:tc>
        <w:tc>
          <w:tcPr>
            <w:tcW w:w="2310" w:type="dxa"/>
            <w:gridSpan w:val="2"/>
          </w:tcPr>
          <w:p w:rsidR="000F1FD2" w:rsidRPr="003C7B40" w:rsidRDefault="000F1FD2" w:rsidP="00487F81">
            <w:pPr>
              <w:jc w:val="center"/>
            </w:pPr>
            <w:r>
              <w:t>0,0</w:t>
            </w:r>
          </w:p>
        </w:tc>
        <w:tc>
          <w:tcPr>
            <w:tcW w:w="3000" w:type="dxa"/>
            <w:gridSpan w:val="3"/>
          </w:tcPr>
          <w:p w:rsidR="000F1FD2" w:rsidRPr="003C7B40" w:rsidRDefault="000F1FD2" w:rsidP="00487F81">
            <w:pPr>
              <w:jc w:val="center"/>
            </w:pPr>
            <w:r>
              <w:t>0,0</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345"/>
        </w:trPr>
        <w:tc>
          <w:tcPr>
            <w:tcW w:w="615" w:type="dxa"/>
            <w:gridSpan w:val="3"/>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5200" w:type="dxa"/>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2220" w:type="dxa"/>
            <w:gridSpan w:val="2"/>
            <w:tcBorders>
              <w:top w:val="nil"/>
              <w:left w:val="nil"/>
              <w:bottom w:val="nil"/>
              <w:right w:val="nil"/>
            </w:tcBorders>
            <w:shd w:val="clear" w:color="auto" w:fill="auto"/>
            <w:noWrap/>
            <w:vAlign w:val="bottom"/>
            <w:hideMark/>
          </w:tcPr>
          <w:p w:rsidR="000F1FD2" w:rsidRPr="006B0857" w:rsidRDefault="000F1FD2" w:rsidP="00487F81">
            <w:pPr>
              <w:jc w:val="right"/>
              <w:rPr>
                <w:color w:val="000000"/>
              </w:rPr>
            </w:pPr>
            <w:r w:rsidRPr="006B0857">
              <w:rPr>
                <w:color w:val="000000"/>
              </w:rPr>
              <w:t>Приложение 10</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165"/>
        </w:trPr>
        <w:tc>
          <w:tcPr>
            <w:tcW w:w="615" w:type="dxa"/>
            <w:gridSpan w:val="3"/>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5200" w:type="dxa"/>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2220" w:type="dxa"/>
            <w:gridSpan w:val="2"/>
            <w:tcBorders>
              <w:top w:val="nil"/>
              <w:left w:val="nil"/>
              <w:bottom w:val="nil"/>
              <w:right w:val="nil"/>
            </w:tcBorders>
            <w:shd w:val="clear" w:color="auto" w:fill="auto"/>
            <w:noWrap/>
            <w:vAlign w:val="center"/>
            <w:hideMark/>
          </w:tcPr>
          <w:p w:rsidR="000F1FD2" w:rsidRPr="006B0857" w:rsidRDefault="000F1FD2" w:rsidP="00487F81">
            <w:pPr>
              <w:jc w:val="right"/>
            </w:pP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1755"/>
        </w:trPr>
        <w:tc>
          <w:tcPr>
            <w:tcW w:w="615" w:type="dxa"/>
            <w:gridSpan w:val="3"/>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5200" w:type="dxa"/>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4180" w:type="dxa"/>
            <w:gridSpan w:val="4"/>
            <w:tcBorders>
              <w:top w:val="nil"/>
              <w:left w:val="nil"/>
              <w:bottom w:val="nil"/>
              <w:right w:val="nil"/>
            </w:tcBorders>
            <w:shd w:val="clear" w:color="auto" w:fill="auto"/>
            <w:vAlign w:val="center"/>
            <w:hideMark/>
          </w:tcPr>
          <w:p w:rsidR="000F1FD2" w:rsidRPr="006B0857" w:rsidRDefault="000F1FD2" w:rsidP="00487F81">
            <w:pPr>
              <w:jc w:val="right"/>
              <w:rPr>
                <w:color w:val="000000"/>
              </w:rPr>
            </w:pPr>
            <w:r w:rsidRPr="006B0857">
              <w:rPr>
                <w:color w:val="000000"/>
              </w:rPr>
              <w:t>к решению сессии Совета депутатов Отрадненского сельсовета Куйбышевского района Новосибирской области  "О бюджете Отрадненского сельсовета Куйбышевского района  на 2022 год и плановый период 2023 и 2024годов"</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1215"/>
        </w:trPr>
        <w:tc>
          <w:tcPr>
            <w:tcW w:w="615" w:type="dxa"/>
            <w:gridSpan w:val="3"/>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11340" w:type="dxa"/>
            <w:gridSpan w:val="7"/>
            <w:tcBorders>
              <w:top w:val="nil"/>
              <w:left w:val="nil"/>
              <w:bottom w:val="nil"/>
              <w:right w:val="nil"/>
            </w:tcBorders>
            <w:shd w:val="clear" w:color="auto" w:fill="auto"/>
            <w:vAlign w:val="center"/>
            <w:hideMark/>
          </w:tcPr>
          <w:p w:rsidR="000F1FD2" w:rsidRPr="006B0857" w:rsidRDefault="000F1FD2" w:rsidP="00487F81">
            <w:pPr>
              <w:jc w:val="center"/>
              <w:rPr>
                <w:b/>
                <w:bCs/>
              </w:rPr>
            </w:pPr>
            <w:r w:rsidRPr="006B0857">
              <w:rPr>
                <w:b/>
                <w:bCs/>
              </w:rPr>
              <w:t>Перечень муниципальных  программ Отрадненского сельсовета Куйбышевского района Новосибирской области, предусмотренных к финансированию в 2022 году и плановом периоде 2023 и 2024 годов</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255"/>
        </w:trPr>
        <w:tc>
          <w:tcPr>
            <w:tcW w:w="615" w:type="dxa"/>
            <w:gridSpan w:val="3"/>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5200" w:type="dxa"/>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0F1FD2" w:rsidRPr="006B0857" w:rsidRDefault="000F1FD2" w:rsidP="00487F81">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0F1FD2" w:rsidRPr="006B0857" w:rsidRDefault="000F1FD2" w:rsidP="00487F81">
            <w:pPr>
              <w:jc w:val="right"/>
            </w:pPr>
          </w:p>
        </w:tc>
        <w:tc>
          <w:tcPr>
            <w:tcW w:w="2220" w:type="dxa"/>
            <w:gridSpan w:val="2"/>
            <w:tcBorders>
              <w:top w:val="nil"/>
              <w:left w:val="nil"/>
              <w:bottom w:val="nil"/>
              <w:right w:val="nil"/>
            </w:tcBorders>
            <w:shd w:val="clear" w:color="auto" w:fill="auto"/>
            <w:noWrap/>
            <w:vAlign w:val="bottom"/>
            <w:hideMark/>
          </w:tcPr>
          <w:p w:rsidR="000F1FD2" w:rsidRPr="006B0857" w:rsidRDefault="000F1FD2" w:rsidP="00487F81">
            <w:pPr>
              <w:jc w:val="right"/>
            </w:pPr>
            <w:r w:rsidRPr="006B0857">
              <w:t>руб.</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375"/>
        </w:trPr>
        <w:tc>
          <w:tcPr>
            <w:tcW w:w="615"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0F1FD2" w:rsidRPr="006B0857" w:rsidRDefault="000F1FD2" w:rsidP="00487F81">
            <w:pPr>
              <w:jc w:val="center"/>
              <w:rPr>
                <w:b/>
                <w:bCs/>
              </w:rPr>
            </w:pPr>
            <w:r w:rsidRPr="006B0857">
              <w:rPr>
                <w:b/>
                <w:bCs/>
              </w:rPr>
              <w:t>№</w:t>
            </w:r>
            <w:proofErr w:type="gramStart"/>
            <w:r w:rsidRPr="006B0857">
              <w:rPr>
                <w:b/>
                <w:bCs/>
              </w:rPr>
              <w:t>п</w:t>
            </w:r>
            <w:proofErr w:type="gramEnd"/>
            <w:r w:rsidRPr="006B0857">
              <w:rPr>
                <w:b/>
                <w:bCs/>
              </w:rPr>
              <w:t>/п</w:t>
            </w: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F1FD2" w:rsidRPr="006B0857" w:rsidRDefault="000F1FD2" w:rsidP="00487F81">
            <w:pPr>
              <w:jc w:val="center"/>
              <w:rPr>
                <w:b/>
                <w:bCs/>
              </w:rPr>
            </w:pPr>
            <w:r w:rsidRPr="006B0857">
              <w:rPr>
                <w:b/>
                <w:bCs/>
              </w:rPr>
              <w:t>Наименование</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b/>
                <w:bCs/>
              </w:rPr>
            </w:pPr>
            <w:r w:rsidRPr="006B0857">
              <w:rPr>
                <w:b/>
                <w:bCs/>
              </w:rPr>
              <w:t>Сумма на 2022 год</w:t>
            </w:r>
          </w:p>
        </w:tc>
        <w:tc>
          <w:tcPr>
            <w:tcW w:w="1960" w:type="dxa"/>
            <w:gridSpan w:val="2"/>
            <w:vMerge w:val="restart"/>
            <w:tcBorders>
              <w:top w:val="single" w:sz="4" w:space="0" w:color="auto"/>
              <w:left w:val="nil"/>
              <w:bottom w:val="single" w:sz="4" w:space="0" w:color="auto"/>
              <w:right w:val="nil"/>
            </w:tcBorders>
            <w:shd w:val="clear" w:color="auto" w:fill="auto"/>
            <w:vAlign w:val="center"/>
            <w:hideMark/>
          </w:tcPr>
          <w:p w:rsidR="000F1FD2" w:rsidRPr="006B0857" w:rsidRDefault="000F1FD2" w:rsidP="00487F81">
            <w:pPr>
              <w:jc w:val="center"/>
              <w:rPr>
                <w:b/>
                <w:bCs/>
              </w:rPr>
            </w:pPr>
            <w:r w:rsidRPr="006B0857">
              <w:rPr>
                <w:b/>
                <w:bCs/>
              </w:rPr>
              <w:t>Сумма на 2023 год</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FD2" w:rsidRPr="006B0857" w:rsidRDefault="000F1FD2" w:rsidP="00487F81">
            <w:pPr>
              <w:jc w:val="center"/>
              <w:rPr>
                <w:b/>
                <w:bCs/>
              </w:rPr>
            </w:pPr>
            <w:r w:rsidRPr="006B0857">
              <w:rPr>
                <w:b/>
                <w:bCs/>
              </w:rPr>
              <w:t>Сумма на 2024  год</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360"/>
        </w:trPr>
        <w:tc>
          <w:tcPr>
            <w:tcW w:w="615" w:type="dxa"/>
            <w:gridSpan w:val="3"/>
            <w:vMerge/>
            <w:tcBorders>
              <w:top w:val="single" w:sz="4" w:space="0" w:color="auto"/>
              <w:left w:val="single" w:sz="4" w:space="0" w:color="auto"/>
              <w:bottom w:val="single" w:sz="4" w:space="0" w:color="auto"/>
              <w:right w:val="nil"/>
            </w:tcBorders>
            <w:vAlign w:val="center"/>
            <w:hideMark/>
          </w:tcPr>
          <w:p w:rsidR="000F1FD2" w:rsidRPr="006B0857" w:rsidRDefault="000F1FD2" w:rsidP="00487F81">
            <w:pPr>
              <w:rPr>
                <w:b/>
                <w:bCs/>
              </w:rPr>
            </w:pPr>
          </w:p>
        </w:tc>
        <w:tc>
          <w:tcPr>
            <w:tcW w:w="5200" w:type="dxa"/>
            <w:vMerge/>
            <w:tcBorders>
              <w:top w:val="single" w:sz="4" w:space="0" w:color="auto"/>
              <w:left w:val="single" w:sz="4" w:space="0" w:color="auto"/>
              <w:bottom w:val="single" w:sz="4" w:space="0" w:color="auto"/>
              <w:right w:val="nil"/>
            </w:tcBorders>
            <w:vAlign w:val="center"/>
            <w:hideMark/>
          </w:tcPr>
          <w:p w:rsidR="000F1FD2" w:rsidRPr="006B0857" w:rsidRDefault="000F1FD2" w:rsidP="00487F81">
            <w:pPr>
              <w:rPr>
                <w:b/>
                <w:bC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0F1FD2" w:rsidRPr="006B0857" w:rsidRDefault="000F1FD2" w:rsidP="00487F81">
            <w:pPr>
              <w:rPr>
                <w:b/>
                <w:bCs/>
              </w:rPr>
            </w:pPr>
          </w:p>
        </w:tc>
        <w:tc>
          <w:tcPr>
            <w:tcW w:w="1960" w:type="dxa"/>
            <w:gridSpan w:val="2"/>
            <w:vMerge/>
            <w:tcBorders>
              <w:top w:val="single" w:sz="4" w:space="0" w:color="auto"/>
              <w:left w:val="nil"/>
              <w:bottom w:val="single" w:sz="4" w:space="0" w:color="auto"/>
              <w:right w:val="nil"/>
            </w:tcBorders>
            <w:vAlign w:val="center"/>
            <w:hideMark/>
          </w:tcPr>
          <w:p w:rsidR="000F1FD2" w:rsidRPr="006B0857" w:rsidRDefault="000F1FD2" w:rsidP="00487F81">
            <w:pPr>
              <w:rPr>
                <w:b/>
                <w:bCs/>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0F1FD2" w:rsidRPr="006B0857" w:rsidRDefault="000F1FD2" w:rsidP="00487F81">
            <w:pPr>
              <w:rPr>
                <w:b/>
                <w:bCs/>
              </w:rPr>
            </w:pP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300"/>
        </w:trPr>
        <w:tc>
          <w:tcPr>
            <w:tcW w:w="615" w:type="dxa"/>
            <w:gridSpan w:val="3"/>
            <w:tcBorders>
              <w:top w:val="single" w:sz="4" w:space="0" w:color="auto"/>
              <w:left w:val="single" w:sz="4" w:space="0" w:color="auto"/>
              <w:bottom w:val="single" w:sz="4" w:space="0" w:color="auto"/>
              <w:right w:val="nil"/>
            </w:tcBorders>
            <w:shd w:val="clear" w:color="auto" w:fill="auto"/>
            <w:noWrap/>
            <w:vAlign w:val="center"/>
            <w:hideMark/>
          </w:tcPr>
          <w:p w:rsidR="000F1FD2" w:rsidRPr="006B0857" w:rsidRDefault="000F1FD2" w:rsidP="00487F81">
            <w:pPr>
              <w:jc w:val="center"/>
              <w:rPr>
                <w:b/>
                <w:bCs/>
                <w:sz w:val="20"/>
                <w:szCs w:val="20"/>
              </w:rPr>
            </w:pPr>
            <w:r w:rsidRPr="006B0857">
              <w:rPr>
                <w:b/>
                <w:bCs/>
                <w:sz w:val="20"/>
                <w:szCs w:val="20"/>
              </w:rPr>
              <w:t>1</w:t>
            </w: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0F1FD2" w:rsidRPr="006B0857" w:rsidRDefault="000F1FD2" w:rsidP="00487F81">
            <w:pPr>
              <w:jc w:val="center"/>
              <w:rPr>
                <w:b/>
                <w:bCs/>
                <w:sz w:val="20"/>
                <w:szCs w:val="20"/>
              </w:rPr>
            </w:pPr>
            <w:r w:rsidRPr="006B0857">
              <w:rPr>
                <w:b/>
                <w:bCs/>
                <w:sz w:val="20"/>
                <w:szCs w:val="20"/>
              </w:rPr>
              <w:t>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FD2" w:rsidRPr="006B0857" w:rsidRDefault="000F1FD2" w:rsidP="00487F81">
            <w:pPr>
              <w:jc w:val="center"/>
              <w:rPr>
                <w:b/>
                <w:bCs/>
                <w:sz w:val="20"/>
                <w:szCs w:val="20"/>
              </w:rPr>
            </w:pPr>
            <w:r w:rsidRPr="006B0857">
              <w:rPr>
                <w:b/>
                <w:bCs/>
                <w:sz w:val="20"/>
                <w:szCs w:val="20"/>
              </w:rPr>
              <w:t>3</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0F1FD2" w:rsidRPr="006B0857" w:rsidRDefault="000F1FD2" w:rsidP="00487F81">
            <w:pPr>
              <w:jc w:val="center"/>
              <w:rPr>
                <w:b/>
                <w:bCs/>
                <w:sz w:val="20"/>
                <w:szCs w:val="20"/>
              </w:rPr>
            </w:pPr>
            <w:r w:rsidRPr="006B0857">
              <w:rPr>
                <w:b/>
                <w:bCs/>
                <w:sz w:val="20"/>
                <w:szCs w:val="20"/>
              </w:rPr>
              <w:t>4</w:t>
            </w:r>
          </w:p>
        </w:tc>
        <w:tc>
          <w:tcPr>
            <w:tcW w:w="2220" w:type="dxa"/>
            <w:gridSpan w:val="2"/>
            <w:tcBorders>
              <w:top w:val="single" w:sz="4" w:space="0" w:color="auto"/>
              <w:left w:val="nil"/>
              <w:bottom w:val="single" w:sz="4" w:space="0" w:color="auto"/>
              <w:right w:val="single" w:sz="4" w:space="0" w:color="auto"/>
            </w:tcBorders>
            <w:shd w:val="clear" w:color="auto" w:fill="auto"/>
            <w:vAlign w:val="center"/>
            <w:hideMark/>
          </w:tcPr>
          <w:p w:rsidR="000F1FD2" w:rsidRPr="006B0857" w:rsidRDefault="000F1FD2" w:rsidP="00487F81">
            <w:pPr>
              <w:jc w:val="center"/>
              <w:rPr>
                <w:b/>
                <w:bCs/>
                <w:sz w:val="20"/>
                <w:szCs w:val="20"/>
              </w:rPr>
            </w:pPr>
            <w:r w:rsidRPr="006B0857">
              <w:rPr>
                <w:b/>
                <w:bCs/>
                <w:sz w:val="20"/>
                <w:szCs w:val="20"/>
              </w:rPr>
              <w:t>5</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1752"/>
        </w:trPr>
        <w:tc>
          <w:tcPr>
            <w:tcW w:w="615" w:type="dxa"/>
            <w:gridSpan w:val="3"/>
            <w:tcBorders>
              <w:top w:val="single" w:sz="4" w:space="0" w:color="auto"/>
              <w:left w:val="single" w:sz="4" w:space="0" w:color="auto"/>
              <w:bottom w:val="single" w:sz="4" w:space="0" w:color="auto"/>
              <w:right w:val="nil"/>
            </w:tcBorders>
            <w:shd w:val="clear" w:color="auto" w:fill="auto"/>
            <w:noWrap/>
            <w:vAlign w:val="bottom"/>
            <w:hideMark/>
          </w:tcPr>
          <w:p w:rsidR="000F1FD2" w:rsidRPr="006B0857" w:rsidRDefault="000F1FD2" w:rsidP="00487F81">
            <w:pPr>
              <w:jc w:val="right"/>
              <w:rPr>
                <w:b/>
                <w:bCs/>
              </w:rPr>
            </w:pPr>
            <w:r w:rsidRPr="006B0857">
              <w:rPr>
                <w:b/>
                <w:bCs/>
              </w:rPr>
              <w:lastRenderedPageBreak/>
              <w:t>1</w:t>
            </w:r>
          </w:p>
        </w:tc>
        <w:tc>
          <w:tcPr>
            <w:tcW w:w="5200" w:type="dxa"/>
            <w:tcBorders>
              <w:top w:val="nil"/>
              <w:left w:val="single" w:sz="4" w:space="0" w:color="auto"/>
              <w:bottom w:val="single" w:sz="4" w:space="0" w:color="auto"/>
              <w:right w:val="nil"/>
            </w:tcBorders>
            <w:shd w:val="clear" w:color="auto" w:fill="auto"/>
            <w:vAlign w:val="center"/>
            <w:hideMark/>
          </w:tcPr>
          <w:p w:rsidR="000F1FD2" w:rsidRPr="006B0857" w:rsidRDefault="000F1FD2" w:rsidP="00487F81">
            <w:r w:rsidRPr="006B0857">
              <w:t>Муниципальная программа «Обеспечение первичных мер пожарной безопасности</w:t>
            </w:r>
            <w:r w:rsidRPr="006B0857">
              <w:br/>
              <w:t>на территории Отрадненского сельсовета Куйбышевского района Новосибирской области» на 2021-2023 годы</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F1FD2" w:rsidRPr="006B0857" w:rsidRDefault="000F1FD2" w:rsidP="00487F81">
            <w:pPr>
              <w:jc w:val="right"/>
            </w:pPr>
            <w:r w:rsidRPr="006B0857">
              <w:t>20 000,00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F1FD2" w:rsidRPr="006B0857" w:rsidRDefault="000F1FD2" w:rsidP="00487F81">
            <w:pPr>
              <w:jc w:val="right"/>
            </w:pPr>
            <w:r w:rsidRPr="006B0857">
              <w:t>10 000,00</w:t>
            </w:r>
          </w:p>
        </w:tc>
        <w:tc>
          <w:tcPr>
            <w:tcW w:w="22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F1FD2" w:rsidRPr="006B0857" w:rsidRDefault="000F1FD2" w:rsidP="00487F81">
            <w:pPr>
              <w:jc w:val="right"/>
            </w:pPr>
            <w:r w:rsidRPr="006B0857">
              <w:t>0,00</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1819"/>
        </w:trPr>
        <w:tc>
          <w:tcPr>
            <w:tcW w:w="615" w:type="dxa"/>
            <w:gridSpan w:val="3"/>
            <w:tcBorders>
              <w:top w:val="single" w:sz="4" w:space="0" w:color="auto"/>
              <w:left w:val="single" w:sz="4" w:space="0" w:color="auto"/>
              <w:bottom w:val="single" w:sz="4" w:space="0" w:color="auto"/>
              <w:right w:val="nil"/>
            </w:tcBorders>
            <w:shd w:val="clear" w:color="auto" w:fill="auto"/>
            <w:noWrap/>
            <w:vAlign w:val="bottom"/>
            <w:hideMark/>
          </w:tcPr>
          <w:p w:rsidR="000F1FD2" w:rsidRPr="006B0857" w:rsidRDefault="000F1FD2" w:rsidP="00487F81">
            <w:pPr>
              <w:jc w:val="right"/>
              <w:rPr>
                <w:b/>
                <w:bCs/>
              </w:rPr>
            </w:pPr>
            <w:r w:rsidRPr="006B0857">
              <w:rPr>
                <w:b/>
                <w:bCs/>
              </w:rPr>
              <w:t>2</w:t>
            </w:r>
          </w:p>
        </w:tc>
        <w:tc>
          <w:tcPr>
            <w:tcW w:w="5200" w:type="dxa"/>
            <w:tcBorders>
              <w:top w:val="nil"/>
              <w:left w:val="single" w:sz="4" w:space="0" w:color="auto"/>
              <w:bottom w:val="single" w:sz="4" w:space="0" w:color="auto"/>
              <w:right w:val="nil"/>
            </w:tcBorders>
            <w:shd w:val="clear" w:color="auto" w:fill="auto"/>
            <w:vAlign w:val="center"/>
            <w:hideMark/>
          </w:tcPr>
          <w:p w:rsidR="000F1FD2" w:rsidRPr="006B0857" w:rsidRDefault="000F1FD2" w:rsidP="00487F81">
            <w:r w:rsidRPr="006B0857">
              <w:t>Муниципальная программа</w:t>
            </w:r>
            <w:r w:rsidRPr="006B0857">
              <w:br/>
              <w:t>«Развитие субъектов малого и среднего предпринимательства</w:t>
            </w:r>
            <w:r w:rsidRPr="006B0857">
              <w:br/>
              <w:t>в Отрадненском сельсовете Куйбышевского района</w:t>
            </w:r>
            <w:r w:rsidRPr="006B0857">
              <w:br/>
              <w:t>Новосибирской области на 2022-2024 годы»</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F1FD2" w:rsidRPr="006B0857" w:rsidRDefault="000F1FD2" w:rsidP="00487F81">
            <w:pPr>
              <w:jc w:val="right"/>
            </w:pPr>
            <w:r w:rsidRPr="006B0857">
              <w:t>3 000,00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F1FD2" w:rsidRPr="006B0857" w:rsidRDefault="000F1FD2" w:rsidP="00487F81">
            <w:pPr>
              <w:jc w:val="right"/>
            </w:pPr>
            <w:r w:rsidRPr="006B0857">
              <w:t>0,00</w:t>
            </w:r>
          </w:p>
        </w:tc>
        <w:tc>
          <w:tcPr>
            <w:tcW w:w="22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F1FD2" w:rsidRPr="006B0857" w:rsidRDefault="000F1FD2" w:rsidP="00487F81">
            <w:pPr>
              <w:jc w:val="right"/>
            </w:pPr>
            <w:r w:rsidRPr="006B0857">
              <w:t>0,00</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1879"/>
        </w:trPr>
        <w:tc>
          <w:tcPr>
            <w:tcW w:w="615" w:type="dxa"/>
            <w:gridSpan w:val="3"/>
            <w:tcBorders>
              <w:top w:val="single" w:sz="4" w:space="0" w:color="auto"/>
              <w:left w:val="single" w:sz="4" w:space="0" w:color="auto"/>
              <w:bottom w:val="single" w:sz="4" w:space="0" w:color="auto"/>
              <w:right w:val="nil"/>
            </w:tcBorders>
            <w:shd w:val="clear" w:color="auto" w:fill="auto"/>
            <w:noWrap/>
            <w:vAlign w:val="bottom"/>
            <w:hideMark/>
          </w:tcPr>
          <w:p w:rsidR="000F1FD2" w:rsidRPr="006B0857" w:rsidRDefault="000F1FD2" w:rsidP="00487F81">
            <w:pPr>
              <w:jc w:val="right"/>
              <w:rPr>
                <w:b/>
                <w:bCs/>
              </w:rPr>
            </w:pPr>
            <w:r w:rsidRPr="006B0857">
              <w:rPr>
                <w:b/>
                <w:bCs/>
              </w:rPr>
              <w:t>3</w:t>
            </w:r>
          </w:p>
        </w:tc>
        <w:tc>
          <w:tcPr>
            <w:tcW w:w="5200" w:type="dxa"/>
            <w:tcBorders>
              <w:top w:val="nil"/>
              <w:left w:val="single" w:sz="4" w:space="0" w:color="auto"/>
              <w:bottom w:val="single" w:sz="4" w:space="0" w:color="auto"/>
              <w:right w:val="nil"/>
            </w:tcBorders>
            <w:shd w:val="clear" w:color="auto" w:fill="auto"/>
            <w:vAlign w:val="center"/>
            <w:hideMark/>
          </w:tcPr>
          <w:p w:rsidR="000F1FD2" w:rsidRPr="006B0857" w:rsidRDefault="000F1FD2" w:rsidP="00487F81">
            <w:r w:rsidRPr="006B0857">
              <w:t>Программа комплексного развития</w:t>
            </w:r>
            <w:r w:rsidRPr="006B0857">
              <w:br/>
              <w:t>транспортной инфраструктуры</w:t>
            </w:r>
            <w:r w:rsidRPr="006B0857">
              <w:br/>
              <w:t>Отрадненского сельсовета Куйбышевского района Новосибирской области</w:t>
            </w:r>
            <w:r w:rsidRPr="006B0857">
              <w:br/>
              <w:t>на период до 2028 года</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F1FD2" w:rsidRPr="006B0857" w:rsidRDefault="000F1FD2" w:rsidP="00487F81">
            <w:pPr>
              <w:jc w:val="right"/>
            </w:pPr>
            <w:r w:rsidRPr="006B0857">
              <w:t>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F1FD2" w:rsidRPr="006B0857" w:rsidRDefault="000F1FD2" w:rsidP="00487F81">
            <w:pPr>
              <w:jc w:val="right"/>
            </w:pPr>
            <w:r w:rsidRPr="006B0857">
              <w:t>0,00</w:t>
            </w:r>
          </w:p>
        </w:tc>
        <w:tc>
          <w:tcPr>
            <w:tcW w:w="22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F1FD2" w:rsidRPr="006B0857" w:rsidRDefault="000F1FD2" w:rsidP="00487F81">
            <w:pPr>
              <w:jc w:val="right"/>
            </w:pPr>
            <w:r w:rsidRPr="006B0857">
              <w:t>0,00</w:t>
            </w:r>
          </w:p>
        </w:tc>
      </w:tr>
      <w:tr w:rsidR="000F1FD2" w:rsidRPr="006B0857" w:rsidTr="00487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35" w:type="dxa"/>
          <w:trHeight w:val="255"/>
        </w:trPr>
        <w:tc>
          <w:tcPr>
            <w:tcW w:w="615" w:type="dxa"/>
            <w:gridSpan w:val="3"/>
            <w:tcBorders>
              <w:top w:val="nil"/>
              <w:left w:val="single" w:sz="4" w:space="0" w:color="auto"/>
              <w:bottom w:val="single" w:sz="4" w:space="0" w:color="auto"/>
              <w:right w:val="single" w:sz="4" w:space="0" w:color="auto"/>
            </w:tcBorders>
            <w:shd w:val="clear" w:color="auto" w:fill="auto"/>
            <w:noWrap/>
            <w:vAlign w:val="bottom"/>
            <w:hideMark/>
          </w:tcPr>
          <w:p w:rsidR="000F1FD2" w:rsidRPr="006B0857" w:rsidRDefault="000F1FD2" w:rsidP="00487F81">
            <w:pPr>
              <w:rPr>
                <w:rFonts w:ascii="Arial" w:hAnsi="Arial" w:cs="Arial"/>
                <w:sz w:val="20"/>
                <w:szCs w:val="20"/>
              </w:rPr>
            </w:pPr>
            <w:r w:rsidRPr="006B0857">
              <w:rPr>
                <w:rFonts w:ascii="Arial" w:hAnsi="Arial" w:cs="Arial"/>
                <w:sz w:val="20"/>
                <w:szCs w:val="20"/>
              </w:rPr>
              <w:t> </w:t>
            </w:r>
          </w:p>
        </w:tc>
        <w:tc>
          <w:tcPr>
            <w:tcW w:w="5200" w:type="dxa"/>
            <w:tcBorders>
              <w:top w:val="nil"/>
              <w:left w:val="nil"/>
              <w:bottom w:val="single" w:sz="4" w:space="0" w:color="auto"/>
              <w:right w:val="nil"/>
            </w:tcBorders>
            <w:shd w:val="clear" w:color="auto" w:fill="auto"/>
            <w:noWrap/>
            <w:vAlign w:val="center"/>
            <w:hideMark/>
          </w:tcPr>
          <w:p w:rsidR="000F1FD2" w:rsidRPr="006B0857" w:rsidRDefault="000F1FD2" w:rsidP="00487F81">
            <w:pPr>
              <w:rPr>
                <w:b/>
                <w:bCs/>
              </w:rPr>
            </w:pPr>
            <w:r w:rsidRPr="006B0857">
              <w:rPr>
                <w:b/>
                <w:bCs/>
              </w:rPr>
              <w:t>Итого расходов</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F1FD2" w:rsidRPr="006B0857" w:rsidRDefault="000F1FD2" w:rsidP="00487F81">
            <w:pPr>
              <w:jc w:val="right"/>
              <w:rPr>
                <w:b/>
                <w:bCs/>
              </w:rPr>
            </w:pPr>
            <w:r w:rsidRPr="006B0857">
              <w:rPr>
                <w:b/>
                <w:bCs/>
              </w:rPr>
              <w:t>23 000,00</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0F1FD2" w:rsidRPr="006B0857" w:rsidRDefault="000F1FD2" w:rsidP="00487F81">
            <w:pPr>
              <w:jc w:val="right"/>
              <w:rPr>
                <w:b/>
                <w:bCs/>
              </w:rPr>
            </w:pPr>
            <w:r w:rsidRPr="006B0857">
              <w:rPr>
                <w:b/>
                <w:bCs/>
              </w:rPr>
              <w:t>10 000,00</w:t>
            </w:r>
          </w:p>
        </w:tc>
        <w:tc>
          <w:tcPr>
            <w:tcW w:w="2220" w:type="dxa"/>
            <w:gridSpan w:val="2"/>
            <w:tcBorders>
              <w:top w:val="nil"/>
              <w:left w:val="nil"/>
              <w:bottom w:val="single" w:sz="4" w:space="0" w:color="auto"/>
              <w:right w:val="single" w:sz="4" w:space="0" w:color="auto"/>
            </w:tcBorders>
            <w:shd w:val="clear" w:color="auto" w:fill="auto"/>
            <w:noWrap/>
            <w:vAlign w:val="center"/>
            <w:hideMark/>
          </w:tcPr>
          <w:p w:rsidR="000F1FD2" w:rsidRPr="006B0857" w:rsidRDefault="000F1FD2" w:rsidP="00487F81">
            <w:pPr>
              <w:jc w:val="right"/>
              <w:rPr>
                <w:b/>
                <w:bCs/>
              </w:rPr>
            </w:pPr>
            <w:r w:rsidRPr="006B0857">
              <w:rPr>
                <w:b/>
                <w:bCs/>
              </w:rPr>
              <w:t>0,00</w:t>
            </w:r>
          </w:p>
        </w:tc>
      </w:tr>
    </w:tbl>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pPr>
    </w:p>
    <w:p w:rsidR="000F1FD2" w:rsidRDefault="000F1FD2" w:rsidP="000F1FD2">
      <w:pPr>
        <w:rPr>
          <w:bCs/>
          <w:sz w:val="28"/>
          <w:szCs w:val="28"/>
        </w:rPr>
        <w:sectPr w:rsidR="000F1FD2" w:rsidSect="000F1FD2">
          <w:pgSz w:w="16838" w:h="11906" w:orient="landscape"/>
          <w:pgMar w:top="1418" w:right="567" w:bottom="567" w:left="1134" w:header="708" w:footer="708" w:gutter="0"/>
          <w:cols w:space="708"/>
          <w:docGrid w:linePitch="360"/>
        </w:sectPr>
      </w:pPr>
    </w:p>
    <w:p w:rsidR="000F1FD2" w:rsidRPr="000F1FD2" w:rsidRDefault="000F1FD2" w:rsidP="000F1FD2">
      <w:pPr>
        <w:jc w:val="center"/>
      </w:pPr>
      <w:r w:rsidRPr="000F1FD2">
        <w:lastRenderedPageBreak/>
        <w:t>СОВЕТ ДЕПУТАТОВ</w:t>
      </w:r>
    </w:p>
    <w:p w:rsidR="000F1FD2" w:rsidRPr="000F1FD2" w:rsidRDefault="000F1FD2" w:rsidP="000F1FD2">
      <w:pPr>
        <w:jc w:val="center"/>
      </w:pPr>
      <w:r w:rsidRPr="000F1FD2">
        <w:t>ОТРАДНЕНСКОГО СЕЛЬСОВЕТА</w:t>
      </w:r>
    </w:p>
    <w:p w:rsidR="000F1FD2" w:rsidRPr="000F1FD2" w:rsidRDefault="000F1FD2" w:rsidP="000F1FD2">
      <w:pPr>
        <w:jc w:val="center"/>
      </w:pPr>
      <w:r w:rsidRPr="000F1FD2">
        <w:t>КУЙБЫШЕВСКОГО РАЙОНА НОВОСИБИРСКОЙ ОБЛАСТИ</w:t>
      </w:r>
    </w:p>
    <w:p w:rsidR="000F1FD2" w:rsidRPr="000F1FD2" w:rsidRDefault="000F1FD2" w:rsidP="000F1FD2">
      <w:pPr>
        <w:jc w:val="center"/>
      </w:pPr>
      <w:r w:rsidRPr="000F1FD2">
        <w:t>ШЕСТОГО СОЗЫВА</w:t>
      </w:r>
    </w:p>
    <w:p w:rsidR="000F1FD2" w:rsidRPr="000F1FD2" w:rsidRDefault="000F1FD2" w:rsidP="000F1FD2">
      <w:pPr>
        <w:jc w:val="center"/>
      </w:pPr>
      <w:r w:rsidRPr="000F1FD2">
        <w:t>РЕШЕНИЕ</w:t>
      </w:r>
    </w:p>
    <w:p w:rsidR="000F1FD2" w:rsidRPr="000F1FD2" w:rsidRDefault="000F1FD2" w:rsidP="000F1FD2">
      <w:pPr>
        <w:jc w:val="center"/>
      </w:pPr>
      <w:r w:rsidRPr="000F1FD2">
        <w:t>четырнадцатой сессии</w:t>
      </w:r>
    </w:p>
    <w:p w:rsidR="000F1FD2" w:rsidRPr="000F1FD2" w:rsidRDefault="000F1FD2" w:rsidP="000F1FD2">
      <w:r w:rsidRPr="000F1FD2">
        <w:t xml:space="preserve">         19.11.2021 г.                                                                                             № 6</w:t>
      </w:r>
    </w:p>
    <w:p w:rsidR="000F1FD2" w:rsidRPr="000F1FD2" w:rsidRDefault="000F1FD2" w:rsidP="000F1FD2">
      <w:pPr>
        <w:jc w:val="center"/>
      </w:pPr>
      <w:r w:rsidRPr="000F1FD2">
        <w:t>с. Отрадненское</w:t>
      </w:r>
    </w:p>
    <w:p w:rsidR="000F1FD2" w:rsidRPr="000F1FD2" w:rsidRDefault="000F1FD2" w:rsidP="000F1FD2"/>
    <w:p w:rsidR="000F1FD2" w:rsidRPr="000F1FD2" w:rsidRDefault="000F1FD2" w:rsidP="000F1FD2"/>
    <w:p w:rsidR="000F1FD2" w:rsidRPr="000F1FD2" w:rsidRDefault="000F1FD2" w:rsidP="000F1FD2">
      <w:pPr>
        <w:ind w:right="142"/>
        <w:jc w:val="center"/>
        <w:rPr>
          <w:b/>
        </w:rPr>
      </w:pPr>
      <w:r w:rsidRPr="000F1FD2">
        <w:rPr>
          <w:b/>
          <w:bCs/>
          <w:color w:val="000000"/>
        </w:rPr>
        <w:t>Об утверждении порядка предоставления муниципальных гарантий по инвестиционным проектам за счет средств бюджета муниципального образования</w:t>
      </w:r>
      <w:r w:rsidRPr="000F1FD2">
        <w:rPr>
          <w:b/>
        </w:rPr>
        <w:t xml:space="preserve"> Отрадненского сельсовета Куйбышевского района Новосибирской области.</w:t>
      </w:r>
    </w:p>
    <w:p w:rsidR="000F1FD2" w:rsidRPr="000F1FD2" w:rsidRDefault="000F1FD2" w:rsidP="000F1FD2">
      <w:pPr>
        <w:autoSpaceDE w:val="0"/>
        <w:ind w:firstLine="709"/>
        <w:rPr>
          <w:b/>
          <w:bCs/>
        </w:rPr>
      </w:pPr>
    </w:p>
    <w:p w:rsidR="000F1FD2" w:rsidRPr="000F1FD2" w:rsidRDefault="000F1FD2" w:rsidP="000F1FD2">
      <w:pPr>
        <w:autoSpaceDE w:val="0"/>
        <w:ind w:firstLine="709"/>
        <w:jc w:val="both"/>
      </w:pPr>
      <w:r w:rsidRPr="00EB3205">
        <w:rPr>
          <w:color w:val="000000"/>
          <w:sz w:val="28"/>
          <w:szCs w:val="28"/>
        </w:rPr>
        <w:t xml:space="preserve">В соответствии с Бюджетным кодексом Российской Федерации, </w:t>
      </w:r>
      <w:r w:rsidRPr="000F1FD2">
        <w:rPr>
          <w:color w:val="000000"/>
        </w:rPr>
        <w:t>Федеральным законом от 25.02.1999 N 39-ФЗ «Об инвестиционной деятельности в Российской Федерации, осуществляемой в форме капитальных вложений», </w:t>
      </w:r>
      <w:r w:rsidRPr="000F1FD2">
        <w:rPr>
          <w:bCs/>
        </w:rPr>
        <w:t xml:space="preserve"> </w:t>
      </w:r>
      <w:r w:rsidRPr="000F1FD2">
        <w:t xml:space="preserve">Совет депутатов Отрадненского сельсовета Куйбышевского района Новосибирской области </w:t>
      </w:r>
      <w:r w:rsidRPr="000F1FD2">
        <w:rPr>
          <w:b/>
        </w:rPr>
        <w:t>РЕШИЛ</w:t>
      </w:r>
      <w:r w:rsidRPr="000F1FD2">
        <w:t>:</w:t>
      </w:r>
    </w:p>
    <w:p w:rsidR="000F1FD2" w:rsidRPr="000F1FD2" w:rsidRDefault="000F1FD2" w:rsidP="000F1FD2">
      <w:pPr>
        <w:autoSpaceDE w:val="0"/>
        <w:ind w:firstLine="709"/>
        <w:jc w:val="both"/>
      </w:pPr>
    </w:p>
    <w:p w:rsidR="000F1FD2" w:rsidRPr="000F1FD2" w:rsidRDefault="000F1FD2" w:rsidP="000F1FD2">
      <w:pPr>
        <w:pStyle w:val="af5"/>
        <w:numPr>
          <w:ilvl w:val="0"/>
          <w:numId w:val="19"/>
        </w:numPr>
        <w:spacing w:before="0" w:beforeAutospacing="0" w:after="0" w:afterAutospacing="0"/>
        <w:jc w:val="both"/>
      </w:pPr>
      <w:r w:rsidRPr="000F1FD2">
        <w:t xml:space="preserve">Утвердить прилагаемый Порядок предоставления </w:t>
      </w:r>
      <w:proofErr w:type="gramStart"/>
      <w:r w:rsidRPr="000F1FD2">
        <w:t>муниципальных</w:t>
      </w:r>
      <w:proofErr w:type="gramEnd"/>
      <w:r w:rsidRPr="000F1FD2">
        <w:t xml:space="preserve"> </w:t>
      </w:r>
    </w:p>
    <w:p w:rsidR="000F1FD2" w:rsidRPr="000F1FD2" w:rsidRDefault="000F1FD2" w:rsidP="000F1FD2">
      <w:pPr>
        <w:pStyle w:val="af5"/>
        <w:spacing w:before="0" w:beforeAutospacing="0" w:after="0" w:afterAutospacing="0"/>
        <w:jc w:val="both"/>
      </w:pPr>
      <w:r w:rsidRPr="000F1FD2">
        <w:t>гарантий по инвестиционным проектам за счет средств бюджета муниципального образования Отрадненского сельсовета Куйбышевского района Новосибирской области.</w:t>
      </w:r>
    </w:p>
    <w:p w:rsidR="000F1FD2" w:rsidRPr="000F1FD2" w:rsidRDefault="000F1FD2" w:rsidP="000F1FD2">
      <w:pPr>
        <w:tabs>
          <w:tab w:val="left" w:pos="1134"/>
        </w:tabs>
        <w:jc w:val="both"/>
      </w:pPr>
      <w:r w:rsidRPr="000F1FD2">
        <w:t xml:space="preserve">   2.  Настоящее решение вступает в силу после его официального опубликования. </w:t>
      </w:r>
    </w:p>
    <w:p w:rsidR="000F1FD2" w:rsidRPr="000F1FD2" w:rsidRDefault="000F1FD2" w:rsidP="000F1FD2">
      <w:pPr>
        <w:pStyle w:val="af5"/>
        <w:spacing w:before="0" w:beforeAutospacing="0" w:after="0" w:afterAutospacing="0"/>
        <w:jc w:val="both"/>
      </w:pPr>
    </w:p>
    <w:p w:rsidR="000F1FD2" w:rsidRPr="000F1FD2" w:rsidRDefault="000F1FD2" w:rsidP="000F1FD2">
      <w:pPr>
        <w:pStyle w:val="af5"/>
        <w:spacing w:before="0" w:beforeAutospacing="0" w:after="0" w:afterAutospacing="0"/>
        <w:jc w:val="both"/>
      </w:pPr>
    </w:p>
    <w:p w:rsidR="000F1FD2" w:rsidRPr="000F1FD2" w:rsidRDefault="000F1FD2" w:rsidP="000F1FD2">
      <w:pPr>
        <w:pStyle w:val="af5"/>
        <w:spacing w:before="0" w:beforeAutospacing="0" w:after="0" w:afterAutospacing="0"/>
        <w:jc w:val="both"/>
      </w:pPr>
    </w:p>
    <w:p w:rsidR="000F1FD2" w:rsidRPr="000F1FD2" w:rsidRDefault="000F1FD2" w:rsidP="000F1FD2">
      <w:r w:rsidRPr="000F1FD2">
        <w:t>Председатель Совета депутатов</w:t>
      </w:r>
    </w:p>
    <w:p w:rsidR="000F1FD2" w:rsidRPr="000F1FD2" w:rsidRDefault="000F1FD2" w:rsidP="000F1FD2">
      <w:r w:rsidRPr="000F1FD2">
        <w:t xml:space="preserve">Отрадненского сельсовета </w:t>
      </w:r>
    </w:p>
    <w:p w:rsidR="000F1FD2" w:rsidRPr="000F1FD2" w:rsidRDefault="000F1FD2" w:rsidP="000F1FD2">
      <w:r w:rsidRPr="000F1FD2">
        <w:t xml:space="preserve">Куйбышевского района </w:t>
      </w:r>
    </w:p>
    <w:p w:rsidR="000F1FD2" w:rsidRPr="000F1FD2" w:rsidRDefault="000F1FD2" w:rsidP="000F1FD2">
      <w:r w:rsidRPr="000F1FD2">
        <w:t xml:space="preserve">Новосибирской области                                                               Н.В. </w:t>
      </w:r>
      <w:proofErr w:type="spellStart"/>
      <w:r w:rsidRPr="000F1FD2">
        <w:t>Микушова</w:t>
      </w:r>
      <w:proofErr w:type="spellEnd"/>
    </w:p>
    <w:p w:rsidR="000F1FD2" w:rsidRPr="000F1FD2" w:rsidRDefault="000F1FD2" w:rsidP="000F1FD2"/>
    <w:p w:rsidR="000F1FD2" w:rsidRPr="000F1FD2" w:rsidRDefault="000F1FD2" w:rsidP="000F1FD2"/>
    <w:p w:rsidR="000F1FD2" w:rsidRPr="000F1FD2" w:rsidRDefault="000F1FD2" w:rsidP="000F1FD2">
      <w:r w:rsidRPr="000F1FD2">
        <w:t xml:space="preserve">Глава Отрадненского сельсовета </w:t>
      </w:r>
    </w:p>
    <w:p w:rsidR="000F1FD2" w:rsidRPr="000F1FD2" w:rsidRDefault="000F1FD2" w:rsidP="000F1FD2">
      <w:r w:rsidRPr="000F1FD2">
        <w:t xml:space="preserve">Куйбышевского района </w:t>
      </w:r>
    </w:p>
    <w:p w:rsidR="000F1FD2" w:rsidRPr="000F1FD2" w:rsidRDefault="000F1FD2" w:rsidP="000F1FD2">
      <w:r w:rsidRPr="000F1FD2">
        <w:t>Новосибирской области                                                              Т.А. Родионенко</w:t>
      </w:r>
    </w:p>
    <w:p w:rsidR="000F1FD2" w:rsidRPr="000F1FD2" w:rsidRDefault="000F1FD2" w:rsidP="000F1FD2"/>
    <w:p w:rsidR="000F1FD2" w:rsidRPr="000F1FD2" w:rsidRDefault="000F1FD2" w:rsidP="000F1FD2">
      <w:pPr>
        <w:rPr>
          <w:sz w:val="20"/>
          <w:szCs w:val="20"/>
        </w:rPr>
      </w:pPr>
    </w:p>
    <w:p w:rsidR="000F1FD2" w:rsidRPr="000F1FD2" w:rsidRDefault="000F1FD2" w:rsidP="000F1FD2">
      <w:pPr>
        <w:tabs>
          <w:tab w:val="num" w:pos="200"/>
        </w:tabs>
        <w:ind w:left="4536"/>
        <w:jc w:val="right"/>
        <w:outlineLvl w:val="0"/>
        <w:rPr>
          <w:sz w:val="20"/>
          <w:szCs w:val="20"/>
        </w:rPr>
      </w:pPr>
      <w:r w:rsidRPr="000F1FD2">
        <w:rPr>
          <w:sz w:val="20"/>
          <w:szCs w:val="20"/>
        </w:rPr>
        <w:t>УТВЕРЖДЕНО</w:t>
      </w:r>
    </w:p>
    <w:p w:rsidR="000F1FD2" w:rsidRPr="000F1FD2" w:rsidRDefault="000F1FD2" w:rsidP="000F1FD2">
      <w:pPr>
        <w:ind w:left="4536"/>
        <w:jc w:val="right"/>
        <w:rPr>
          <w:bCs/>
          <w:color w:val="000000"/>
          <w:sz w:val="20"/>
          <w:szCs w:val="20"/>
        </w:rPr>
      </w:pPr>
      <w:r w:rsidRPr="000F1FD2">
        <w:rPr>
          <w:color w:val="000000"/>
          <w:sz w:val="20"/>
          <w:szCs w:val="20"/>
        </w:rPr>
        <w:t xml:space="preserve">решением 14 сессии </w:t>
      </w:r>
      <w:r w:rsidRPr="000F1FD2">
        <w:rPr>
          <w:bCs/>
          <w:color w:val="000000"/>
          <w:sz w:val="20"/>
          <w:szCs w:val="20"/>
        </w:rPr>
        <w:t>Совета депутатов</w:t>
      </w:r>
    </w:p>
    <w:p w:rsidR="000F1FD2" w:rsidRPr="000F1FD2" w:rsidRDefault="000F1FD2" w:rsidP="000F1FD2">
      <w:pPr>
        <w:ind w:left="4536"/>
        <w:jc w:val="right"/>
        <w:rPr>
          <w:bCs/>
          <w:color w:val="000000"/>
          <w:sz w:val="20"/>
          <w:szCs w:val="20"/>
        </w:rPr>
      </w:pPr>
      <w:r w:rsidRPr="000F1FD2">
        <w:rPr>
          <w:bCs/>
          <w:color w:val="000000"/>
          <w:sz w:val="20"/>
          <w:szCs w:val="20"/>
        </w:rPr>
        <w:t xml:space="preserve">Отрадненского сельсовета </w:t>
      </w:r>
    </w:p>
    <w:p w:rsidR="000F1FD2" w:rsidRPr="000F1FD2" w:rsidRDefault="000F1FD2" w:rsidP="000F1FD2">
      <w:pPr>
        <w:ind w:left="4536"/>
        <w:jc w:val="right"/>
        <w:rPr>
          <w:bCs/>
          <w:color w:val="000000"/>
          <w:sz w:val="20"/>
          <w:szCs w:val="20"/>
        </w:rPr>
      </w:pPr>
      <w:r w:rsidRPr="000F1FD2">
        <w:rPr>
          <w:bCs/>
          <w:color w:val="000000"/>
          <w:sz w:val="20"/>
          <w:szCs w:val="20"/>
        </w:rPr>
        <w:t>Куйбышевского района</w:t>
      </w:r>
    </w:p>
    <w:p w:rsidR="000F1FD2" w:rsidRPr="000F1FD2" w:rsidRDefault="000F1FD2" w:rsidP="000F1FD2">
      <w:pPr>
        <w:ind w:left="4536"/>
        <w:jc w:val="right"/>
        <w:rPr>
          <w:i/>
          <w:iCs/>
          <w:color w:val="000000"/>
          <w:sz w:val="20"/>
          <w:szCs w:val="20"/>
        </w:rPr>
      </w:pPr>
      <w:r w:rsidRPr="000F1FD2">
        <w:rPr>
          <w:bCs/>
          <w:color w:val="000000"/>
          <w:sz w:val="20"/>
          <w:szCs w:val="20"/>
        </w:rPr>
        <w:t>Новосибирской области</w:t>
      </w:r>
      <w:r w:rsidRPr="000F1FD2">
        <w:rPr>
          <w:b/>
          <w:bCs/>
          <w:color w:val="000000"/>
          <w:sz w:val="20"/>
          <w:szCs w:val="20"/>
        </w:rPr>
        <w:t xml:space="preserve"> </w:t>
      </w:r>
    </w:p>
    <w:p w:rsidR="000F1FD2" w:rsidRPr="000F1FD2" w:rsidRDefault="000F1FD2" w:rsidP="000F1FD2">
      <w:pPr>
        <w:ind w:left="4536"/>
        <w:jc w:val="right"/>
        <w:rPr>
          <w:sz w:val="20"/>
          <w:szCs w:val="20"/>
        </w:rPr>
      </w:pPr>
      <w:r w:rsidRPr="000F1FD2">
        <w:rPr>
          <w:sz w:val="20"/>
          <w:szCs w:val="20"/>
        </w:rPr>
        <w:t xml:space="preserve">от 19.11.2021 №6 </w:t>
      </w:r>
    </w:p>
    <w:p w:rsidR="000F1FD2" w:rsidRPr="000F1FD2" w:rsidRDefault="000F1FD2" w:rsidP="000F1FD2"/>
    <w:p w:rsidR="000F1FD2" w:rsidRPr="000F1FD2" w:rsidRDefault="000F1FD2" w:rsidP="000F1FD2">
      <w:pPr>
        <w:pStyle w:val="af5"/>
        <w:spacing w:before="0" w:beforeAutospacing="0" w:after="0" w:afterAutospacing="0"/>
        <w:ind w:firstLine="709"/>
        <w:jc w:val="center"/>
        <w:rPr>
          <w:color w:val="000000"/>
        </w:rPr>
      </w:pPr>
      <w:r w:rsidRPr="000F1FD2">
        <w:rPr>
          <w:b/>
          <w:bCs/>
          <w:color w:val="000000"/>
        </w:rPr>
        <w:t>Порядок</w:t>
      </w:r>
    </w:p>
    <w:p w:rsidR="000F1FD2" w:rsidRPr="000F1FD2" w:rsidRDefault="000F1FD2" w:rsidP="000F1FD2">
      <w:pPr>
        <w:pStyle w:val="af5"/>
        <w:spacing w:before="0" w:beforeAutospacing="0" w:after="0" w:afterAutospacing="0"/>
        <w:ind w:firstLine="709"/>
        <w:jc w:val="center"/>
        <w:rPr>
          <w:color w:val="000000"/>
        </w:rPr>
      </w:pPr>
      <w:r w:rsidRPr="000F1FD2">
        <w:rPr>
          <w:b/>
          <w:bCs/>
          <w:color w:val="000000"/>
        </w:rPr>
        <w:t>предоставления муниципальных гарантий по инвестиционным проектам за счет средств бюджета муниципального образования Отрадненского сельсовета Куйбышевского района Новосибирской области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w:t>
      </w:r>
    </w:p>
    <w:p w:rsidR="000F1FD2" w:rsidRPr="000F1FD2" w:rsidRDefault="000F1FD2" w:rsidP="000F1FD2">
      <w:pPr>
        <w:pStyle w:val="af5"/>
        <w:spacing w:before="0" w:beforeAutospacing="0" w:after="0" w:afterAutospacing="0"/>
        <w:ind w:firstLine="709"/>
        <w:jc w:val="center"/>
        <w:rPr>
          <w:color w:val="000000"/>
        </w:rPr>
      </w:pPr>
      <w:r w:rsidRPr="000F1FD2">
        <w:rPr>
          <w:b/>
          <w:bCs/>
          <w:color w:val="000000"/>
        </w:rPr>
        <w:t>1. Общие положения</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xml:space="preserve">1.1. Настоящий Порядок устанавливает единые условия предоставления муниципальных гарантий муниципального образования </w:t>
      </w:r>
      <w:r w:rsidRPr="000F1FD2">
        <w:t xml:space="preserve">Отрадненского сельсовета </w:t>
      </w:r>
      <w:r w:rsidRPr="000F1FD2">
        <w:lastRenderedPageBreak/>
        <w:t>Куйбышевского района Новосибирской области (дале</w:t>
      </w:r>
      <w:proofErr w:type="gramStart"/>
      <w:r w:rsidRPr="000F1FD2">
        <w:t>е-</w:t>
      </w:r>
      <w:proofErr w:type="gramEnd"/>
      <w:r w:rsidRPr="000F1FD2">
        <w:t xml:space="preserve"> Отрадненского сельсовета)</w:t>
      </w:r>
      <w:r w:rsidRPr="000F1FD2">
        <w:rPr>
          <w:color w:val="000000"/>
        </w:rPr>
        <w:t xml:space="preserve">  субъектам инвестиционной деятельности.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1.2. Понятия и термины, используемые в настоящем Порядке, применяются в значениях, определенных Бюджетным кодексом Российской Федерации и Гражданским кодексом Российской Федерации.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xml:space="preserve">1.3. </w:t>
      </w:r>
      <w:proofErr w:type="gramStart"/>
      <w:r w:rsidRPr="000F1FD2">
        <w:rPr>
          <w:color w:val="000000"/>
        </w:rPr>
        <w:t xml:space="preserve">Муниципальная гарантия муниципального образования </w:t>
      </w:r>
      <w:r w:rsidRPr="000F1FD2">
        <w:t>Отрадненского сельсовета</w:t>
      </w:r>
      <w:r w:rsidRPr="000F1FD2">
        <w:rPr>
          <w:color w:val="000000"/>
        </w:rPr>
        <w:t xml:space="preserve">  (далее - муниципальная гарантия) - вид долгового обязательства, в силу которого муниципальное образование </w:t>
      </w:r>
      <w:r w:rsidRPr="000F1FD2">
        <w:rPr>
          <w:color w:val="000000"/>
        </w:rPr>
        <w:softHyphen/>
      </w:r>
      <w:r w:rsidRPr="000F1FD2">
        <w:rPr>
          <w:color w:val="000000"/>
        </w:rPr>
        <w:softHyphen/>
      </w:r>
      <w:r w:rsidRPr="000F1FD2">
        <w:rPr>
          <w:color w:val="000000"/>
        </w:rPr>
        <w:softHyphen/>
      </w:r>
      <w:r w:rsidRPr="000F1FD2">
        <w:rPr>
          <w:color w:val="000000"/>
        </w:rPr>
        <w:softHyphen/>
      </w:r>
      <w:r w:rsidRPr="000F1FD2">
        <w:rPr>
          <w:color w:val="000000"/>
        </w:rPr>
        <w:softHyphen/>
      </w:r>
      <w:r w:rsidRPr="000F1FD2">
        <w:rPr>
          <w:color w:val="000000"/>
        </w:rPr>
        <w:softHyphen/>
      </w:r>
      <w:r w:rsidRPr="000F1FD2">
        <w:rPr>
          <w:color w:val="000000"/>
        </w:rPr>
        <w:softHyphen/>
      </w:r>
      <w:r w:rsidRPr="000F1FD2">
        <w:rPr>
          <w:color w:val="000000"/>
        </w:rPr>
        <w:softHyphen/>
      </w:r>
      <w:r w:rsidRPr="000F1FD2">
        <w:rPr>
          <w:color w:val="000000"/>
        </w:rPr>
        <w:softHyphen/>
      </w:r>
      <w:r w:rsidRPr="000F1FD2">
        <w:rPr>
          <w:color w:val="000000"/>
        </w:rPr>
        <w:softHyphen/>
      </w:r>
      <w:r w:rsidRPr="000F1FD2">
        <w:rPr>
          <w:color w:val="000000"/>
        </w:rPr>
        <w:softHyphen/>
      </w:r>
      <w:r w:rsidRPr="000F1FD2">
        <w:t xml:space="preserve"> Отрадненского сельсовета</w:t>
      </w:r>
      <w:r w:rsidRPr="000F1FD2">
        <w:rPr>
          <w:color w:val="000000"/>
        </w:rPr>
        <w:t xml:space="preserve">  обязан при наступлении предусмотренного в муниципальной гарантии события (гарантийного случая) уплатить лицу, в пользу которого предоставлена муниципальная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Pr="000F1FD2">
        <w:t>Отрадненского сельсовета</w:t>
      </w:r>
      <w:r w:rsidRPr="000F1FD2">
        <w:rPr>
          <w:color w:val="000000"/>
        </w:rPr>
        <w:t xml:space="preserve">  (далее – местный бюджет) в соответствии</w:t>
      </w:r>
      <w:proofErr w:type="gramEnd"/>
      <w:r w:rsidRPr="000F1FD2">
        <w:rPr>
          <w:color w:val="000000"/>
        </w:rPr>
        <w:t xml:space="preserve"> с условиями даваемого гарантом обязательства отвечать за исполнение третьим лицом (принципалом) его обязательств перед бенефициаром.</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1.4. Муниципальная гарантия предоставляется субъектом инвестиционной деятельности при соблюдении условий, предусмотренных Бюджетным кодексом Российской Федерации.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xml:space="preserve">1.5. От имени муниципального образования муниципальные гарантии предоставляются Администрацией муниципального образования </w:t>
      </w:r>
      <w:r w:rsidRPr="000F1FD2">
        <w:t>Отрадненского сельсовета</w:t>
      </w:r>
      <w:r w:rsidRPr="000F1FD2">
        <w:rPr>
          <w:color w:val="000000"/>
        </w:rPr>
        <w:t xml:space="preserve">  (далее – Администрация муниципального образования) в пределах общей суммы предоставляемых гарантий, указанной в решении Совета депутатов муниципального образования </w:t>
      </w:r>
      <w:r w:rsidRPr="000F1FD2">
        <w:t>Отрадненского сельсовета</w:t>
      </w:r>
      <w:r w:rsidRPr="000F1FD2">
        <w:rPr>
          <w:color w:val="000000"/>
        </w:rPr>
        <w:t xml:space="preserve">  о местном бюджете на очередной финансовый год и в порядке, установленном муниципальными правовыми актами.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1.6. Муниципальная гарантия предоставляется без взимания вознаграждения гаранта.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xml:space="preserve">1.7. Муниципальная гарантия предоставляется муниципальным образованием </w:t>
      </w:r>
      <w:r w:rsidRPr="000F1FD2">
        <w:t>Отрадненского сельсовета</w:t>
      </w:r>
      <w:r w:rsidRPr="000F1FD2">
        <w:rPr>
          <w:color w:val="000000"/>
        </w:rPr>
        <w:t xml:space="preserve">  субъектам инвестиционной деятельности для реализации инвестиционных проектов в форме капитальных вложений на конкурсной основе.</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1.8. Отбор субъектов инвестиционной деятельности, которым планируется предоставление муниципальных гарантий в текущем финансовом году, осуществляется путем рассмотрения заявки о предоставлении муниципальных гарантий, подаваемых субъектами инвестиционной деятельности.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1.9. Муниципальные гарантии не могут быть предоставлены субъектам инвестиционной деятельности: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xml:space="preserve">имеющим просроченную задолженность по денежным обязательствам перед муниципальным образованием </w:t>
      </w:r>
      <w:r w:rsidRPr="000F1FD2">
        <w:t>Отрадненского сельсовета</w:t>
      </w:r>
      <w:r w:rsidRPr="000F1FD2">
        <w:rPr>
          <w:color w:val="000000"/>
        </w:rPr>
        <w:t>, по обязательным платежам в бюджетную систему Российской Федерации, а также неурегулированные обязательства по ранее предоставленным гарантиям;</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xml:space="preserve">в </w:t>
      </w:r>
      <w:proofErr w:type="gramStart"/>
      <w:r w:rsidRPr="000F1FD2">
        <w:rPr>
          <w:color w:val="000000"/>
        </w:rPr>
        <w:t>отношении</w:t>
      </w:r>
      <w:proofErr w:type="gramEnd"/>
      <w:r w:rsidRPr="000F1FD2">
        <w:rPr>
          <w:color w:val="000000"/>
        </w:rPr>
        <w:t xml:space="preserve"> которых принято решение о ликвидации или реорганизации или возбуждено производство о признании банкротом;</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xml:space="preserve">на </w:t>
      </w:r>
      <w:proofErr w:type="gramStart"/>
      <w:r w:rsidRPr="000F1FD2">
        <w:rPr>
          <w:color w:val="000000"/>
        </w:rPr>
        <w:t>имущество</w:t>
      </w:r>
      <w:proofErr w:type="gramEnd"/>
      <w:r w:rsidRPr="000F1FD2">
        <w:rPr>
          <w:color w:val="000000"/>
        </w:rPr>
        <w:t xml:space="preserve"> которых обращено взыскание в порядке, установленном законодательством Российской Федерации;</w:t>
      </w:r>
    </w:p>
    <w:p w:rsidR="000F1FD2" w:rsidRPr="000F1FD2" w:rsidRDefault="000F1FD2" w:rsidP="000F1FD2">
      <w:pPr>
        <w:pStyle w:val="af5"/>
        <w:spacing w:before="0" w:beforeAutospacing="0" w:after="0" w:afterAutospacing="0"/>
        <w:ind w:firstLine="709"/>
        <w:jc w:val="both"/>
        <w:rPr>
          <w:color w:val="000000"/>
        </w:rPr>
      </w:pPr>
      <w:proofErr w:type="gramStart"/>
      <w:r w:rsidRPr="000F1FD2">
        <w:rPr>
          <w:color w:val="000000"/>
        </w:rPr>
        <w:t>осуществляющим</w:t>
      </w:r>
      <w:proofErr w:type="gramEnd"/>
      <w:r w:rsidRPr="000F1FD2">
        <w:rPr>
          <w:color w:val="000000"/>
        </w:rPr>
        <w:t xml:space="preserve"> деятельность менее двух лет с момента государственной регистрации до момента подачи заявки о предоставлении гарантии.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w:t>
      </w:r>
    </w:p>
    <w:p w:rsidR="000F1FD2" w:rsidRPr="000F1FD2" w:rsidRDefault="000F1FD2" w:rsidP="000F1FD2">
      <w:pPr>
        <w:pStyle w:val="af5"/>
        <w:spacing w:before="0" w:beforeAutospacing="0" w:after="0" w:afterAutospacing="0"/>
        <w:ind w:firstLine="709"/>
        <w:jc w:val="center"/>
        <w:rPr>
          <w:color w:val="000000"/>
        </w:rPr>
      </w:pPr>
      <w:bookmarkStart w:id="1" w:name="Par141"/>
      <w:bookmarkEnd w:id="1"/>
      <w:r w:rsidRPr="000F1FD2">
        <w:rPr>
          <w:b/>
          <w:bCs/>
          <w:color w:val="000000"/>
        </w:rPr>
        <w:t>2. Организация и проведение конкурсов на право заключения договора о предоставлении гарантии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w:t>
      </w:r>
    </w:p>
    <w:p w:rsidR="000F1FD2" w:rsidRPr="000F1FD2" w:rsidRDefault="000F1FD2" w:rsidP="000F1FD2">
      <w:pPr>
        <w:pStyle w:val="af5"/>
        <w:spacing w:before="0" w:beforeAutospacing="0" w:after="0" w:afterAutospacing="0"/>
        <w:ind w:firstLine="709"/>
        <w:jc w:val="both"/>
        <w:rPr>
          <w:color w:val="000000"/>
        </w:rPr>
      </w:pPr>
      <w:bookmarkStart w:id="2" w:name="Par3"/>
      <w:bookmarkEnd w:id="2"/>
      <w:r w:rsidRPr="000F1FD2">
        <w:rPr>
          <w:color w:val="000000"/>
        </w:rPr>
        <w:t>2.1. Решение о проведении конкурса на право заключения договора о предоставлении гарантии (далее - конкурс) принимается на основании постановления Администрации муниципального образования, которым также утверждаются:</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lastRenderedPageBreak/>
        <w:t>извещение о проведении конкурса;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создание комиссии по отбору лиц, претендующих на получение гарантий, а также состав такой комиссии;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форма заявки для участия в конкурсе;</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перечень документов, необходимых для участия в конкурсе;</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форма договора о предоставлении гарантии.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2.2. Извещение о проведении конкурса должно содержать следующие сведения:</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условия предоставления гарантии;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порядок, место и сроки подачи документов на участие в конкурсе с указанием даты и времени окончания их приема;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срок заключения с победителем конкурса договора о предоставлении гарантии.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2.3. Извещение о проведении конкурса, форма заявки на участие в конкурсе, а также перечень документов, необходимых для участия в конкурсе, подлежат размещению на официальном сайте муниципального образования в информационно-телекоммуникационной сети Интернет в течение 7 рабочих дней со дня принятия решения о проведении конкурса.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2.4. Конкурс проводится открытым способом.</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2.5. Отбор субъектов инвестиционной деятельности, претендующих на получение гарантий, осуществляется комиссией по проведению конкурса (далее - Комиссия). Решение о создании Комисс</w:t>
      </w:r>
      <w:proofErr w:type="gramStart"/>
      <w:r w:rsidRPr="000F1FD2">
        <w:rPr>
          <w:color w:val="000000"/>
        </w:rPr>
        <w:t>ии и ее</w:t>
      </w:r>
      <w:proofErr w:type="gramEnd"/>
      <w:r w:rsidRPr="000F1FD2">
        <w:rPr>
          <w:color w:val="000000"/>
        </w:rPr>
        <w:t xml:space="preserve"> состав утверждаются постановлением Администрации муниципального образования в соответствии с подпунктом 2.1. пункта 2 настоящего Порядка.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В состав Комиссии могут включаться депутаты Совета депутатов муниципального образования, представители Администрации муниципального образования, а также представители общественных организаций.</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В состав Комиссии входят председатель, секретарь и члены Комиссии. Общее количество членов Комиссии должно быть не менее 5 человек. Председатель Комиссии осуществляет общее руководство деятельностью Комиссии в соответствии с настоящим Порядком.</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Комиссия вправе привлекать для участия в ее работе специалистов (экспертов) государственных, муниципальных органов и организаций.</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Члены Комиссии осуществляют свою деятельность на общественных началах.</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Заседание Комиссии считается правомочным, если на нем присутствует не менее половины членов Комиссии.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Решения Комиссии принимаются простым большинством голосов присутствующих членов Комиссии. В случае равенства голосов голос председателя Комиссии является решающим. Ход заседаний и принятие решений на заседаниях Комиссии оформляются в виде протокола. Ведение и оформление протоколов заседаний Комиссии осуществляет секретарь Комиссии.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Протоколы заседаний Комиссии подписываются председателем Комиссии, секретарем и всеми членами Комиссии, присутствовавшими на заседании.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2.6. Организационное обеспечение деятельности Комиссии, в том числе по вопросам подготовки проведения заседаний Комиссии, осуществляет Администрации муниципального образования.</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2.7. Для участия в конкурсе субъекты инвестиционной деятельности направляют в Администрацию муниципального образования документы, перечень которых устанавливается в соответствии с подпунктом 2.1. пункта 2 настоящего Порядка.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2.8. Не позднее 5 рабочих дней после даты окончания приема документов на участие в конкурсе Администрация муниципального образования направляет указанные документы на рассмотрение Комиссии.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lastRenderedPageBreak/>
        <w:t>2.9. В течение 10 рабочих дней со дня поступления документов для участия в конкурсе Комиссия осуществляет проверку соответствия срока подачи и полноты представленных документов.</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2.10. В случае несоответствия представленных субъектами инвестиционной деятельности документов требованиям конкурсной документации Комиссия принимает решение об отказе в предоставлении гарантии указанным лицам и направляет указанное решение в Администрацию муниципального образования с обоснованием причин отказа.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2.11. В случае соответствия документов на участие в конкурсе требованиям конкурсной документации указанные документы направляются Комиссией в финансовый отдел Администрации муниципального образования для проведения:</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анализа финансового состояния участников конкурса в целях предоставления гарантии в порядке, установленном муниципальным правовым актом;</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оценки соответствия участника конкурса требованиям, указанным в подпункте 1.8 пункта 1 настоящего Порядка.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2.12. По результатам рассмотрения представленных документов финансовый отдел Администрации муниципального образования направляет в Комиссию заключение о финансовом состоянии участников конкурса с рекомендациями о предоставлении гарантии (далее - заключение финансового отдела). Срок подготовки указанного заключения составляет 30 рабочих дней со дня получения вышеуказанным органом документов на рассмотрение.</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2.13. В течение 5 рабочих дней со дня получения заключения финансового отдела Администрации муниципального образования, Комиссия проводит заседание по отбору участников конкурса, по результатам которого Комиссией определяется победитель конкурса.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2.14. Критериями определения победителя конкурса являются:</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1) максимальный бюджетный эффект от реализации инвестиционного проекта;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 наивысшая оценка научно-технических, организационных показателей, социальной и экономической эффективности инвестиционного проекта;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3) минимальный срок запрашиваемой гарантии;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4) максимальная доля собственных средств субъекта инвестиционной деятельности в общем объеме финансирования инвестиционного проекта;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5) наличие гарантий, в том числе ликвидность передаваемого в залог имущества и иных способов обеспечения исполнения обязательств по возврату предоставленных заемных средств;</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6) наилучшее финансовое состояние субъекта инвестиционной деятельности, указанное в заключени</w:t>
      </w:r>
      <w:proofErr w:type="gramStart"/>
      <w:r w:rsidRPr="000F1FD2">
        <w:rPr>
          <w:color w:val="000000"/>
        </w:rPr>
        <w:t>и</w:t>
      </w:r>
      <w:proofErr w:type="gramEnd"/>
      <w:r w:rsidRPr="000F1FD2">
        <w:rPr>
          <w:color w:val="000000"/>
        </w:rPr>
        <w:t xml:space="preserve"> финансового отдела Администрации муниципального образования.</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2.15. Показателем критерия максимального бюджетного эффекта от реализации инвестиционного проекта является разница между налоговыми поступлениями в местный бюджет в результате реализации инвестиционного проекта и объемом муниципальной гарантии.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xml:space="preserve">Показателем социальной эффективности является повышение уровня занятости населения муниципального образования </w:t>
      </w:r>
      <w:r w:rsidRPr="000F1FD2">
        <w:t>Отрадненского сельсовета</w:t>
      </w:r>
      <w:r w:rsidRPr="000F1FD2">
        <w:rPr>
          <w:color w:val="000000"/>
        </w:rPr>
        <w:t>, а также повышение их доходов.</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Показателями экономической эффективности инвестиционного проекта являются дисконтированный срок окупаемости, чистая приведенная стоимость, внутренняя норма доходности инвестиционного проекта.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2.16. В течение 3 рабочих дней со дня проведения указанного заседания Комиссия оформляет протокол о результатах проведения конкурса и направляет его копии в Администрацию муниципального образования и субъектам инвестиционной деятельности, принявшим участие в конкурсе.</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lastRenderedPageBreak/>
        <w:t>2.17. По результатам рассмотрения протокола о результатах проведения конкурса Администрация муниципального образования принимает решение о предоставлении гарантии победителю конкурса и направляет победителю приглашение на заключение договора о предоставлении гарантии.</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2.18. В случае участия в конкурсе только одного субъекта инвестиционной деятельности, документы которого соответствуют требованиям и условиям, предусмотренным конкурсной документацией, при наличии заключения финансового отдела Администрации муниципального образования с рекомендацией о предоставлении гарантии участнику Комиссия вправе принять решение о предоставлении гарантии данному участнику.</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xml:space="preserve">2.19. </w:t>
      </w:r>
      <w:proofErr w:type="gramStart"/>
      <w:r w:rsidRPr="000F1FD2">
        <w:rPr>
          <w:color w:val="000000"/>
        </w:rPr>
        <w:t>В случае признания конкурса несостоявшимся ввиду непредставления документов на участие в конкурсе, конкурс может быть проведен повторно в течение текущего года по инициативе Администрации муниципального образования.</w:t>
      </w:r>
      <w:proofErr w:type="gramEnd"/>
    </w:p>
    <w:p w:rsidR="000F1FD2" w:rsidRPr="000F1FD2" w:rsidRDefault="000F1FD2" w:rsidP="000F1FD2">
      <w:pPr>
        <w:pStyle w:val="af5"/>
        <w:spacing w:before="0" w:beforeAutospacing="0" w:after="0" w:afterAutospacing="0"/>
        <w:ind w:firstLine="709"/>
        <w:jc w:val="both"/>
        <w:rPr>
          <w:color w:val="000000"/>
        </w:rPr>
      </w:pPr>
      <w:r w:rsidRPr="000F1FD2">
        <w:rPr>
          <w:color w:val="000000"/>
        </w:rPr>
        <w:t>2.20. Вопросы, не урегулированные настоящим Порядком, регулируются действующим законодательством.</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w:t>
      </w:r>
    </w:p>
    <w:p w:rsidR="000F1FD2" w:rsidRPr="000F1FD2" w:rsidRDefault="000F1FD2" w:rsidP="000F1FD2">
      <w:pPr>
        <w:pStyle w:val="af5"/>
        <w:spacing w:before="0" w:beforeAutospacing="0" w:after="0" w:afterAutospacing="0"/>
        <w:ind w:firstLine="709"/>
        <w:jc w:val="center"/>
        <w:rPr>
          <w:color w:val="000000"/>
        </w:rPr>
      </w:pPr>
      <w:r w:rsidRPr="000F1FD2">
        <w:rPr>
          <w:b/>
          <w:bCs/>
          <w:color w:val="000000"/>
        </w:rPr>
        <w:t>3. Порядок учета, предоставленных муниципальных гарантий</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 </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3.1. Финансовый отдел Администрации муниципального образования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гарантом платежей за счет средств местного бюджета по выданным муниципальным гарантиям.</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3.2. Общая сумма предоставленных муниципальных гарантий включается (учитывается) в состав муниципального долга как вид долгового обязательства.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3.3. При исполнении получателем муниципальной гарантии своих обязательств перед третьим лицом на соответствующую сумму сокращается муниципальный долг, что отражается в отчете об исполнении бюджета.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3.4.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 как предоставление бюджетного кредита.</w:t>
      </w:r>
    </w:p>
    <w:p w:rsidR="000F1FD2" w:rsidRPr="000F1FD2" w:rsidRDefault="000F1FD2" w:rsidP="000F1FD2">
      <w:pPr>
        <w:pStyle w:val="af5"/>
        <w:spacing w:before="0" w:beforeAutospacing="0" w:after="0" w:afterAutospacing="0"/>
        <w:ind w:firstLine="709"/>
        <w:jc w:val="both"/>
        <w:rPr>
          <w:color w:val="000000"/>
        </w:rPr>
      </w:pPr>
      <w:r w:rsidRPr="000F1FD2">
        <w:rPr>
          <w:color w:val="000000"/>
        </w:rPr>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w:t>
      </w:r>
    </w:p>
    <w:p w:rsidR="000F1FD2" w:rsidRPr="000F1FD2" w:rsidRDefault="000F1FD2" w:rsidP="000F1FD2">
      <w:pPr>
        <w:rPr>
          <w:bCs/>
        </w:rPr>
      </w:pPr>
    </w:p>
    <w:p w:rsidR="000F1FD2" w:rsidRDefault="000F1FD2" w:rsidP="000F1FD2">
      <w:pPr>
        <w:rPr>
          <w:bCs/>
          <w:sz w:val="28"/>
          <w:szCs w:val="28"/>
        </w:rPr>
      </w:pPr>
    </w:p>
    <w:p w:rsidR="005C5531" w:rsidRPr="005C5531" w:rsidRDefault="001D4C52" w:rsidP="005C5531">
      <w:pPr>
        <w:jc w:val="center"/>
      </w:pPr>
      <w:r w:rsidRPr="005C5531">
        <w:t xml:space="preserve">               </w:t>
      </w:r>
      <w:r w:rsidR="005C5531" w:rsidRPr="005C5531">
        <w:t>СОВЕТ   ДЕПУТАТОВ</w:t>
      </w:r>
    </w:p>
    <w:p w:rsidR="005C5531" w:rsidRPr="005C5531" w:rsidRDefault="005C5531" w:rsidP="005C5531">
      <w:pPr>
        <w:jc w:val="center"/>
      </w:pPr>
      <w:r w:rsidRPr="005C5531">
        <w:t>ОТРАДНЕНСКОГО  СЕЛЬСОВЕТА</w:t>
      </w:r>
    </w:p>
    <w:p w:rsidR="005C5531" w:rsidRPr="005C5531" w:rsidRDefault="005C5531" w:rsidP="005C5531">
      <w:pPr>
        <w:jc w:val="center"/>
      </w:pPr>
      <w:r w:rsidRPr="005C5531">
        <w:t>КУЙБЫШЕВСКОГО  РАЙОНА  НОВОСИБИРСКОЙ  ОБЛАСТИ</w:t>
      </w:r>
    </w:p>
    <w:p w:rsidR="005C5531" w:rsidRPr="005C5531" w:rsidRDefault="005C5531" w:rsidP="005C5531">
      <w:pPr>
        <w:jc w:val="center"/>
      </w:pPr>
      <w:r w:rsidRPr="005C5531">
        <w:t>ШЕСТОГО СОЗЫВА</w:t>
      </w:r>
    </w:p>
    <w:p w:rsidR="005C5531" w:rsidRPr="005C5531" w:rsidRDefault="005C5531" w:rsidP="005C5531">
      <w:pPr>
        <w:jc w:val="center"/>
      </w:pPr>
      <w:r w:rsidRPr="005C5531">
        <w:t>РЕШЕНИЕ</w:t>
      </w:r>
    </w:p>
    <w:p w:rsidR="005C5531" w:rsidRPr="005C5531" w:rsidRDefault="005C5531" w:rsidP="005C5531">
      <w:pPr>
        <w:jc w:val="center"/>
      </w:pPr>
      <w:r w:rsidRPr="005C5531">
        <w:t>четырнадцатой сессии</w:t>
      </w:r>
    </w:p>
    <w:p w:rsidR="005C5531" w:rsidRPr="005C5531" w:rsidRDefault="005C5531" w:rsidP="005C5531">
      <w:pPr>
        <w:jc w:val="center"/>
      </w:pPr>
      <w:r w:rsidRPr="005C5531">
        <w:t>19.11.2021 г.                                                                                                     № 7.</w:t>
      </w:r>
    </w:p>
    <w:p w:rsidR="005C5531" w:rsidRPr="005C5531" w:rsidRDefault="005C5531" w:rsidP="005C5531">
      <w:pPr>
        <w:jc w:val="center"/>
      </w:pPr>
      <w:r w:rsidRPr="005C5531">
        <w:t>с. Отрадненское.</w:t>
      </w:r>
    </w:p>
    <w:p w:rsidR="005C5531" w:rsidRPr="005C5531" w:rsidRDefault="005C5531" w:rsidP="005C5531">
      <w:pPr>
        <w:jc w:val="center"/>
      </w:pPr>
    </w:p>
    <w:p w:rsidR="005C5531" w:rsidRPr="005C5531" w:rsidRDefault="005C5531" w:rsidP="005C5531">
      <w:pPr>
        <w:jc w:val="center"/>
        <w:rPr>
          <w:b/>
        </w:rPr>
      </w:pPr>
      <w:proofErr w:type="gramStart"/>
      <w:r w:rsidRPr="005C5531">
        <w:rPr>
          <w:b/>
        </w:rPr>
        <w:t xml:space="preserve">О внесении изменений в решение Совета депутатов Отрадненского сельсовета от 10.12.2019 № 7 «Об утверждении Положения об  условиях и порядке назначения, выплаты и перерасчета пенсии за выслугу лет муниципальным служащим </w:t>
      </w:r>
      <w:r w:rsidRPr="005C5531">
        <w:rPr>
          <w:b/>
        </w:rPr>
        <w:lastRenderedPageBreak/>
        <w:t xml:space="preserve">администрации Отрадненского сельсовета Куйбышевского района Новосибирской области и Положения о ежемесячной доплате к страховой пенсии по старости (инвалидности) депутату, члену выборного органа местного самоуправления в Отрадненском сельсовете Куйбышевского района </w:t>
      </w:r>
      <w:proofErr w:type="gramEnd"/>
    </w:p>
    <w:p w:rsidR="005C5531" w:rsidRPr="005C5531" w:rsidRDefault="005C5531" w:rsidP="005C5531">
      <w:pPr>
        <w:jc w:val="center"/>
        <w:rPr>
          <w:b/>
        </w:rPr>
      </w:pPr>
      <w:r w:rsidRPr="005C5531">
        <w:rPr>
          <w:b/>
        </w:rPr>
        <w:t>Новосибирской области» (с изменениями от 10.08.2021 г.)</w:t>
      </w:r>
    </w:p>
    <w:p w:rsidR="005C5531" w:rsidRPr="005C5531" w:rsidRDefault="005C5531" w:rsidP="005C5531">
      <w:pPr>
        <w:jc w:val="center"/>
        <w:rPr>
          <w:b/>
        </w:rPr>
      </w:pPr>
    </w:p>
    <w:p w:rsidR="005C5531" w:rsidRPr="005C5531" w:rsidRDefault="005C5531" w:rsidP="005C5531"/>
    <w:p w:rsidR="005C5531" w:rsidRPr="005C5531" w:rsidRDefault="005C5531" w:rsidP="005C5531">
      <w:pPr>
        <w:jc w:val="both"/>
      </w:pPr>
      <w:r w:rsidRPr="005C5531">
        <w:t xml:space="preserve">          </w:t>
      </w:r>
      <w:proofErr w:type="gramStart"/>
      <w:r w:rsidRPr="005C5531">
        <w:t>Принимая во внимание Протест Куйбышевской межрайонной прокуратуры от 30.08.2021 года № 10-914в-2021, на решение Совета депутатов Отрадненского сельсовета Куйбышевского района Новосибирской области  от 10.12.2019 г. № 7 «Об утверждении Положения об  условиях и порядке назначения, выплаты и перерасчета пенсии за выслугу лет муниципальным служащим администрации Отрадненского сельсовета Куйбышевского района Новосибирской области и Положения о ежемесячной доплате к страховой пенсии по старости (инвалидности</w:t>
      </w:r>
      <w:proofErr w:type="gramEnd"/>
      <w:r w:rsidRPr="005C5531">
        <w:t xml:space="preserve">) депутату, члену выборного органа местного самоуправления в Отрадненском сельсовете Куйбышевского района  Новосибирской области», </w:t>
      </w:r>
    </w:p>
    <w:p w:rsidR="005C5531" w:rsidRPr="005C5531" w:rsidRDefault="005C5531" w:rsidP="005C5531">
      <w:pPr>
        <w:jc w:val="both"/>
      </w:pPr>
      <w:r w:rsidRPr="005C5531">
        <w:t>Совет депутатов РЕШИЛ:</w:t>
      </w:r>
    </w:p>
    <w:p w:rsidR="005C5531" w:rsidRPr="005C5531" w:rsidRDefault="005C5531" w:rsidP="005C5531">
      <w:pPr>
        <w:jc w:val="both"/>
      </w:pPr>
    </w:p>
    <w:p w:rsidR="005C5531" w:rsidRPr="005C5531" w:rsidRDefault="005C5531" w:rsidP="005C5531">
      <w:pPr>
        <w:pStyle w:val="ad"/>
        <w:numPr>
          <w:ilvl w:val="0"/>
          <w:numId w:val="20"/>
        </w:numPr>
        <w:spacing w:after="0" w:line="240" w:lineRule="auto"/>
        <w:jc w:val="both"/>
        <w:rPr>
          <w:sz w:val="24"/>
          <w:szCs w:val="24"/>
        </w:rPr>
      </w:pPr>
      <w:r w:rsidRPr="005C5531">
        <w:rPr>
          <w:sz w:val="24"/>
          <w:szCs w:val="24"/>
        </w:rPr>
        <w:t xml:space="preserve">Внести  изменения в Положение о ежемесячной доплате </w:t>
      </w:r>
      <w:proofErr w:type="gramStart"/>
      <w:r w:rsidRPr="005C5531">
        <w:rPr>
          <w:sz w:val="24"/>
          <w:szCs w:val="24"/>
        </w:rPr>
        <w:t>к</w:t>
      </w:r>
      <w:proofErr w:type="gramEnd"/>
      <w:r w:rsidRPr="005C5531">
        <w:rPr>
          <w:sz w:val="24"/>
          <w:szCs w:val="24"/>
        </w:rPr>
        <w:t xml:space="preserve"> страховой </w:t>
      </w:r>
    </w:p>
    <w:p w:rsidR="005C5531" w:rsidRPr="005C5531" w:rsidRDefault="005C5531" w:rsidP="005C5531">
      <w:pPr>
        <w:jc w:val="both"/>
      </w:pPr>
      <w:r w:rsidRPr="005C5531">
        <w:t>пенсии по старости (инвалидности) депутату, члену выборного органа местного самоуправления в Отрадненском сельсовете Куйбышевского района Новосибирской области, добавив статью 6, в следующей редакции:</w:t>
      </w:r>
    </w:p>
    <w:p w:rsidR="005C5531" w:rsidRPr="005C5531" w:rsidRDefault="005C5531" w:rsidP="005C5531">
      <w:pPr>
        <w:jc w:val="both"/>
        <w:rPr>
          <w:b/>
        </w:rPr>
      </w:pPr>
      <w:r w:rsidRPr="005C5531">
        <w:rPr>
          <w:b/>
        </w:rPr>
        <w:t>«6. Порядок индексации пенсии за выслугу лет:</w:t>
      </w:r>
    </w:p>
    <w:p w:rsidR="005C5531" w:rsidRPr="005C5531" w:rsidRDefault="005C5531" w:rsidP="005C5531">
      <w:pPr>
        <w:pStyle w:val="pboth"/>
        <w:spacing w:before="0" w:beforeAutospacing="0" w:after="0" w:afterAutospacing="0"/>
        <w:jc w:val="both"/>
      </w:pPr>
      <w:r w:rsidRPr="005C5531">
        <w:t xml:space="preserve">6.1. При централизованном повышении денежного содержания (денежного вознаграждения) проводится индексация пенсии за выслугу лет,  в порядке, установленном Правительством Российской Федерации, с учетом положений, предусмотренных </w:t>
      </w:r>
      <w:hyperlink r:id="rId14" w:history="1">
        <w:r w:rsidRPr="005C5531">
          <w:rPr>
            <w:rStyle w:val="af"/>
          </w:rPr>
          <w:t>статьями 14</w:t>
        </w:r>
      </w:hyperlink>
      <w:r w:rsidRPr="005C5531">
        <w:t xml:space="preserve"> и </w:t>
      </w:r>
      <w:hyperlink r:id="rId15" w:history="1">
        <w:r w:rsidRPr="005C5531">
          <w:rPr>
            <w:rStyle w:val="af"/>
          </w:rPr>
          <w:t>21</w:t>
        </w:r>
      </w:hyperlink>
      <w:r w:rsidRPr="005C5531">
        <w:t xml:space="preserve">  Федерального закона от 15.12.2001 № 166-ФЗ «О государственном пенсионном обеспечении в Российской Федерации»;</w:t>
      </w:r>
    </w:p>
    <w:p w:rsidR="005C5531" w:rsidRPr="005C5531" w:rsidRDefault="005C5531" w:rsidP="005C5531">
      <w:pPr>
        <w:jc w:val="both"/>
      </w:pPr>
    </w:p>
    <w:p w:rsidR="005C5531" w:rsidRPr="005C5531" w:rsidRDefault="005C5531" w:rsidP="005C5531">
      <w:pPr>
        <w:pStyle w:val="14"/>
        <w:numPr>
          <w:ilvl w:val="0"/>
          <w:numId w:val="20"/>
        </w:numPr>
        <w:jc w:val="both"/>
        <w:rPr>
          <w:color w:val="00000A"/>
        </w:rPr>
      </w:pPr>
      <w:r w:rsidRPr="005C5531">
        <w:rPr>
          <w:color w:val="00000A"/>
        </w:rPr>
        <w:t xml:space="preserve">Опубликовать настоящее решение в </w:t>
      </w:r>
      <w:proofErr w:type="gramStart"/>
      <w:r w:rsidRPr="005C5531">
        <w:rPr>
          <w:color w:val="00000A"/>
        </w:rPr>
        <w:t>периодическом</w:t>
      </w:r>
      <w:proofErr w:type="gramEnd"/>
      <w:r w:rsidRPr="005C5531">
        <w:rPr>
          <w:color w:val="00000A"/>
        </w:rPr>
        <w:t xml:space="preserve"> печатном </w:t>
      </w:r>
    </w:p>
    <w:p w:rsidR="005C5531" w:rsidRPr="005C5531" w:rsidRDefault="005C5531" w:rsidP="005C5531">
      <w:pPr>
        <w:pStyle w:val="14"/>
        <w:ind w:left="0"/>
        <w:jc w:val="both"/>
        <w:rPr>
          <w:color w:val="00000A"/>
        </w:rPr>
      </w:pPr>
      <w:proofErr w:type="gramStart"/>
      <w:r w:rsidRPr="005C5531">
        <w:rPr>
          <w:color w:val="00000A"/>
        </w:rPr>
        <w:t>издании</w:t>
      </w:r>
      <w:proofErr w:type="gramEnd"/>
      <w:r w:rsidRPr="005C5531">
        <w:rPr>
          <w:color w:val="00000A"/>
        </w:rPr>
        <w:t xml:space="preserve"> «Вестник»  </w:t>
      </w:r>
      <w:r w:rsidRPr="005C5531">
        <w:t>Отрадненского</w:t>
      </w:r>
      <w:r w:rsidRPr="005C5531">
        <w:rPr>
          <w:color w:val="00000A"/>
        </w:rPr>
        <w:t xml:space="preserve"> сельсовета Куйбышевского района Новосибирской области  и разместить на сайте  Отрадненского сельсовета Куйбышевского района Новосибирской области.</w:t>
      </w:r>
    </w:p>
    <w:p w:rsidR="005C5531" w:rsidRPr="005C5531" w:rsidRDefault="005C5531" w:rsidP="005C5531">
      <w:pPr>
        <w:pStyle w:val="14"/>
        <w:ind w:left="0"/>
        <w:jc w:val="both"/>
        <w:rPr>
          <w:color w:val="00000A"/>
        </w:rPr>
      </w:pPr>
    </w:p>
    <w:p w:rsidR="005C5531" w:rsidRPr="005C5531" w:rsidRDefault="005C5531" w:rsidP="005C5531">
      <w:pPr>
        <w:pStyle w:val="14"/>
        <w:jc w:val="both"/>
        <w:rPr>
          <w:color w:val="00000A"/>
        </w:rPr>
      </w:pPr>
    </w:p>
    <w:p w:rsidR="005C5531" w:rsidRPr="005C5531" w:rsidRDefault="005C5531" w:rsidP="005C5531">
      <w:pPr>
        <w:pStyle w:val="14"/>
        <w:jc w:val="both"/>
        <w:rPr>
          <w:color w:val="00000A"/>
        </w:rPr>
      </w:pPr>
    </w:p>
    <w:p w:rsidR="005C5531" w:rsidRPr="005C5531" w:rsidRDefault="005C5531" w:rsidP="005C5531">
      <w:r w:rsidRPr="005C5531">
        <w:t>Председатель Совета депутатов</w:t>
      </w:r>
    </w:p>
    <w:p w:rsidR="005C5531" w:rsidRPr="005C5531" w:rsidRDefault="005C5531" w:rsidP="005C5531">
      <w:r w:rsidRPr="005C5531">
        <w:t xml:space="preserve">Отрадненского сельсовета </w:t>
      </w:r>
    </w:p>
    <w:p w:rsidR="005C5531" w:rsidRPr="005C5531" w:rsidRDefault="005C5531" w:rsidP="005C5531">
      <w:r w:rsidRPr="005C5531">
        <w:t xml:space="preserve">Куйбышевского района </w:t>
      </w:r>
    </w:p>
    <w:p w:rsidR="005C5531" w:rsidRPr="005C5531" w:rsidRDefault="005C5531" w:rsidP="005C5531">
      <w:r w:rsidRPr="005C5531">
        <w:t xml:space="preserve">Новосибирской области                                                              Н.В. </w:t>
      </w:r>
      <w:proofErr w:type="spellStart"/>
      <w:r w:rsidRPr="005C5531">
        <w:t>Микушова</w:t>
      </w:r>
      <w:proofErr w:type="spellEnd"/>
    </w:p>
    <w:p w:rsidR="005C5531" w:rsidRPr="005C5531" w:rsidRDefault="005C5531" w:rsidP="005C5531"/>
    <w:p w:rsidR="005C5531" w:rsidRPr="005C5531" w:rsidRDefault="005C5531" w:rsidP="005C5531"/>
    <w:p w:rsidR="005C5531" w:rsidRPr="005C5531" w:rsidRDefault="005C5531" w:rsidP="005C5531">
      <w:r w:rsidRPr="005C5531">
        <w:t xml:space="preserve">Глава Отрадненского сельсовета </w:t>
      </w:r>
    </w:p>
    <w:p w:rsidR="005C5531" w:rsidRPr="005C5531" w:rsidRDefault="005C5531" w:rsidP="005C5531">
      <w:r w:rsidRPr="005C5531">
        <w:t xml:space="preserve">Куйбышевского района </w:t>
      </w:r>
    </w:p>
    <w:p w:rsidR="005C5531" w:rsidRDefault="005C5531" w:rsidP="005C5531">
      <w:r w:rsidRPr="005C5531">
        <w:t>Новосибирской области                                                               Т.А. Родионенко</w:t>
      </w:r>
    </w:p>
    <w:p w:rsidR="00EF4E4A" w:rsidRDefault="00EF4E4A" w:rsidP="005C5531"/>
    <w:p w:rsidR="00EF4E4A" w:rsidRDefault="00EF4E4A" w:rsidP="005C5531">
      <w:pPr>
        <w:rPr>
          <w:lang w:val="en-US"/>
        </w:rPr>
      </w:pPr>
    </w:p>
    <w:p w:rsidR="0018115E" w:rsidRPr="0018115E" w:rsidRDefault="0018115E" w:rsidP="0018115E">
      <w:pPr>
        <w:jc w:val="center"/>
      </w:pPr>
      <w:r w:rsidRPr="0018115E">
        <w:t>СОВЕТ ДЕПУТАТОВ</w:t>
      </w:r>
    </w:p>
    <w:p w:rsidR="0018115E" w:rsidRPr="0018115E" w:rsidRDefault="0018115E" w:rsidP="0018115E">
      <w:pPr>
        <w:jc w:val="center"/>
      </w:pPr>
      <w:r w:rsidRPr="0018115E">
        <w:t>ОТРАДНЕНСКОГО СЕЛЬСОВЕТА</w:t>
      </w:r>
    </w:p>
    <w:p w:rsidR="0018115E" w:rsidRPr="0018115E" w:rsidRDefault="0018115E" w:rsidP="0018115E">
      <w:pPr>
        <w:jc w:val="center"/>
      </w:pPr>
      <w:r w:rsidRPr="0018115E">
        <w:t>КУЙБЫШЕВСКОГО РАЙОНА НОВОСИБИРСКОЙ ОБЛАСТИ</w:t>
      </w:r>
    </w:p>
    <w:p w:rsidR="0018115E" w:rsidRPr="0018115E" w:rsidRDefault="0018115E" w:rsidP="0018115E">
      <w:pPr>
        <w:jc w:val="center"/>
      </w:pPr>
      <w:r w:rsidRPr="0018115E">
        <w:t>ШЕСТОГО СОЗЫВА</w:t>
      </w:r>
    </w:p>
    <w:p w:rsidR="0018115E" w:rsidRPr="0018115E" w:rsidRDefault="0018115E" w:rsidP="0018115E">
      <w:pPr>
        <w:jc w:val="center"/>
      </w:pPr>
      <w:r w:rsidRPr="0018115E">
        <w:t>РЕШЕНИЕ</w:t>
      </w:r>
    </w:p>
    <w:p w:rsidR="0018115E" w:rsidRPr="0018115E" w:rsidRDefault="0018115E" w:rsidP="0018115E">
      <w:pPr>
        <w:jc w:val="center"/>
      </w:pPr>
      <w:r w:rsidRPr="0018115E">
        <w:lastRenderedPageBreak/>
        <w:t>четырнадцатой сессии</w:t>
      </w:r>
    </w:p>
    <w:p w:rsidR="0018115E" w:rsidRPr="0018115E" w:rsidRDefault="0018115E" w:rsidP="0018115E">
      <w:r w:rsidRPr="0018115E">
        <w:t xml:space="preserve">         19.11.2021 г.                                                                                             № 8</w:t>
      </w:r>
    </w:p>
    <w:p w:rsidR="0018115E" w:rsidRPr="0018115E" w:rsidRDefault="0018115E" w:rsidP="0018115E">
      <w:pPr>
        <w:jc w:val="center"/>
      </w:pPr>
      <w:r w:rsidRPr="0018115E">
        <w:t>с. Отрадненское</w:t>
      </w:r>
    </w:p>
    <w:p w:rsidR="0018115E" w:rsidRPr="0018115E" w:rsidRDefault="0018115E" w:rsidP="0018115E">
      <w:pPr>
        <w:rPr>
          <w:lang w:val="en-US"/>
        </w:rPr>
      </w:pPr>
    </w:p>
    <w:p w:rsidR="0018115E" w:rsidRPr="0018115E" w:rsidRDefault="0018115E" w:rsidP="0018115E">
      <w:pPr>
        <w:jc w:val="center"/>
        <w:rPr>
          <w:b/>
        </w:rPr>
      </w:pPr>
      <w:r w:rsidRPr="0018115E">
        <w:rPr>
          <w:b/>
        </w:rPr>
        <w:t>О внесении изменений в решение № 4   6 сессии от 24.12.2020 года</w:t>
      </w:r>
    </w:p>
    <w:p w:rsidR="0018115E" w:rsidRPr="0018115E" w:rsidRDefault="0018115E" w:rsidP="0018115E">
      <w:pPr>
        <w:jc w:val="center"/>
        <w:rPr>
          <w:b/>
        </w:rPr>
      </w:pPr>
      <w:r w:rsidRPr="0018115E">
        <w:rPr>
          <w:b/>
        </w:rPr>
        <w:t xml:space="preserve">Совета депутатов Отрадненского сельсовета Куйбышевского района Новосибирской области «О бюджете Отрадненского сельсовета Куйбышевского района Новосибирской области на 2021 год </w:t>
      </w:r>
    </w:p>
    <w:p w:rsidR="0018115E" w:rsidRPr="0018115E" w:rsidRDefault="0018115E" w:rsidP="0018115E">
      <w:pPr>
        <w:jc w:val="center"/>
        <w:rPr>
          <w:b/>
          <w:lang w:val="en-US"/>
        </w:rPr>
      </w:pPr>
      <w:r w:rsidRPr="0018115E">
        <w:rPr>
          <w:b/>
        </w:rPr>
        <w:t>и плановый период 2022 и 2023 годов»</w:t>
      </w:r>
    </w:p>
    <w:p w:rsidR="0018115E" w:rsidRPr="0018115E" w:rsidRDefault="0018115E" w:rsidP="0018115E">
      <w:pPr>
        <w:spacing w:before="240"/>
        <w:ind w:firstLine="709"/>
        <w:jc w:val="both"/>
      </w:pPr>
      <w:proofErr w:type="gramStart"/>
      <w:r w:rsidRPr="0018115E">
        <w:t>Внести в решение №4  6 сессии Совета депутатов Отрадненского сельсовета Куйбышевского района Новосибирской области  от 24.12.2020г. «О бюджете Отрадненского сельсовета Куйбышевского района Новосибирской области на 2021 год и плановый период 2022 и 2023 годов» (с изменениями, внесёнными решением №4 7 сессии шестого созыва от 12.02.2021г., решением №4 8 сессии шестого созыва от 01.04.2021г., решением №3 10 сессии</w:t>
      </w:r>
      <w:proofErr w:type="gramEnd"/>
      <w:r w:rsidRPr="0018115E">
        <w:t xml:space="preserve"> шестого созыва от 10.08.2021г., решением №3 11 сессии шестого созыва от 09.09.2021г., решением №3 12 сессии шестого созыва от 08.10.2021г., решением №3 13 сессии шестого созыва от 19.10.2021г.) следующие изменения:</w:t>
      </w:r>
    </w:p>
    <w:p w:rsidR="0018115E" w:rsidRPr="0018115E" w:rsidRDefault="0018115E" w:rsidP="0018115E">
      <w:pPr>
        <w:pStyle w:val="ad"/>
        <w:numPr>
          <w:ilvl w:val="0"/>
          <w:numId w:val="34"/>
        </w:numPr>
        <w:spacing w:after="0" w:line="240" w:lineRule="auto"/>
        <w:jc w:val="both"/>
        <w:rPr>
          <w:sz w:val="24"/>
          <w:szCs w:val="24"/>
        </w:rPr>
      </w:pPr>
      <w:r w:rsidRPr="0018115E">
        <w:rPr>
          <w:sz w:val="24"/>
          <w:szCs w:val="24"/>
        </w:rPr>
        <w:t xml:space="preserve">В статье 1,  утвердить основные характеристики бюджета </w:t>
      </w:r>
    </w:p>
    <w:p w:rsidR="0018115E" w:rsidRPr="0018115E" w:rsidRDefault="0018115E" w:rsidP="0018115E">
      <w:pPr>
        <w:jc w:val="both"/>
      </w:pPr>
      <w:r w:rsidRPr="0018115E">
        <w:t>Отрадненского сельсовета Куйбышевского района Новосибирской области  на 2021 год:</w:t>
      </w:r>
    </w:p>
    <w:p w:rsidR="0018115E" w:rsidRPr="0018115E" w:rsidRDefault="0018115E" w:rsidP="0018115E">
      <w:pPr>
        <w:jc w:val="both"/>
      </w:pPr>
      <w:r w:rsidRPr="0018115E">
        <w:t xml:space="preserve"> -общий объем доходов в сумме 10 533 655,90 руб., в том числе объем безвозмездных поступлений  в сумме 8 905 809,80 руб., из них объем межбюджетных трансфертов, получаемых из других бюджетов бюджетной системы Российской Федерации, в сумме 8 905 809,80 руб.</w:t>
      </w:r>
    </w:p>
    <w:p w:rsidR="0018115E" w:rsidRPr="0018115E" w:rsidRDefault="0018115E" w:rsidP="0018115E">
      <w:pPr>
        <w:jc w:val="both"/>
      </w:pPr>
      <w:r w:rsidRPr="0018115E">
        <w:t>-общий объем расходов в сумме 10 682 798,32 руб.</w:t>
      </w:r>
    </w:p>
    <w:p w:rsidR="0018115E" w:rsidRPr="0018115E" w:rsidRDefault="0018115E" w:rsidP="0018115E">
      <w:pPr>
        <w:jc w:val="both"/>
      </w:pPr>
      <w:r w:rsidRPr="0018115E">
        <w:t xml:space="preserve">- дефицит 149 142,42 руб. </w:t>
      </w:r>
    </w:p>
    <w:p w:rsidR="0018115E" w:rsidRPr="0018115E" w:rsidRDefault="0018115E" w:rsidP="0018115E">
      <w:r w:rsidRPr="0018115E">
        <w:t>2. В статье 6 п.1 цифры «8 728 009,80» заменить цифрами «8 905 809,80».</w:t>
      </w:r>
    </w:p>
    <w:p w:rsidR="0018115E" w:rsidRPr="0018115E" w:rsidRDefault="0018115E" w:rsidP="0018115E">
      <w:pPr>
        <w:jc w:val="both"/>
      </w:pPr>
    </w:p>
    <w:p w:rsidR="0018115E" w:rsidRPr="0018115E" w:rsidRDefault="0018115E" w:rsidP="0018115E">
      <w:pPr>
        <w:jc w:val="both"/>
      </w:pPr>
      <w:r w:rsidRPr="0018115E">
        <w:t xml:space="preserve"> 3.Утвердить таблицу 1 приложения 4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в ведомственной структуре расходов Отрадненского сельсовета Куйбышевского района Новосибирской области на 2021 год» в прилагаемой редакции (прилагается).</w:t>
      </w:r>
    </w:p>
    <w:p w:rsidR="0018115E" w:rsidRPr="0018115E" w:rsidRDefault="0018115E" w:rsidP="0018115E">
      <w:pPr>
        <w:jc w:val="both"/>
      </w:pPr>
      <w:r w:rsidRPr="0018115E">
        <w:t>4.Утвердить таблицу 1 приложения 4.1 «Ведомственная структура расходов бюджета Отрадненского сельсовета Куйбышевского района Новосибирской области на 2021 год» (прилагается).</w:t>
      </w:r>
    </w:p>
    <w:p w:rsidR="0018115E" w:rsidRPr="0018115E" w:rsidRDefault="0018115E" w:rsidP="0018115E">
      <w:pPr>
        <w:jc w:val="both"/>
      </w:pPr>
      <w:r w:rsidRPr="0018115E">
        <w:t>5. Утвердить таблицу 1 приложения 6  «Распределение межбюджетных трансфертов, получаемых из других бюджетов бюджетной системы Российской Федерации на 2021 год» (прилагается)</w:t>
      </w:r>
    </w:p>
    <w:p w:rsidR="0018115E" w:rsidRPr="0018115E" w:rsidRDefault="0018115E" w:rsidP="0018115E">
      <w:pPr>
        <w:jc w:val="both"/>
      </w:pPr>
      <w:r w:rsidRPr="0018115E">
        <w:t>6.Утвердить таблицу 1 приложения 9 «Источники внутреннего финансирования дефицита бюджета Отрадненского сельсовета Куйбышевского района Новосибирской области на 2021 год в прилагаемой редакции (прилагается).</w:t>
      </w:r>
    </w:p>
    <w:p w:rsidR="0018115E" w:rsidRPr="0018115E" w:rsidRDefault="0018115E" w:rsidP="0018115E">
      <w:pPr>
        <w:jc w:val="both"/>
      </w:pPr>
      <w:r w:rsidRPr="0018115E">
        <w:t>7. Данное решение опубликовать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сети интернет.</w:t>
      </w:r>
    </w:p>
    <w:p w:rsidR="0018115E" w:rsidRPr="0018115E" w:rsidRDefault="0018115E" w:rsidP="0018115E">
      <w:pPr>
        <w:jc w:val="both"/>
      </w:pPr>
      <w:r w:rsidRPr="0018115E">
        <w:t>8.Настоящее решение вступает в силу со дня, следующего за днем его официального опубликования.</w:t>
      </w:r>
    </w:p>
    <w:p w:rsidR="0018115E" w:rsidRPr="0018115E" w:rsidRDefault="0018115E" w:rsidP="0018115E">
      <w:pPr>
        <w:ind w:firstLine="709"/>
        <w:jc w:val="both"/>
      </w:pPr>
    </w:p>
    <w:p w:rsidR="0018115E" w:rsidRPr="0018115E" w:rsidRDefault="0018115E" w:rsidP="0018115E">
      <w:pPr>
        <w:ind w:firstLine="709"/>
        <w:jc w:val="both"/>
      </w:pPr>
    </w:p>
    <w:p w:rsidR="0018115E" w:rsidRPr="0018115E" w:rsidRDefault="0018115E" w:rsidP="0018115E">
      <w:pPr>
        <w:ind w:firstLine="709"/>
        <w:jc w:val="both"/>
      </w:pPr>
    </w:p>
    <w:p w:rsidR="0018115E" w:rsidRPr="0018115E" w:rsidRDefault="0018115E" w:rsidP="0018115E">
      <w:r w:rsidRPr="0018115E">
        <w:t>Председатель Совета депутатов</w:t>
      </w:r>
    </w:p>
    <w:p w:rsidR="0018115E" w:rsidRPr="0018115E" w:rsidRDefault="0018115E" w:rsidP="0018115E">
      <w:r w:rsidRPr="0018115E">
        <w:lastRenderedPageBreak/>
        <w:t xml:space="preserve">Отрадненского сельсовета </w:t>
      </w:r>
    </w:p>
    <w:p w:rsidR="0018115E" w:rsidRPr="0018115E" w:rsidRDefault="0018115E" w:rsidP="0018115E">
      <w:r w:rsidRPr="0018115E">
        <w:t xml:space="preserve">Куйбышевского района </w:t>
      </w:r>
    </w:p>
    <w:p w:rsidR="0018115E" w:rsidRPr="0018115E" w:rsidRDefault="0018115E" w:rsidP="0018115E">
      <w:r w:rsidRPr="0018115E">
        <w:t xml:space="preserve">Новосибирской области                                                               Н.В. </w:t>
      </w:r>
      <w:proofErr w:type="spellStart"/>
      <w:r w:rsidRPr="0018115E">
        <w:t>Микушова</w:t>
      </w:r>
      <w:proofErr w:type="spellEnd"/>
    </w:p>
    <w:p w:rsidR="0018115E" w:rsidRPr="0018115E" w:rsidRDefault="0018115E" w:rsidP="0018115E"/>
    <w:p w:rsidR="0018115E" w:rsidRPr="0018115E" w:rsidRDefault="0018115E" w:rsidP="0018115E"/>
    <w:p w:rsidR="0018115E" w:rsidRPr="0018115E" w:rsidRDefault="0018115E" w:rsidP="0018115E">
      <w:r w:rsidRPr="0018115E">
        <w:t xml:space="preserve">Глава Отрадненского сельсовета </w:t>
      </w:r>
    </w:p>
    <w:p w:rsidR="0018115E" w:rsidRPr="0018115E" w:rsidRDefault="0018115E" w:rsidP="0018115E">
      <w:r w:rsidRPr="0018115E">
        <w:t xml:space="preserve">Куйбышевского района </w:t>
      </w:r>
    </w:p>
    <w:p w:rsidR="0018115E" w:rsidRPr="0018115E" w:rsidRDefault="0018115E" w:rsidP="0018115E">
      <w:pPr>
        <w:rPr>
          <w:lang w:val="en-US"/>
        </w:rPr>
      </w:pPr>
      <w:r w:rsidRPr="0018115E">
        <w:t xml:space="preserve">Новосибирской области                                                              Т.А. Родионенко </w:t>
      </w:r>
    </w:p>
    <w:tbl>
      <w:tblPr>
        <w:tblW w:w="10915" w:type="dxa"/>
        <w:tblInd w:w="93" w:type="dxa"/>
        <w:tblLook w:val="04A0" w:firstRow="1" w:lastRow="0" w:firstColumn="1" w:lastColumn="0" w:noHBand="0" w:noVBand="1"/>
      </w:tblPr>
      <w:tblGrid>
        <w:gridCol w:w="266"/>
        <w:gridCol w:w="4298"/>
        <w:gridCol w:w="692"/>
        <w:gridCol w:w="519"/>
        <w:gridCol w:w="692"/>
        <w:gridCol w:w="1363"/>
        <w:gridCol w:w="516"/>
        <w:gridCol w:w="1316"/>
        <w:gridCol w:w="461"/>
        <w:gridCol w:w="792"/>
      </w:tblGrid>
      <w:tr w:rsidR="0018115E" w:rsidTr="0018115E">
        <w:trPr>
          <w:gridAfter w:val="2"/>
          <w:wAfter w:w="1253" w:type="dxa"/>
          <w:trHeight w:val="255"/>
        </w:trPr>
        <w:tc>
          <w:tcPr>
            <w:tcW w:w="266"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4298"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692"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519"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692"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1363"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1832" w:type="dxa"/>
            <w:gridSpan w:val="2"/>
            <w:vAlign w:val="bottom"/>
            <w:hideMark/>
          </w:tcPr>
          <w:p w:rsidR="0018115E" w:rsidRDefault="0018115E">
            <w:pPr>
              <w:spacing w:line="276" w:lineRule="auto"/>
              <w:rPr>
                <w:sz w:val="20"/>
                <w:szCs w:val="20"/>
                <w:lang w:eastAsia="en-US"/>
              </w:rPr>
            </w:pPr>
            <w:r>
              <w:rPr>
                <w:sz w:val="20"/>
                <w:szCs w:val="20"/>
                <w:lang w:eastAsia="en-US"/>
              </w:rPr>
              <w:t>Приложение 4</w:t>
            </w:r>
          </w:p>
        </w:tc>
      </w:tr>
      <w:tr w:rsidR="0018115E" w:rsidTr="0018115E">
        <w:trPr>
          <w:gridAfter w:val="2"/>
          <w:wAfter w:w="1253" w:type="dxa"/>
          <w:trHeight w:val="1305"/>
        </w:trPr>
        <w:tc>
          <w:tcPr>
            <w:tcW w:w="266"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4298"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5098" w:type="dxa"/>
            <w:gridSpan w:val="6"/>
            <w:vAlign w:val="bottom"/>
            <w:hideMark/>
          </w:tcPr>
          <w:p w:rsidR="0018115E" w:rsidRDefault="0018115E">
            <w:pPr>
              <w:spacing w:line="276" w:lineRule="auto"/>
              <w:rPr>
                <w:sz w:val="20"/>
                <w:szCs w:val="20"/>
                <w:lang w:eastAsia="en-US"/>
              </w:rPr>
            </w:pPr>
            <w:r>
              <w:rPr>
                <w:sz w:val="20"/>
                <w:szCs w:val="20"/>
                <w:lang w:eastAsia="en-US"/>
              </w:rPr>
              <w:t>к решению №8  14 сессии Совета депутатов Отрадненского сельсовета Куйбышевского района Новосибирской области от 19.11.2021г</w:t>
            </w:r>
            <w:proofErr w:type="gramStart"/>
            <w:r>
              <w:rPr>
                <w:sz w:val="20"/>
                <w:szCs w:val="20"/>
                <w:lang w:eastAsia="en-US"/>
              </w:rPr>
              <w:t>."</w:t>
            </w:r>
            <w:proofErr w:type="gramEnd"/>
            <w:r>
              <w:rPr>
                <w:sz w:val="20"/>
                <w:szCs w:val="20"/>
                <w:lang w:eastAsia="en-US"/>
              </w:rPr>
              <w:t>О бюджете Отрадненского сельсовета Куйбышевского района на 2021 год и плановый период 2022 и 2023 годов"</w:t>
            </w:r>
          </w:p>
        </w:tc>
      </w:tr>
      <w:tr w:rsidR="0018115E" w:rsidTr="0018115E">
        <w:trPr>
          <w:gridAfter w:val="2"/>
          <w:wAfter w:w="1253" w:type="dxa"/>
          <w:trHeight w:val="255"/>
        </w:trPr>
        <w:tc>
          <w:tcPr>
            <w:tcW w:w="266"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4298"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692"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519"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692"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1363"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1832" w:type="dxa"/>
            <w:gridSpan w:val="2"/>
            <w:vAlign w:val="bottom"/>
            <w:hideMark/>
          </w:tcPr>
          <w:p w:rsidR="0018115E" w:rsidRDefault="0018115E">
            <w:pPr>
              <w:spacing w:line="276" w:lineRule="auto"/>
              <w:rPr>
                <w:sz w:val="20"/>
                <w:szCs w:val="20"/>
                <w:lang w:eastAsia="en-US"/>
              </w:rPr>
            </w:pPr>
            <w:r>
              <w:rPr>
                <w:sz w:val="20"/>
                <w:szCs w:val="20"/>
                <w:lang w:eastAsia="en-US"/>
              </w:rPr>
              <w:t xml:space="preserve">              Таблица 1</w:t>
            </w:r>
          </w:p>
        </w:tc>
      </w:tr>
      <w:tr w:rsidR="0018115E" w:rsidTr="0018115E">
        <w:trPr>
          <w:gridAfter w:val="2"/>
          <w:wAfter w:w="1253" w:type="dxa"/>
          <w:trHeight w:val="1035"/>
        </w:trPr>
        <w:tc>
          <w:tcPr>
            <w:tcW w:w="9662" w:type="dxa"/>
            <w:gridSpan w:val="8"/>
            <w:vAlign w:val="bottom"/>
            <w:hideMark/>
          </w:tcPr>
          <w:p w:rsidR="0018115E" w:rsidRDefault="0018115E">
            <w:pPr>
              <w:spacing w:line="276" w:lineRule="auto"/>
              <w:rPr>
                <w:b/>
                <w:bCs/>
                <w:sz w:val="20"/>
                <w:szCs w:val="20"/>
                <w:lang w:eastAsia="en-US"/>
              </w:rPr>
            </w:pPr>
            <w:r>
              <w:rPr>
                <w:b/>
                <w:bCs/>
                <w:sz w:val="20"/>
                <w:szCs w:val="20"/>
                <w:lang w:eastAsia="en-US"/>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Отрадненского сельсовета Куйбышевского района Новосибирской области на 2021 год</w:t>
            </w:r>
          </w:p>
        </w:tc>
      </w:tr>
      <w:tr w:rsidR="0018115E" w:rsidTr="0018115E">
        <w:trPr>
          <w:gridAfter w:val="2"/>
          <w:wAfter w:w="1253" w:type="dxa"/>
          <w:trHeight w:val="195"/>
        </w:trPr>
        <w:tc>
          <w:tcPr>
            <w:tcW w:w="266"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4298"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692"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519"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692"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1363"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516"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1316" w:type="dxa"/>
            <w:vAlign w:val="bottom"/>
            <w:hideMark/>
          </w:tcPr>
          <w:p w:rsidR="0018115E" w:rsidRDefault="0018115E">
            <w:pPr>
              <w:spacing w:line="276" w:lineRule="auto"/>
              <w:rPr>
                <w:sz w:val="20"/>
                <w:szCs w:val="20"/>
                <w:lang w:eastAsia="en-US"/>
              </w:rPr>
            </w:pPr>
            <w:r>
              <w:rPr>
                <w:sz w:val="20"/>
                <w:szCs w:val="20"/>
                <w:lang w:eastAsia="en-US"/>
              </w:rPr>
              <w:t>рублей</w:t>
            </w:r>
          </w:p>
        </w:tc>
      </w:tr>
      <w:tr w:rsidR="0018115E" w:rsidTr="0018115E">
        <w:trPr>
          <w:gridAfter w:val="2"/>
          <w:wAfter w:w="1253" w:type="dxa"/>
          <w:trHeight w:val="25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Наименование</w:t>
            </w:r>
          </w:p>
        </w:tc>
        <w:tc>
          <w:tcPr>
            <w:tcW w:w="692" w:type="dxa"/>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ГРБС</w:t>
            </w:r>
          </w:p>
        </w:tc>
        <w:tc>
          <w:tcPr>
            <w:tcW w:w="519" w:type="dxa"/>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РЗ</w:t>
            </w:r>
          </w:p>
        </w:tc>
        <w:tc>
          <w:tcPr>
            <w:tcW w:w="692"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ЦП</w:t>
            </w:r>
          </w:p>
        </w:tc>
        <w:tc>
          <w:tcPr>
            <w:tcW w:w="1363"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ЦСП</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ВР</w:t>
            </w:r>
          </w:p>
        </w:tc>
        <w:tc>
          <w:tcPr>
            <w:tcW w:w="1316"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Сумма</w:t>
            </w: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Общегосударственные вопросы</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4 619 820,22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2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Функционирование высшего должностного лица субъекта Российской Федерации и муниципального образования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747 421,00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Высшее должностное лицо органа местного самоуправления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740 190,00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1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740 190,00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4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740 190,00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9"/>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7 231,00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38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7 231,00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4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7 231,00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99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3 844 399,22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Расходы на обеспечение функций муниципальных органов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3 783 830,22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35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1 623 776,00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1 623 776,00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2 075 383,22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3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2 075 383,22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1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бюджетные ассигнования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84 671,00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8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Уплата налогов, сборов и иных платежей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850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84 671,00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390"/>
        </w:trPr>
        <w:tc>
          <w:tcPr>
            <w:tcW w:w="4564" w:type="dxa"/>
            <w:gridSpan w:val="2"/>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9900070190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9900070190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7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single" w:sz="4" w:space="0" w:color="auto"/>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60 469,00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7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60 469,00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60 469,00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06</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20 000,00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80"/>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Расходы на обеспечение функций муниципальных органов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06</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1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single" w:sz="4" w:space="0" w:color="auto"/>
              <w:left w:val="nil"/>
              <w:bottom w:val="nil"/>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Межбюджетные трансферты</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06</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500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single" w:sz="4" w:space="0" w:color="auto"/>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Иные межбюджетные трансферты</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06</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540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75"/>
        </w:trPr>
        <w:tc>
          <w:tcPr>
            <w:tcW w:w="266" w:type="dxa"/>
            <w:tcBorders>
              <w:top w:val="single" w:sz="4" w:space="0" w:color="auto"/>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Резервный фонд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8 000,00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4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Резервный фонд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9900001700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Закупки товаров, работ и услуг для государственных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9900001700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8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Резервные средства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9900001700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870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lastRenderedPageBreak/>
              <w:t>Национальная оборона</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02</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109 960,00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7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Мобилизационная и вневойсковая подготовка</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02</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109 960,00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3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Осуществление первичного воинского учета на территориях, где отсутствуют военные комиссариаты</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109 960,00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6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109 060,00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109 060,00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8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Национальная безопасность и правоохранительная деятельность</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889"/>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53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Муниципальная программа «Обеспечение первичных мер пожарной безопасности</w:t>
            </w:r>
            <w:r>
              <w:rPr>
                <w:sz w:val="20"/>
                <w:szCs w:val="20"/>
                <w:lang w:eastAsia="en-US"/>
              </w:rPr>
              <w:br/>
              <w:t xml:space="preserve">на территории Отрадненского сельсовета Куйбышевского района Новосибирской области»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Социальное обеспечение и иные выплаты населению</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300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выплаты населению</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360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10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1800003950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34 251,00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мероприятий муниципальной программы "Обеспечение безопасности жизнедеятельности населения Куйбышевского района"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10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1800003950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10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1800003950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10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1800003950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1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Национальная экономика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04</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476 169,50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7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b/>
                <w:bCs/>
                <w:sz w:val="20"/>
                <w:szCs w:val="20"/>
                <w:lang w:eastAsia="en-US"/>
              </w:rPr>
            </w:pPr>
            <w:r>
              <w:rPr>
                <w:b/>
                <w:bCs/>
                <w:sz w:val="20"/>
                <w:szCs w:val="20"/>
                <w:lang w:eastAsia="en-US"/>
              </w:rPr>
              <w:t>Дорожное хозяйств</w:t>
            </w:r>
            <w:proofErr w:type="gramStart"/>
            <w:r>
              <w:rPr>
                <w:b/>
                <w:bCs/>
                <w:sz w:val="20"/>
                <w:szCs w:val="20"/>
                <w:lang w:eastAsia="en-US"/>
              </w:rPr>
              <w:t>о(</w:t>
            </w:r>
            <w:proofErr w:type="gramEnd"/>
            <w:r>
              <w:rPr>
                <w:b/>
                <w:bCs/>
                <w:sz w:val="20"/>
                <w:szCs w:val="20"/>
                <w:lang w:eastAsia="en-US"/>
              </w:rPr>
              <w:t xml:space="preserve"> дорожные фонды)</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04</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473 169,50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lastRenderedPageBreak/>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Содержание автомобильных дорог и дорожных сооружений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279 340,68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279 340,68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279 340,68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Расходы на капитальный ремонт и ремонт сети автомобильных дорог общего пользования и искусственных сооружений на них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9900004330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193 828,82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8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9900004330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193 828,82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9900004330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193 828,82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612"/>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b/>
                <w:bCs/>
                <w:sz w:val="20"/>
                <w:szCs w:val="20"/>
                <w:lang w:eastAsia="en-US"/>
              </w:rPr>
            </w:pPr>
            <w:r>
              <w:rPr>
                <w:b/>
                <w:bCs/>
                <w:sz w:val="20"/>
                <w:szCs w:val="20"/>
                <w:lang w:eastAsia="en-US"/>
              </w:rPr>
              <w:t>Другие вопросы в области национальной экономики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3 000,00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53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Муниципальная программа</w:t>
            </w:r>
            <w:r>
              <w:rPr>
                <w:sz w:val="20"/>
                <w:szCs w:val="20"/>
                <w:lang w:eastAsia="en-US"/>
              </w:rPr>
              <w:br/>
              <w:t>«Развитие субъектов малого и среднего предпринимательства</w:t>
            </w:r>
            <w:r>
              <w:rPr>
                <w:sz w:val="20"/>
                <w:szCs w:val="20"/>
                <w:lang w:eastAsia="en-US"/>
              </w:rPr>
              <w:br/>
              <w:t>в Отрадненском сельсовете Куйбышевского района</w:t>
            </w:r>
            <w:r>
              <w:rPr>
                <w:sz w:val="20"/>
                <w:szCs w:val="20"/>
                <w:lang w:eastAsia="en-US"/>
              </w:rPr>
              <w:br/>
              <w:t>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2900079500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2900079500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2900079500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Жилищно-коммунальное хозяйство</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630 641,04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b/>
                <w:bCs/>
                <w:sz w:val="20"/>
                <w:szCs w:val="20"/>
                <w:lang w:eastAsia="en-US"/>
              </w:rPr>
            </w:pPr>
            <w:r>
              <w:rPr>
                <w:b/>
                <w:bCs/>
                <w:sz w:val="20"/>
                <w:szCs w:val="20"/>
                <w:lang w:eastAsia="en-US"/>
              </w:rPr>
              <w:t>Жилищное хозяйство</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146 501,00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Мероприятия в области жилищного хозяйства</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9900005120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146 501,00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9900005120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146 501,00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single" w:sz="4" w:space="0" w:color="auto"/>
              <w:left w:val="single" w:sz="4" w:space="0" w:color="auto"/>
              <w:bottom w:val="nil"/>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9900005120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146 501,00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nil"/>
            </w:tcBorders>
            <w:vAlign w:val="bottom"/>
            <w:hideMark/>
          </w:tcPr>
          <w:p w:rsidR="0018115E" w:rsidRDefault="0018115E">
            <w:pPr>
              <w:spacing w:line="276" w:lineRule="auto"/>
              <w:rPr>
                <w:b/>
                <w:bCs/>
                <w:sz w:val="20"/>
                <w:szCs w:val="20"/>
                <w:lang w:eastAsia="en-US"/>
              </w:rPr>
            </w:pPr>
            <w:r>
              <w:rPr>
                <w:b/>
                <w:bCs/>
                <w:sz w:val="20"/>
                <w:szCs w:val="20"/>
                <w:lang w:eastAsia="en-US"/>
              </w:rPr>
              <w:t>Благоустройство</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371 149,60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Реализация мероприятий в рамках МП "Содействие занятости населения Куйбышевского района"</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0100079500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14 046,60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7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lastRenderedPageBreak/>
              <w:t> </w:t>
            </w:r>
          </w:p>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14 046,60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Расходы на выплаты персоналу казенных учреждений</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14 046,60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Реализация мероприятий в рамках МП " Комплексные меры профилактики наркомании в Куйбышевском районе</w:t>
            </w:r>
            <w:r>
              <w:rPr>
                <w:b/>
                <w:bCs/>
                <w:sz w:val="20"/>
                <w:szCs w:val="20"/>
                <w:lang w:eastAsia="en-US"/>
              </w:rPr>
              <w:t>"</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1400079570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6 103,00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1400079570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6 103,00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single" w:sz="4" w:space="0" w:color="auto"/>
              <w:left w:val="single" w:sz="4" w:space="0" w:color="auto"/>
              <w:bottom w:val="nil"/>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1400079570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6 103,00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Реализация расходов на благоустройство поселений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172 000,00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4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Реализация мероприятий на уличное освещение в границах поселения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172 000,00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b/>
                <w:bCs/>
                <w:sz w:val="20"/>
                <w:szCs w:val="20"/>
                <w:lang w:eastAsia="en-US"/>
              </w:rPr>
            </w:pPr>
            <w:r>
              <w:rPr>
                <w:b/>
                <w:bCs/>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172 000,00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172 000,00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2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Реализация мероприятий на организацию и содержание мест захоронения в границах поселений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Реализация мероприятий на организацию и содержание мест захоронения в границах поселений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Прочие мероприятия по благоустройству поселений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179 000,00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179 000,00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179 000,00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25"/>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lastRenderedPageBreak/>
              <w:t> </w:t>
            </w:r>
          </w:p>
          <w:p w:rsidR="0018115E" w:rsidRDefault="0018115E">
            <w:pPr>
              <w:spacing w:line="276" w:lineRule="auto"/>
              <w:rPr>
                <w:b/>
                <w:bCs/>
                <w:sz w:val="20"/>
                <w:szCs w:val="20"/>
                <w:lang w:eastAsia="en-US"/>
              </w:rPr>
            </w:pPr>
            <w:r>
              <w:rPr>
                <w:b/>
                <w:bCs/>
                <w:sz w:val="20"/>
                <w:szCs w:val="20"/>
                <w:lang w:eastAsia="en-US"/>
              </w:rPr>
              <w:t>Другие вопросы в области жилищно-коммунального хозяйства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112 990,44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103 634,76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103 634,76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89"/>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бюджетные ассигнования</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9 355,68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7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Уплата налогов, сборов и иных платежей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850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9 355,68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Культура, кинематография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4 219 789,36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 xml:space="preserve">Культура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4 219 789,36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Учреждения культуры и мероприятия в сфере культуры и кинематографии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3 508 619,36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2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Расходы по обеспечение деятельности (оказания услуг) муниципальных учреждений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3 508 619,36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3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2 626 834,00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казенных учреждений</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2 626 834,00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801 436,36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3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801 436,36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8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бюджетные ассигнования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80 349,00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7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Уплата налогов, сборов и иных платежей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850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80 349,00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990"/>
        </w:trPr>
        <w:tc>
          <w:tcPr>
            <w:tcW w:w="266" w:type="dxa"/>
            <w:tcBorders>
              <w:top w:val="single" w:sz="4" w:space="0" w:color="auto"/>
              <w:left w:val="single" w:sz="4" w:space="0" w:color="auto"/>
              <w:bottom w:val="nil"/>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711 170,00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380"/>
        </w:trPr>
        <w:tc>
          <w:tcPr>
            <w:tcW w:w="266" w:type="dxa"/>
            <w:tcBorders>
              <w:top w:val="single" w:sz="4" w:space="0" w:color="auto"/>
              <w:left w:val="single" w:sz="4" w:space="0" w:color="auto"/>
              <w:bottom w:val="nil"/>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711 170,00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266" w:type="dxa"/>
            <w:tcBorders>
              <w:top w:val="single" w:sz="4" w:space="0" w:color="auto"/>
              <w:left w:val="single" w:sz="4" w:space="0" w:color="auto"/>
              <w:bottom w:val="nil"/>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казенных учреждений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711 170,00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Социальная политика</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10</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Пенсионное обеспечение</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10</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Выплата муниципальной социальной доплаты к пенсии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9900010100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lastRenderedPageBreak/>
              <w:t> </w:t>
            </w:r>
          </w:p>
        </w:tc>
        <w:tc>
          <w:tcPr>
            <w:tcW w:w="4298" w:type="dxa"/>
            <w:tcBorders>
              <w:top w:val="nil"/>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Социальное обеспечение и иные выплаты населению</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9900010100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300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8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Публичные нормативные социальные выплаты гражданам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9900010100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310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491 500,00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53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301 379,20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301 379,20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301 379,20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78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proofErr w:type="spellStart"/>
            <w:r>
              <w:rPr>
                <w:sz w:val="20"/>
                <w:szCs w:val="20"/>
                <w:lang w:eastAsia="en-US"/>
              </w:rPr>
              <w:t>Софинансирование</w:t>
            </w:r>
            <w:proofErr w:type="spellEnd"/>
            <w:r>
              <w:rPr>
                <w:sz w:val="20"/>
                <w:szCs w:val="20"/>
                <w:lang w:eastAsia="en-US"/>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99000S0240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190 120,80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99000S0240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190 120,80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000</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99000S0240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190 120,80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nil"/>
            </w:tcBorders>
            <w:vAlign w:val="bottom"/>
            <w:hideMark/>
          </w:tcPr>
          <w:p w:rsidR="0018115E" w:rsidRDefault="0018115E">
            <w:pPr>
              <w:spacing w:line="276" w:lineRule="auto"/>
              <w:rPr>
                <w:b/>
                <w:bCs/>
                <w:sz w:val="20"/>
                <w:szCs w:val="20"/>
                <w:lang w:eastAsia="en-US"/>
              </w:rPr>
            </w:pPr>
            <w:r>
              <w:rPr>
                <w:b/>
                <w:bCs/>
                <w:sz w:val="20"/>
                <w:szCs w:val="20"/>
                <w:lang w:eastAsia="en-US"/>
              </w:rPr>
              <w:t>Всего расходов</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center"/>
              <w:rPr>
                <w:b/>
                <w:bCs/>
                <w:sz w:val="20"/>
                <w:szCs w:val="20"/>
                <w:lang w:eastAsia="en-US"/>
              </w:rPr>
            </w:pPr>
            <w:r>
              <w:rPr>
                <w:b/>
                <w:bCs/>
                <w:sz w:val="20"/>
                <w:szCs w:val="20"/>
                <w:lang w:eastAsia="en-US"/>
              </w:rPr>
              <w:t>###########</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bl>
    <w:p w:rsidR="0018115E" w:rsidRPr="0018115E" w:rsidRDefault="0018115E" w:rsidP="0018115E">
      <w:pPr>
        <w:rPr>
          <w:sz w:val="28"/>
          <w:szCs w:val="28"/>
          <w:lang w:val="en-US"/>
        </w:rPr>
      </w:pPr>
    </w:p>
    <w:tbl>
      <w:tblPr>
        <w:tblW w:w="10915" w:type="dxa"/>
        <w:tblInd w:w="93" w:type="dxa"/>
        <w:tblLook w:val="04A0" w:firstRow="1" w:lastRow="0" w:firstColumn="1" w:lastColumn="0" w:noHBand="0" w:noVBand="1"/>
      </w:tblPr>
      <w:tblGrid>
        <w:gridCol w:w="266"/>
        <w:gridCol w:w="4298"/>
        <w:gridCol w:w="692"/>
        <w:gridCol w:w="519"/>
        <w:gridCol w:w="692"/>
        <w:gridCol w:w="1363"/>
        <w:gridCol w:w="516"/>
        <w:gridCol w:w="1316"/>
        <w:gridCol w:w="461"/>
        <w:gridCol w:w="792"/>
      </w:tblGrid>
      <w:tr w:rsidR="0018115E" w:rsidTr="0018115E">
        <w:trPr>
          <w:gridAfter w:val="2"/>
          <w:wAfter w:w="1253" w:type="dxa"/>
          <w:trHeight w:val="255"/>
        </w:trPr>
        <w:tc>
          <w:tcPr>
            <w:tcW w:w="266"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4298"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692"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519"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692"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1363" w:type="dxa"/>
            <w:noWrap/>
            <w:vAlign w:val="bottom"/>
            <w:hideMark/>
          </w:tcPr>
          <w:p w:rsidR="0018115E" w:rsidRDefault="0018115E">
            <w:pPr>
              <w:spacing w:after="200" w:line="276" w:lineRule="auto"/>
              <w:rPr>
                <w:rFonts w:asciiTheme="minorHAnsi" w:eastAsiaTheme="minorHAnsi" w:hAnsiTheme="minorHAnsi" w:cstheme="minorBidi"/>
                <w:sz w:val="22"/>
                <w:szCs w:val="22"/>
                <w:lang w:eastAsia="en-US"/>
              </w:rPr>
            </w:pPr>
          </w:p>
        </w:tc>
        <w:tc>
          <w:tcPr>
            <w:tcW w:w="1832" w:type="dxa"/>
            <w:gridSpan w:val="2"/>
            <w:vAlign w:val="bottom"/>
            <w:hideMark/>
          </w:tcPr>
          <w:p w:rsidR="0018115E" w:rsidRDefault="0018115E">
            <w:pPr>
              <w:spacing w:line="276" w:lineRule="auto"/>
              <w:rPr>
                <w:sz w:val="20"/>
                <w:szCs w:val="20"/>
                <w:lang w:eastAsia="en-US"/>
              </w:rPr>
            </w:pPr>
            <w:r>
              <w:rPr>
                <w:sz w:val="20"/>
                <w:szCs w:val="20"/>
                <w:lang w:eastAsia="en-US"/>
              </w:rPr>
              <w:t>Приложение 4.1</w:t>
            </w:r>
          </w:p>
        </w:tc>
      </w:tr>
      <w:tr w:rsidR="0018115E" w:rsidTr="0018115E">
        <w:trPr>
          <w:gridAfter w:val="2"/>
          <w:wAfter w:w="1253" w:type="dxa"/>
          <w:trHeight w:val="1305"/>
        </w:trPr>
        <w:tc>
          <w:tcPr>
            <w:tcW w:w="266"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4298"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5098" w:type="dxa"/>
            <w:gridSpan w:val="6"/>
            <w:vAlign w:val="bottom"/>
            <w:hideMark/>
          </w:tcPr>
          <w:p w:rsidR="0018115E" w:rsidRDefault="0018115E">
            <w:pPr>
              <w:spacing w:line="276" w:lineRule="auto"/>
              <w:rPr>
                <w:sz w:val="20"/>
                <w:szCs w:val="20"/>
                <w:lang w:eastAsia="en-US"/>
              </w:rPr>
            </w:pPr>
            <w:r>
              <w:rPr>
                <w:sz w:val="20"/>
                <w:szCs w:val="20"/>
                <w:lang w:eastAsia="en-US"/>
              </w:rPr>
              <w:t>к решению №8  14 сессии Совета депутатов Отрадненского сельсовета Куйбышевского района Новосибирской области от 19.11.2021г</w:t>
            </w:r>
            <w:proofErr w:type="gramStart"/>
            <w:r>
              <w:rPr>
                <w:sz w:val="20"/>
                <w:szCs w:val="20"/>
                <w:lang w:eastAsia="en-US"/>
              </w:rPr>
              <w:t>."</w:t>
            </w:r>
            <w:proofErr w:type="gramEnd"/>
            <w:r>
              <w:rPr>
                <w:sz w:val="20"/>
                <w:szCs w:val="20"/>
                <w:lang w:eastAsia="en-US"/>
              </w:rPr>
              <w:t>О бюджете Отрадненского сельсовета Куйбышевского района на 2021 год и плановый период 2022 и 2023 годов"</w:t>
            </w:r>
          </w:p>
        </w:tc>
      </w:tr>
      <w:tr w:rsidR="0018115E" w:rsidTr="0018115E">
        <w:trPr>
          <w:gridAfter w:val="2"/>
          <w:wAfter w:w="1253" w:type="dxa"/>
          <w:trHeight w:val="255"/>
        </w:trPr>
        <w:tc>
          <w:tcPr>
            <w:tcW w:w="266"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4298"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692"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519"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692"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1363" w:type="dxa"/>
            <w:noWrap/>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1832" w:type="dxa"/>
            <w:gridSpan w:val="2"/>
            <w:vAlign w:val="bottom"/>
            <w:hideMark/>
          </w:tcPr>
          <w:p w:rsidR="0018115E" w:rsidRDefault="0018115E">
            <w:pPr>
              <w:spacing w:line="276" w:lineRule="auto"/>
              <w:rPr>
                <w:sz w:val="20"/>
                <w:szCs w:val="20"/>
                <w:lang w:eastAsia="en-US"/>
              </w:rPr>
            </w:pPr>
            <w:r>
              <w:rPr>
                <w:sz w:val="20"/>
                <w:szCs w:val="20"/>
                <w:lang w:eastAsia="en-US"/>
              </w:rPr>
              <w:t xml:space="preserve">              Таблица 1</w:t>
            </w:r>
          </w:p>
        </w:tc>
      </w:tr>
      <w:tr w:rsidR="0018115E" w:rsidTr="0018115E">
        <w:trPr>
          <w:gridAfter w:val="2"/>
          <w:wAfter w:w="1253" w:type="dxa"/>
          <w:trHeight w:val="1035"/>
        </w:trPr>
        <w:tc>
          <w:tcPr>
            <w:tcW w:w="9662" w:type="dxa"/>
            <w:gridSpan w:val="8"/>
            <w:vAlign w:val="bottom"/>
            <w:hideMark/>
          </w:tcPr>
          <w:p w:rsidR="0018115E" w:rsidRDefault="0018115E">
            <w:pPr>
              <w:spacing w:line="276" w:lineRule="auto"/>
              <w:rPr>
                <w:b/>
                <w:bCs/>
                <w:sz w:val="20"/>
                <w:szCs w:val="20"/>
                <w:lang w:eastAsia="en-US"/>
              </w:rPr>
            </w:pPr>
            <w:r>
              <w:rPr>
                <w:b/>
                <w:bCs/>
                <w:sz w:val="20"/>
                <w:szCs w:val="20"/>
                <w:lang w:eastAsia="en-US"/>
              </w:rPr>
              <w:t>Ведомственная структура расходов бюджета Отрадненского сельсовета Куйбышевского района Новосибирской области на 2021 год</w:t>
            </w:r>
          </w:p>
        </w:tc>
      </w:tr>
      <w:tr w:rsidR="0018115E" w:rsidTr="0018115E">
        <w:trPr>
          <w:gridAfter w:val="2"/>
          <w:wAfter w:w="1253" w:type="dxa"/>
          <w:trHeight w:val="195"/>
        </w:trPr>
        <w:tc>
          <w:tcPr>
            <w:tcW w:w="266"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4298"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692"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519"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692"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1363"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516" w:type="dxa"/>
            <w:vAlign w:val="bottom"/>
            <w:hideMark/>
          </w:tcPr>
          <w:p w:rsidR="0018115E" w:rsidRDefault="0018115E">
            <w:pPr>
              <w:spacing w:line="276" w:lineRule="auto"/>
              <w:rPr>
                <w:rFonts w:asciiTheme="minorHAnsi" w:eastAsiaTheme="minorHAnsi" w:hAnsiTheme="minorHAnsi" w:cstheme="minorBidi"/>
                <w:sz w:val="22"/>
                <w:szCs w:val="22"/>
                <w:lang w:eastAsia="en-US"/>
              </w:rPr>
            </w:pPr>
          </w:p>
        </w:tc>
        <w:tc>
          <w:tcPr>
            <w:tcW w:w="1316" w:type="dxa"/>
            <w:vAlign w:val="bottom"/>
            <w:hideMark/>
          </w:tcPr>
          <w:p w:rsidR="0018115E" w:rsidRDefault="0018115E">
            <w:pPr>
              <w:spacing w:line="276" w:lineRule="auto"/>
              <w:rPr>
                <w:sz w:val="20"/>
                <w:szCs w:val="20"/>
                <w:lang w:eastAsia="en-US"/>
              </w:rPr>
            </w:pPr>
            <w:r>
              <w:rPr>
                <w:sz w:val="20"/>
                <w:szCs w:val="20"/>
                <w:lang w:eastAsia="en-US"/>
              </w:rPr>
              <w:t>рублей</w:t>
            </w:r>
          </w:p>
        </w:tc>
      </w:tr>
      <w:tr w:rsidR="0018115E" w:rsidTr="0018115E">
        <w:trPr>
          <w:gridAfter w:val="2"/>
          <w:wAfter w:w="1253" w:type="dxa"/>
          <w:trHeight w:val="25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Наименование</w:t>
            </w:r>
          </w:p>
        </w:tc>
        <w:tc>
          <w:tcPr>
            <w:tcW w:w="692" w:type="dxa"/>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ГРБС</w:t>
            </w:r>
          </w:p>
        </w:tc>
        <w:tc>
          <w:tcPr>
            <w:tcW w:w="519" w:type="dxa"/>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РЗ</w:t>
            </w:r>
          </w:p>
        </w:tc>
        <w:tc>
          <w:tcPr>
            <w:tcW w:w="692"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proofErr w:type="gramStart"/>
            <w:r>
              <w:rPr>
                <w:sz w:val="20"/>
                <w:szCs w:val="20"/>
                <w:lang w:eastAsia="en-US"/>
              </w:rPr>
              <w:t>ПР</w:t>
            </w:r>
            <w:proofErr w:type="gramEnd"/>
          </w:p>
        </w:tc>
        <w:tc>
          <w:tcPr>
            <w:tcW w:w="1363"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ЦСР</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ВР</w:t>
            </w:r>
          </w:p>
        </w:tc>
        <w:tc>
          <w:tcPr>
            <w:tcW w:w="1316"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Сумма</w:t>
            </w: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Общегосударственные вопросы</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4 619 820,22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2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Функционирование высшего должностного лица субъекта Российской Федерации и муниципального образования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747 421,00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Высшее должностное лицо органа местного самоуправления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740 190,00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1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sz w:val="20"/>
                <w:szCs w:val="20"/>
                <w:lang w:eastAsia="en-US"/>
              </w:rPr>
              <w:lastRenderedPageBreak/>
              <w:t>внебюджетными фондами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lastRenderedPageBreak/>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740 190,00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4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lastRenderedPageBreak/>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740 190,00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9"/>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7 231,00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38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7 231,00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4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7 231,00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99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3 844 399,22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Расходы на обеспечение функций муниципальных органов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3 783 830,22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35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1 623 776,00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1 623 776,00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2 075 383,22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3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single" w:sz="4" w:space="0" w:color="auto"/>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2 075 383,22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1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бюджетные ассигнования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84 671,00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8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Уплата налогов, сборов и иных платежей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850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84 671,00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020"/>
        </w:trPr>
        <w:tc>
          <w:tcPr>
            <w:tcW w:w="4564" w:type="dxa"/>
            <w:gridSpan w:val="2"/>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9900070190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7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lastRenderedPageBreak/>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60 469,00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7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60 469,00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60 469,00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06</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20 000,00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80"/>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single" w:sz="4" w:space="0" w:color="auto"/>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Расходы на обеспечение функций муниципальных органов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06</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1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Межбюджетные трансферты</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06</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500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266"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single" w:sz="4" w:space="0" w:color="auto"/>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Иные межбюджетные трансферты</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06</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9900001400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540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75"/>
        </w:trPr>
        <w:tc>
          <w:tcPr>
            <w:tcW w:w="266" w:type="dxa"/>
            <w:tcBorders>
              <w:top w:val="single" w:sz="4" w:space="0" w:color="auto"/>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Резервный фонд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8 000,00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4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Резервный фонд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9900001700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Закупки товаров, работ и услуг для государственных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9900001700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8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Резервные средства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9900001700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870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Национальная оборона</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02</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109 960,00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7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Мобилизационная и вневойсковая подготовка</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02</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109 960,00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3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Осуществление первичного воинского учета на территориях, где отсутствуют военные комиссариаты</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109 960,00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6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109 060,00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109 060,00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80"/>
        </w:trPr>
        <w:tc>
          <w:tcPr>
            <w:tcW w:w="266" w:type="dxa"/>
            <w:tcBorders>
              <w:top w:val="single" w:sz="4" w:space="0" w:color="auto"/>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single" w:sz="4" w:space="0" w:color="auto"/>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single" w:sz="4" w:space="0" w:color="auto"/>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02</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9900051180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Национальная безопасность и правоохранительная деятельность</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889"/>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53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lastRenderedPageBreak/>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Муниципальная программа «Обеспечение первичных мер пожарной безопасности</w:t>
            </w:r>
            <w:r>
              <w:rPr>
                <w:sz w:val="20"/>
                <w:szCs w:val="20"/>
                <w:lang w:eastAsia="en-US"/>
              </w:rPr>
              <w:br/>
              <w:t xml:space="preserve">на территории Отрадненского сельсовета Куйбышевского района Новосибирской области»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Социальное обеспечение и иные выплаты населению</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300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выплаты населению</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360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10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1800003950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34 251,00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мероприятий муниципальной программы "Обеспечение безопасности жизнедеятельности населения Куйбышевского района"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10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1800003950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10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1800003950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03</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10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1800003950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34 251,00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31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Национальная экономика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04</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476 169,50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7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b/>
                <w:bCs/>
                <w:sz w:val="20"/>
                <w:szCs w:val="20"/>
                <w:lang w:eastAsia="en-US"/>
              </w:rPr>
            </w:pPr>
            <w:r>
              <w:rPr>
                <w:b/>
                <w:bCs/>
                <w:sz w:val="20"/>
                <w:szCs w:val="20"/>
                <w:lang w:eastAsia="en-US"/>
              </w:rPr>
              <w:t>Дорожное хозяйств</w:t>
            </w:r>
            <w:proofErr w:type="gramStart"/>
            <w:r>
              <w:rPr>
                <w:b/>
                <w:bCs/>
                <w:sz w:val="20"/>
                <w:szCs w:val="20"/>
                <w:lang w:eastAsia="en-US"/>
              </w:rPr>
              <w:t>о(</w:t>
            </w:r>
            <w:proofErr w:type="gramEnd"/>
            <w:r>
              <w:rPr>
                <w:b/>
                <w:bCs/>
                <w:sz w:val="20"/>
                <w:szCs w:val="20"/>
                <w:lang w:eastAsia="en-US"/>
              </w:rPr>
              <w:t xml:space="preserve"> дорожные фонды)</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04</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473 169,50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Содержание автомобильных дорог и дорожных сооружений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279 340,68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279 340,68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279 340,68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Расходы на капитальный ремонт и ремонт сети автомобильных дорог общего пользования и искусственных сооружений на них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9900004330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193 828,82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8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9900004330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193 828,82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09</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9900004330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193 828,82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612"/>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b/>
                <w:bCs/>
                <w:sz w:val="20"/>
                <w:szCs w:val="20"/>
                <w:lang w:eastAsia="en-US"/>
              </w:rPr>
            </w:pPr>
            <w:r>
              <w:rPr>
                <w:b/>
                <w:bCs/>
                <w:sz w:val="20"/>
                <w:szCs w:val="20"/>
                <w:lang w:eastAsia="en-US"/>
              </w:rPr>
              <w:t>Другие вопросы в области национальной экономики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3 000,00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53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lastRenderedPageBreak/>
              <w:t> </w:t>
            </w:r>
          </w:p>
          <w:p w:rsidR="0018115E" w:rsidRDefault="0018115E">
            <w:pPr>
              <w:spacing w:line="276" w:lineRule="auto"/>
              <w:rPr>
                <w:sz w:val="20"/>
                <w:szCs w:val="20"/>
                <w:lang w:eastAsia="en-US"/>
              </w:rPr>
            </w:pPr>
            <w:r>
              <w:rPr>
                <w:sz w:val="20"/>
                <w:szCs w:val="20"/>
                <w:lang w:eastAsia="en-US"/>
              </w:rPr>
              <w:t>Муниципальная программа</w:t>
            </w:r>
            <w:r>
              <w:rPr>
                <w:sz w:val="20"/>
                <w:szCs w:val="20"/>
                <w:lang w:eastAsia="en-US"/>
              </w:rPr>
              <w:br/>
              <w:t>«Развитие субъектов малого и среднего предпринимательства</w:t>
            </w:r>
            <w:r>
              <w:rPr>
                <w:sz w:val="20"/>
                <w:szCs w:val="20"/>
                <w:lang w:eastAsia="en-US"/>
              </w:rPr>
              <w:br/>
              <w:t>в Отрадненском сельсовете Куйбышевского района</w:t>
            </w:r>
            <w:r>
              <w:rPr>
                <w:sz w:val="20"/>
                <w:szCs w:val="20"/>
                <w:lang w:eastAsia="en-US"/>
              </w:rPr>
              <w:br/>
              <w:t>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2900079500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2900079500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04</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12</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2900079500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Жилищно-коммунальное хозяйство</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630 641,04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b/>
                <w:bCs/>
                <w:sz w:val="20"/>
                <w:szCs w:val="20"/>
                <w:lang w:eastAsia="en-US"/>
              </w:rPr>
            </w:pPr>
            <w:r>
              <w:rPr>
                <w:b/>
                <w:bCs/>
                <w:sz w:val="20"/>
                <w:szCs w:val="20"/>
                <w:lang w:eastAsia="en-US"/>
              </w:rPr>
              <w:t>Жилищное хозяйство</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146 501,00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Мероприятия в области жилищного хозяйства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9900005120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146 501,00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9900005120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146 501,00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single" w:sz="4" w:space="0" w:color="auto"/>
              <w:left w:val="single" w:sz="4" w:space="0" w:color="auto"/>
              <w:bottom w:val="nil"/>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9900005120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146 501,00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Благоустройство</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371 149,60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Реализация мероприятий в рамках МП "Содействие занятости населения Куйбышевского района"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0100079500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14 046,60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7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14 046,60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Расходы на выплаты персоналу казенных учреждений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0100079500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14 046,60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Реализация мероприятий в рамках МП " Комплексные меры профилактики наркомании в Куйбышевском районе</w:t>
            </w:r>
            <w:r>
              <w:rPr>
                <w:b/>
                <w:bCs/>
                <w:sz w:val="20"/>
                <w:szCs w:val="20"/>
                <w:lang w:eastAsia="en-US"/>
              </w:rPr>
              <w:t>"</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1400079570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6 103,00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4564" w:type="dxa"/>
            <w:gridSpan w:val="2"/>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1400079570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6 103,00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4564" w:type="dxa"/>
            <w:gridSpan w:val="2"/>
            <w:tcBorders>
              <w:top w:val="single" w:sz="4" w:space="0" w:color="auto"/>
              <w:left w:val="single" w:sz="4" w:space="0" w:color="auto"/>
              <w:bottom w:val="nil"/>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1400079570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6 103,00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Реализация расходов на благоустройство поселений </w:t>
            </w:r>
          </w:p>
        </w:tc>
        <w:tc>
          <w:tcPr>
            <w:tcW w:w="692" w:type="dxa"/>
            <w:tcBorders>
              <w:top w:val="single" w:sz="4" w:space="0" w:color="auto"/>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9900005310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172 000,00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4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lastRenderedPageBreak/>
              <w:t xml:space="preserve">Реализация мероприятий на уличное освещение в границах поселения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172 000,00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b/>
                <w:bCs/>
                <w:sz w:val="20"/>
                <w:szCs w:val="20"/>
                <w:lang w:eastAsia="en-US"/>
              </w:rPr>
            </w:pPr>
            <w:r>
              <w:rPr>
                <w:b/>
                <w:bCs/>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172 000,00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172 000,00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2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Реализация мероприятий на организацию и содержание мест захоронения в границах поселений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Реализация мероприятий на организацию и содержание мест захоронения в границах поселений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Прочие мероприятия по благоустройству поселений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179 000,00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179 000,00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03</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9900005350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179 000,00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25"/>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b/>
                <w:bCs/>
                <w:sz w:val="20"/>
                <w:szCs w:val="20"/>
                <w:lang w:eastAsia="en-US"/>
              </w:rPr>
            </w:pPr>
            <w:r>
              <w:rPr>
                <w:b/>
                <w:bCs/>
                <w:sz w:val="20"/>
                <w:szCs w:val="20"/>
                <w:lang w:eastAsia="en-US"/>
              </w:rPr>
              <w:t>Другие вопросы в области жилищно-коммунального хозяйства</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112 990,44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103 634,76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nil"/>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w:t>
            </w:r>
          </w:p>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103 634,76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89"/>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бюджетные ассигнования</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9 355,68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7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Уплата налогов, сборов и иных платежей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05</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9900005110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850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9 355,68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Культура, кинематография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4 219 789,36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 xml:space="preserve">Культура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4 219 789,36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5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Учреждения культуры и мероприятия в сфере культуры и кинематографии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3 508 619,36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2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Расходы по обеспечение деятельности (оказания услуг) муниципальных учреждений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3 508 619,36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230"/>
        </w:trPr>
        <w:tc>
          <w:tcPr>
            <w:tcW w:w="266" w:type="dxa"/>
            <w:tcBorders>
              <w:top w:val="single" w:sz="4" w:space="0" w:color="auto"/>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lastRenderedPageBreak/>
              <w:t> </w:t>
            </w:r>
          </w:p>
        </w:tc>
        <w:tc>
          <w:tcPr>
            <w:tcW w:w="4298" w:type="dxa"/>
            <w:tcBorders>
              <w:top w:val="single" w:sz="4" w:space="0" w:color="auto"/>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2 626 834,00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9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казенных учреждений</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2 626 834,00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801 436,36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3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801 436,36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8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бюджетные ассигнования</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80 349,00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7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Уплата налогов, сборов и иных платежей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9900008190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850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80 349,00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990"/>
        </w:trPr>
        <w:tc>
          <w:tcPr>
            <w:tcW w:w="266" w:type="dxa"/>
            <w:tcBorders>
              <w:top w:val="single" w:sz="4" w:space="0" w:color="auto"/>
              <w:left w:val="single" w:sz="4" w:space="0" w:color="auto"/>
              <w:bottom w:val="nil"/>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711 170,00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380"/>
        </w:trPr>
        <w:tc>
          <w:tcPr>
            <w:tcW w:w="266" w:type="dxa"/>
            <w:tcBorders>
              <w:top w:val="single" w:sz="4" w:space="0" w:color="auto"/>
              <w:left w:val="single" w:sz="4" w:space="0" w:color="auto"/>
              <w:bottom w:val="nil"/>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711 170,00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266" w:type="dxa"/>
            <w:tcBorders>
              <w:top w:val="single" w:sz="4" w:space="0" w:color="auto"/>
              <w:left w:val="single" w:sz="4" w:space="0" w:color="auto"/>
              <w:bottom w:val="nil"/>
              <w:right w:val="nil"/>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Расходы на выплаты персоналу казенных учреждений</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08</w:t>
            </w:r>
          </w:p>
        </w:tc>
        <w:tc>
          <w:tcPr>
            <w:tcW w:w="692" w:type="dxa"/>
            <w:tcBorders>
              <w:top w:val="nil"/>
              <w:left w:val="nil"/>
              <w:bottom w:val="single" w:sz="4" w:space="0" w:color="auto"/>
              <w:right w:val="single" w:sz="4" w:space="0" w:color="auto"/>
            </w:tcBorders>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9900070510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711 170,00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Социальная политика</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10</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00</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Пенсионное обеспечение</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10</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Выплата муниципальной социальной доплаты к пенсии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w:t>
            </w:r>
          </w:p>
        </w:tc>
        <w:tc>
          <w:tcPr>
            <w:tcW w:w="692" w:type="dxa"/>
            <w:tcBorders>
              <w:top w:val="nil"/>
              <w:left w:val="nil"/>
              <w:bottom w:val="nil"/>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9900010100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6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center"/>
            <w:hideMark/>
          </w:tcPr>
          <w:p w:rsidR="0018115E" w:rsidRDefault="0018115E">
            <w:pPr>
              <w:spacing w:line="276" w:lineRule="auto"/>
              <w:rPr>
                <w:sz w:val="20"/>
                <w:szCs w:val="20"/>
                <w:lang w:eastAsia="en-US"/>
              </w:rPr>
            </w:pPr>
            <w:r>
              <w:rPr>
                <w:sz w:val="20"/>
                <w:szCs w:val="20"/>
                <w:lang w:eastAsia="en-US"/>
              </w:rPr>
              <w:t>Социальное обеспечение и иные выплаты населению</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9900010100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300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480"/>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 xml:space="preserve">Публичные нормативные социальные выплаты гражданам </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10</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9900010100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310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90 667,20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 </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xml:space="preserve">491 500,00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53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301 379,20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301 379,20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9900070240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301 379,20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178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lastRenderedPageBreak/>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proofErr w:type="spellStart"/>
            <w:r>
              <w:rPr>
                <w:sz w:val="20"/>
                <w:szCs w:val="20"/>
                <w:lang w:eastAsia="en-US"/>
              </w:rPr>
              <w:t>Софинансирование</w:t>
            </w:r>
            <w:proofErr w:type="spellEnd"/>
            <w:r>
              <w:rPr>
                <w:sz w:val="20"/>
                <w:szCs w:val="20"/>
                <w:lang w:eastAsia="en-US"/>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99000S0240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sz w:val="20"/>
                <w:szCs w:val="20"/>
                <w:lang w:eastAsia="en-US"/>
              </w:rPr>
            </w:pPr>
            <w:r>
              <w:rPr>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190 120,80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510"/>
        </w:trPr>
        <w:tc>
          <w:tcPr>
            <w:tcW w:w="266" w:type="dxa"/>
            <w:tcBorders>
              <w:top w:val="single" w:sz="4" w:space="0" w:color="auto"/>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single" w:sz="4" w:space="0" w:color="auto"/>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Закупка товаров, работ и услуг для государственных (муниципальных) нужд</w:t>
            </w:r>
          </w:p>
        </w:tc>
        <w:tc>
          <w:tcPr>
            <w:tcW w:w="692" w:type="dxa"/>
            <w:tcBorders>
              <w:top w:val="single" w:sz="4" w:space="0" w:color="auto"/>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single" w:sz="4" w:space="0" w:color="auto"/>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99000S0240</w:t>
            </w:r>
          </w:p>
        </w:tc>
        <w:tc>
          <w:tcPr>
            <w:tcW w:w="5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200</w:t>
            </w:r>
          </w:p>
        </w:tc>
        <w:tc>
          <w:tcPr>
            <w:tcW w:w="1316" w:type="dxa"/>
            <w:tcBorders>
              <w:top w:val="single" w:sz="4" w:space="0" w:color="auto"/>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190 120,80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765"/>
        </w:trPr>
        <w:tc>
          <w:tcPr>
            <w:tcW w:w="266" w:type="dxa"/>
            <w:tcBorders>
              <w:top w:val="nil"/>
              <w:left w:val="single" w:sz="4" w:space="0" w:color="auto"/>
              <w:bottom w:val="single" w:sz="4" w:space="0" w:color="auto"/>
              <w:right w:val="nil"/>
            </w:tcBorders>
            <w:vAlign w:val="bottom"/>
            <w:hideMark/>
          </w:tcPr>
          <w:p w:rsidR="0018115E" w:rsidRDefault="0018115E">
            <w:pPr>
              <w:spacing w:line="276" w:lineRule="auto"/>
              <w:rPr>
                <w:sz w:val="20"/>
                <w:szCs w:val="20"/>
                <w:lang w:eastAsia="en-US"/>
              </w:rPr>
            </w:pPr>
            <w:r>
              <w:rPr>
                <w:sz w:val="20"/>
                <w:szCs w:val="20"/>
                <w:lang w:eastAsia="en-US"/>
              </w:rPr>
              <w:t> </w:t>
            </w:r>
          </w:p>
        </w:tc>
        <w:tc>
          <w:tcPr>
            <w:tcW w:w="4298" w:type="dxa"/>
            <w:tcBorders>
              <w:top w:val="nil"/>
              <w:left w:val="nil"/>
              <w:bottom w:val="single" w:sz="4" w:space="0" w:color="auto"/>
              <w:right w:val="single" w:sz="4" w:space="0" w:color="auto"/>
            </w:tcBorders>
            <w:vAlign w:val="bottom"/>
            <w:hideMark/>
          </w:tcPr>
          <w:p w:rsidR="0018115E" w:rsidRDefault="0018115E">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355</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11</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01</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99000S0240</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240</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sz w:val="20"/>
                <w:szCs w:val="20"/>
                <w:lang w:eastAsia="en-US"/>
              </w:rPr>
            </w:pPr>
            <w:r>
              <w:rPr>
                <w:sz w:val="20"/>
                <w:szCs w:val="20"/>
                <w:lang w:eastAsia="en-US"/>
              </w:rPr>
              <w:t xml:space="preserve">190 120,80  </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r w:rsidR="0018115E" w:rsidTr="0018115E">
        <w:trPr>
          <w:trHeight w:val="255"/>
        </w:trPr>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18115E" w:rsidRDefault="0018115E">
            <w:pPr>
              <w:spacing w:line="276" w:lineRule="auto"/>
              <w:rPr>
                <w:b/>
                <w:bCs/>
                <w:sz w:val="20"/>
                <w:szCs w:val="20"/>
                <w:lang w:eastAsia="en-US"/>
              </w:rPr>
            </w:pPr>
            <w:r>
              <w:rPr>
                <w:b/>
                <w:bCs/>
                <w:sz w:val="20"/>
                <w:szCs w:val="20"/>
                <w:lang w:eastAsia="en-US"/>
              </w:rPr>
              <w:t>Всего расходов</w:t>
            </w:r>
          </w:p>
        </w:tc>
        <w:tc>
          <w:tcPr>
            <w:tcW w:w="692" w:type="dxa"/>
            <w:tcBorders>
              <w:top w:val="nil"/>
              <w:left w:val="single" w:sz="4" w:space="0" w:color="auto"/>
              <w:bottom w:val="single" w:sz="4" w:space="0" w:color="auto"/>
              <w:right w:val="nil"/>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519" w:type="dxa"/>
            <w:tcBorders>
              <w:top w:val="nil"/>
              <w:left w:val="single" w:sz="4" w:space="0" w:color="auto"/>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692"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1363" w:type="dxa"/>
            <w:tcBorders>
              <w:top w:val="nil"/>
              <w:left w:val="nil"/>
              <w:bottom w:val="single" w:sz="4" w:space="0" w:color="auto"/>
              <w:right w:val="single" w:sz="4" w:space="0" w:color="auto"/>
            </w:tcBorders>
            <w:noWrap/>
            <w:vAlign w:val="bottom"/>
            <w:hideMark/>
          </w:tcPr>
          <w:p w:rsidR="0018115E" w:rsidRDefault="0018115E">
            <w:pPr>
              <w:spacing w:line="276" w:lineRule="auto"/>
              <w:jc w:val="right"/>
              <w:rPr>
                <w:b/>
                <w:bCs/>
                <w:sz w:val="20"/>
                <w:szCs w:val="20"/>
                <w:lang w:eastAsia="en-US"/>
              </w:rPr>
            </w:pPr>
            <w:r>
              <w:rPr>
                <w:b/>
                <w:bCs/>
                <w:sz w:val="20"/>
                <w:szCs w:val="20"/>
                <w:lang w:eastAsia="en-US"/>
              </w:rPr>
              <w:t> </w:t>
            </w:r>
          </w:p>
        </w:tc>
        <w:tc>
          <w:tcPr>
            <w:tcW w:w="516" w:type="dxa"/>
            <w:tcBorders>
              <w:top w:val="nil"/>
              <w:left w:val="nil"/>
              <w:bottom w:val="single" w:sz="4" w:space="0" w:color="auto"/>
              <w:right w:val="single" w:sz="4" w:space="0" w:color="auto"/>
            </w:tcBorders>
            <w:noWrap/>
            <w:vAlign w:val="bottom"/>
            <w:hideMark/>
          </w:tcPr>
          <w:p w:rsidR="0018115E" w:rsidRDefault="0018115E">
            <w:pPr>
              <w:spacing w:line="276" w:lineRule="auto"/>
              <w:rPr>
                <w:b/>
                <w:bCs/>
                <w:sz w:val="20"/>
                <w:szCs w:val="20"/>
                <w:lang w:eastAsia="en-US"/>
              </w:rPr>
            </w:pPr>
            <w:r>
              <w:rPr>
                <w:b/>
                <w:bCs/>
                <w:sz w:val="20"/>
                <w:szCs w:val="20"/>
                <w:lang w:eastAsia="en-US"/>
              </w:rPr>
              <w:t> </w:t>
            </w:r>
          </w:p>
        </w:tc>
        <w:tc>
          <w:tcPr>
            <w:tcW w:w="1316" w:type="dxa"/>
            <w:tcBorders>
              <w:top w:val="nil"/>
              <w:left w:val="nil"/>
              <w:bottom w:val="single" w:sz="4" w:space="0" w:color="auto"/>
              <w:right w:val="single" w:sz="4" w:space="0" w:color="auto"/>
            </w:tcBorders>
            <w:noWrap/>
            <w:vAlign w:val="bottom"/>
            <w:hideMark/>
          </w:tcPr>
          <w:p w:rsidR="0018115E" w:rsidRDefault="0018115E">
            <w:pPr>
              <w:spacing w:line="276" w:lineRule="auto"/>
              <w:jc w:val="center"/>
              <w:rPr>
                <w:b/>
                <w:bCs/>
                <w:sz w:val="20"/>
                <w:szCs w:val="20"/>
                <w:lang w:eastAsia="en-US"/>
              </w:rPr>
            </w:pPr>
            <w:r>
              <w:rPr>
                <w:b/>
                <w:bCs/>
                <w:sz w:val="20"/>
                <w:szCs w:val="20"/>
                <w:lang w:eastAsia="en-US"/>
              </w:rPr>
              <w:t>###########</w:t>
            </w:r>
          </w:p>
        </w:tc>
        <w:tc>
          <w:tcPr>
            <w:tcW w:w="461"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c>
          <w:tcPr>
            <w:tcW w:w="792" w:type="dxa"/>
            <w:vAlign w:val="center"/>
            <w:hideMark/>
          </w:tcPr>
          <w:p w:rsidR="0018115E" w:rsidRDefault="0018115E">
            <w:pPr>
              <w:spacing w:line="276" w:lineRule="auto"/>
              <w:rPr>
                <w:rFonts w:asciiTheme="minorHAnsi" w:eastAsiaTheme="minorHAnsi" w:hAnsiTheme="minorHAnsi" w:cstheme="minorBidi"/>
                <w:sz w:val="22"/>
                <w:szCs w:val="22"/>
                <w:lang w:eastAsia="en-US"/>
              </w:rPr>
            </w:pPr>
          </w:p>
        </w:tc>
      </w:tr>
    </w:tbl>
    <w:p w:rsidR="0018115E" w:rsidRPr="0018115E" w:rsidRDefault="0018115E" w:rsidP="0018115E">
      <w:pPr>
        <w:rPr>
          <w:sz w:val="28"/>
          <w:szCs w:val="28"/>
          <w:lang w:val="en-US"/>
        </w:rPr>
      </w:pPr>
    </w:p>
    <w:p w:rsidR="0018115E" w:rsidRDefault="0018115E" w:rsidP="0018115E">
      <w:pPr>
        <w:rPr>
          <w:sz w:val="28"/>
          <w:szCs w:val="28"/>
        </w:rPr>
      </w:pPr>
    </w:p>
    <w:tbl>
      <w:tblPr>
        <w:tblW w:w="0" w:type="auto"/>
        <w:tblLayout w:type="fixed"/>
        <w:tblCellMar>
          <w:left w:w="30" w:type="dxa"/>
          <w:right w:w="30" w:type="dxa"/>
        </w:tblCellMar>
        <w:tblLook w:val="04A0" w:firstRow="1" w:lastRow="0" w:firstColumn="1" w:lastColumn="0" w:noHBand="0" w:noVBand="1"/>
      </w:tblPr>
      <w:tblGrid>
        <w:gridCol w:w="1010"/>
        <w:gridCol w:w="1011"/>
        <w:gridCol w:w="4399"/>
        <w:gridCol w:w="1860"/>
      </w:tblGrid>
      <w:tr w:rsidR="0018115E" w:rsidTr="0018115E">
        <w:trPr>
          <w:trHeight w:val="247"/>
        </w:trPr>
        <w:tc>
          <w:tcPr>
            <w:tcW w:w="8280" w:type="dxa"/>
            <w:gridSpan w:val="4"/>
            <w:hideMark/>
          </w:tcPr>
          <w:p w:rsidR="0018115E" w:rsidRDefault="0018115E">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Приложение 6</w:t>
            </w:r>
          </w:p>
        </w:tc>
      </w:tr>
      <w:tr w:rsidR="0018115E" w:rsidTr="0018115E">
        <w:trPr>
          <w:trHeight w:val="960"/>
        </w:trPr>
        <w:tc>
          <w:tcPr>
            <w:tcW w:w="1010" w:type="dxa"/>
          </w:tcPr>
          <w:p w:rsidR="0018115E" w:rsidRDefault="0018115E">
            <w:pPr>
              <w:autoSpaceDE w:val="0"/>
              <w:autoSpaceDN w:val="0"/>
              <w:adjustRightInd w:val="0"/>
              <w:spacing w:line="276" w:lineRule="auto"/>
              <w:jc w:val="right"/>
              <w:rPr>
                <w:rFonts w:ascii="Arial" w:eastAsiaTheme="minorHAnsi" w:hAnsi="Arial" w:cs="Arial"/>
                <w:color w:val="000000"/>
                <w:sz w:val="20"/>
                <w:szCs w:val="20"/>
                <w:lang w:eastAsia="en-US"/>
              </w:rPr>
            </w:pPr>
          </w:p>
        </w:tc>
        <w:tc>
          <w:tcPr>
            <w:tcW w:w="1011" w:type="dxa"/>
          </w:tcPr>
          <w:p w:rsidR="0018115E" w:rsidRDefault="0018115E">
            <w:pPr>
              <w:autoSpaceDE w:val="0"/>
              <w:autoSpaceDN w:val="0"/>
              <w:adjustRightInd w:val="0"/>
              <w:spacing w:line="276" w:lineRule="auto"/>
              <w:jc w:val="right"/>
              <w:rPr>
                <w:rFonts w:ascii="Arial" w:eastAsiaTheme="minorHAnsi" w:hAnsi="Arial" w:cs="Arial"/>
                <w:color w:val="000000"/>
                <w:sz w:val="20"/>
                <w:szCs w:val="20"/>
                <w:lang w:eastAsia="en-US"/>
              </w:rPr>
            </w:pPr>
          </w:p>
        </w:tc>
        <w:tc>
          <w:tcPr>
            <w:tcW w:w="6259" w:type="dxa"/>
            <w:gridSpan w:val="2"/>
            <w:hideMark/>
          </w:tcPr>
          <w:p w:rsidR="0018115E" w:rsidRDefault="0018115E">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 решению №8  14 сессии Совета депутатов Отрадненского сельсовета Куйбышевского района Новосибирской области от 19.11.2021г.  "О бюджете Отрадненского сельсовета Куйбышевского района на 2021 год и плановый период 2022 и 2023 годов"</w:t>
            </w:r>
          </w:p>
        </w:tc>
      </w:tr>
      <w:tr w:rsidR="0018115E" w:rsidTr="0018115E">
        <w:trPr>
          <w:trHeight w:val="770"/>
        </w:trPr>
        <w:tc>
          <w:tcPr>
            <w:tcW w:w="8280" w:type="dxa"/>
            <w:gridSpan w:val="4"/>
            <w:hideMark/>
          </w:tcPr>
          <w:p w:rsidR="0018115E" w:rsidRDefault="0018115E">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Распределение межбюджетных трансфертов, получаемых из других бюджетов бюджетной системы Российской Федерации на 2021 год и плановый период 2022 и 2023 годов</w:t>
            </w:r>
          </w:p>
        </w:tc>
      </w:tr>
      <w:tr w:rsidR="0018115E" w:rsidTr="0018115E">
        <w:trPr>
          <w:trHeight w:val="218"/>
        </w:trPr>
        <w:tc>
          <w:tcPr>
            <w:tcW w:w="8280" w:type="dxa"/>
            <w:gridSpan w:val="4"/>
            <w:hideMark/>
          </w:tcPr>
          <w:p w:rsidR="0018115E" w:rsidRDefault="0018115E">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Таблица 1</w:t>
            </w:r>
          </w:p>
        </w:tc>
      </w:tr>
      <w:tr w:rsidR="0018115E" w:rsidTr="0018115E">
        <w:trPr>
          <w:trHeight w:val="247"/>
        </w:trPr>
        <w:tc>
          <w:tcPr>
            <w:tcW w:w="8280" w:type="dxa"/>
            <w:gridSpan w:val="4"/>
            <w:hideMark/>
          </w:tcPr>
          <w:p w:rsidR="0018115E" w:rsidRDefault="0018115E">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Распределение межбюджетных трансфертов, получаемых из других бюджетов бюджетной системы Российской Федерации на 2021 год </w:t>
            </w:r>
          </w:p>
        </w:tc>
      </w:tr>
      <w:tr w:rsidR="0018115E" w:rsidTr="0018115E">
        <w:trPr>
          <w:trHeight w:val="218"/>
        </w:trPr>
        <w:tc>
          <w:tcPr>
            <w:tcW w:w="1010" w:type="dxa"/>
          </w:tcPr>
          <w:p w:rsidR="0018115E" w:rsidRDefault="0018115E">
            <w:pPr>
              <w:autoSpaceDE w:val="0"/>
              <w:autoSpaceDN w:val="0"/>
              <w:adjustRightInd w:val="0"/>
              <w:spacing w:line="276" w:lineRule="auto"/>
              <w:jc w:val="right"/>
              <w:rPr>
                <w:rFonts w:ascii="Arial" w:eastAsiaTheme="minorHAnsi" w:hAnsi="Arial" w:cs="Arial"/>
                <w:b/>
                <w:bCs/>
                <w:color w:val="000000"/>
                <w:sz w:val="20"/>
                <w:szCs w:val="20"/>
                <w:lang w:eastAsia="en-US"/>
              </w:rPr>
            </w:pPr>
          </w:p>
        </w:tc>
        <w:tc>
          <w:tcPr>
            <w:tcW w:w="1011" w:type="dxa"/>
          </w:tcPr>
          <w:p w:rsidR="0018115E" w:rsidRDefault="0018115E">
            <w:pPr>
              <w:autoSpaceDE w:val="0"/>
              <w:autoSpaceDN w:val="0"/>
              <w:adjustRightInd w:val="0"/>
              <w:spacing w:line="276" w:lineRule="auto"/>
              <w:jc w:val="right"/>
              <w:rPr>
                <w:rFonts w:ascii="Arial" w:eastAsiaTheme="minorHAnsi" w:hAnsi="Arial" w:cs="Arial"/>
                <w:b/>
                <w:bCs/>
                <w:color w:val="000000"/>
                <w:sz w:val="20"/>
                <w:szCs w:val="20"/>
                <w:lang w:eastAsia="en-US"/>
              </w:rPr>
            </w:pPr>
          </w:p>
        </w:tc>
        <w:tc>
          <w:tcPr>
            <w:tcW w:w="4399" w:type="dxa"/>
          </w:tcPr>
          <w:p w:rsidR="0018115E" w:rsidRDefault="0018115E">
            <w:pPr>
              <w:autoSpaceDE w:val="0"/>
              <w:autoSpaceDN w:val="0"/>
              <w:adjustRightInd w:val="0"/>
              <w:spacing w:line="276" w:lineRule="auto"/>
              <w:jc w:val="right"/>
              <w:rPr>
                <w:rFonts w:ascii="Arial" w:eastAsiaTheme="minorHAnsi" w:hAnsi="Arial" w:cs="Arial"/>
                <w:b/>
                <w:bCs/>
                <w:color w:val="000000"/>
                <w:sz w:val="20"/>
                <w:szCs w:val="20"/>
                <w:lang w:eastAsia="en-US"/>
              </w:rPr>
            </w:pPr>
          </w:p>
        </w:tc>
        <w:tc>
          <w:tcPr>
            <w:tcW w:w="1860" w:type="dxa"/>
          </w:tcPr>
          <w:p w:rsidR="0018115E" w:rsidRDefault="0018115E">
            <w:pPr>
              <w:autoSpaceDE w:val="0"/>
              <w:autoSpaceDN w:val="0"/>
              <w:adjustRightInd w:val="0"/>
              <w:spacing w:line="276" w:lineRule="auto"/>
              <w:jc w:val="right"/>
              <w:rPr>
                <w:rFonts w:ascii="Arial" w:eastAsiaTheme="minorHAnsi" w:hAnsi="Arial" w:cs="Arial"/>
                <w:b/>
                <w:bCs/>
                <w:color w:val="000000"/>
                <w:sz w:val="20"/>
                <w:szCs w:val="20"/>
                <w:lang w:eastAsia="en-US"/>
              </w:rPr>
            </w:pPr>
          </w:p>
        </w:tc>
      </w:tr>
      <w:tr w:rsidR="0018115E" w:rsidTr="0018115E">
        <w:trPr>
          <w:trHeight w:val="233"/>
        </w:trPr>
        <w:tc>
          <w:tcPr>
            <w:tcW w:w="1010" w:type="dxa"/>
          </w:tcPr>
          <w:p w:rsidR="0018115E" w:rsidRDefault="0018115E">
            <w:pPr>
              <w:autoSpaceDE w:val="0"/>
              <w:autoSpaceDN w:val="0"/>
              <w:adjustRightInd w:val="0"/>
              <w:spacing w:line="276" w:lineRule="auto"/>
              <w:jc w:val="right"/>
              <w:rPr>
                <w:rFonts w:ascii="Arial" w:eastAsiaTheme="minorHAnsi" w:hAnsi="Arial" w:cs="Arial"/>
                <w:color w:val="000000"/>
                <w:sz w:val="20"/>
                <w:szCs w:val="20"/>
                <w:lang w:eastAsia="en-US"/>
              </w:rPr>
            </w:pPr>
          </w:p>
        </w:tc>
        <w:tc>
          <w:tcPr>
            <w:tcW w:w="1011" w:type="dxa"/>
          </w:tcPr>
          <w:p w:rsidR="0018115E" w:rsidRDefault="0018115E">
            <w:pPr>
              <w:autoSpaceDE w:val="0"/>
              <w:autoSpaceDN w:val="0"/>
              <w:adjustRightInd w:val="0"/>
              <w:spacing w:line="276" w:lineRule="auto"/>
              <w:jc w:val="right"/>
              <w:rPr>
                <w:rFonts w:ascii="Arial" w:eastAsiaTheme="minorHAnsi" w:hAnsi="Arial" w:cs="Arial"/>
                <w:color w:val="000000"/>
                <w:sz w:val="20"/>
                <w:szCs w:val="20"/>
                <w:lang w:eastAsia="en-US"/>
              </w:rPr>
            </w:pPr>
          </w:p>
        </w:tc>
        <w:tc>
          <w:tcPr>
            <w:tcW w:w="4399" w:type="dxa"/>
          </w:tcPr>
          <w:p w:rsidR="0018115E" w:rsidRDefault="0018115E">
            <w:pPr>
              <w:autoSpaceDE w:val="0"/>
              <w:autoSpaceDN w:val="0"/>
              <w:adjustRightInd w:val="0"/>
              <w:spacing w:line="276" w:lineRule="auto"/>
              <w:jc w:val="right"/>
              <w:rPr>
                <w:rFonts w:ascii="Arial" w:eastAsiaTheme="minorHAnsi" w:hAnsi="Arial" w:cs="Arial"/>
                <w:color w:val="000000"/>
                <w:sz w:val="20"/>
                <w:szCs w:val="20"/>
                <w:lang w:eastAsia="en-US"/>
              </w:rPr>
            </w:pPr>
          </w:p>
        </w:tc>
        <w:tc>
          <w:tcPr>
            <w:tcW w:w="1860" w:type="dxa"/>
            <w:hideMark/>
          </w:tcPr>
          <w:p w:rsidR="0018115E" w:rsidRDefault="0018115E">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рублей</w:t>
            </w:r>
          </w:p>
        </w:tc>
      </w:tr>
      <w:tr w:rsidR="0018115E" w:rsidTr="0018115E">
        <w:trPr>
          <w:trHeight w:val="86"/>
        </w:trPr>
        <w:tc>
          <w:tcPr>
            <w:tcW w:w="2021" w:type="dxa"/>
            <w:gridSpan w:val="2"/>
            <w:tcBorders>
              <w:top w:val="single" w:sz="6" w:space="0" w:color="auto"/>
              <w:left w:val="single" w:sz="6" w:space="0" w:color="auto"/>
              <w:bottom w:val="nil"/>
              <w:right w:val="nil"/>
            </w:tcBorders>
            <w:hideMark/>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Наименование МБТ</w:t>
            </w:r>
          </w:p>
        </w:tc>
        <w:tc>
          <w:tcPr>
            <w:tcW w:w="4399" w:type="dxa"/>
            <w:tcBorders>
              <w:top w:val="single" w:sz="6" w:space="0" w:color="auto"/>
              <w:left w:val="nil"/>
              <w:bottom w:val="nil"/>
              <w:right w:val="single" w:sz="6" w:space="0" w:color="auto"/>
            </w:tcBorders>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1860" w:type="dxa"/>
            <w:tcBorders>
              <w:top w:val="single" w:sz="6" w:space="0" w:color="auto"/>
              <w:left w:val="single" w:sz="6" w:space="0" w:color="auto"/>
              <w:bottom w:val="nil"/>
              <w:right w:val="single" w:sz="6" w:space="0" w:color="auto"/>
            </w:tcBorders>
            <w:hideMark/>
          </w:tcPr>
          <w:p w:rsidR="0018115E" w:rsidRDefault="0018115E">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Сумма</w:t>
            </w:r>
          </w:p>
        </w:tc>
      </w:tr>
      <w:tr w:rsidR="0018115E" w:rsidTr="0018115E">
        <w:trPr>
          <w:trHeight w:val="247"/>
        </w:trPr>
        <w:tc>
          <w:tcPr>
            <w:tcW w:w="1010" w:type="dxa"/>
            <w:tcBorders>
              <w:top w:val="nil"/>
              <w:left w:val="single" w:sz="6" w:space="0" w:color="auto"/>
              <w:bottom w:val="single" w:sz="6" w:space="0" w:color="auto"/>
              <w:right w:val="nil"/>
            </w:tcBorders>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1011" w:type="dxa"/>
            <w:tcBorders>
              <w:top w:val="nil"/>
              <w:left w:val="nil"/>
              <w:bottom w:val="single" w:sz="6" w:space="0" w:color="auto"/>
              <w:right w:val="nil"/>
            </w:tcBorders>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4399" w:type="dxa"/>
            <w:tcBorders>
              <w:top w:val="nil"/>
              <w:left w:val="nil"/>
              <w:bottom w:val="single" w:sz="6" w:space="0" w:color="auto"/>
              <w:right w:val="single" w:sz="6" w:space="0" w:color="auto"/>
            </w:tcBorders>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1860" w:type="dxa"/>
            <w:tcBorders>
              <w:top w:val="nil"/>
              <w:left w:val="single" w:sz="6" w:space="0" w:color="auto"/>
              <w:bottom w:val="single" w:sz="6" w:space="0" w:color="auto"/>
              <w:right w:val="single" w:sz="6" w:space="0" w:color="auto"/>
            </w:tcBorders>
          </w:tcPr>
          <w:p w:rsidR="0018115E" w:rsidRDefault="0018115E">
            <w:pPr>
              <w:autoSpaceDE w:val="0"/>
              <w:autoSpaceDN w:val="0"/>
              <w:adjustRightInd w:val="0"/>
              <w:spacing w:line="276" w:lineRule="auto"/>
              <w:jc w:val="right"/>
              <w:rPr>
                <w:rFonts w:ascii="Arial" w:eastAsiaTheme="minorHAnsi" w:hAnsi="Arial" w:cs="Arial"/>
                <w:color w:val="000000"/>
                <w:sz w:val="20"/>
                <w:szCs w:val="20"/>
                <w:lang w:eastAsia="en-US"/>
              </w:rPr>
            </w:pPr>
          </w:p>
        </w:tc>
      </w:tr>
      <w:tr w:rsidR="0018115E" w:rsidTr="0018115E">
        <w:trPr>
          <w:trHeight w:val="770"/>
        </w:trPr>
        <w:tc>
          <w:tcPr>
            <w:tcW w:w="6420" w:type="dxa"/>
            <w:gridSpan w:val="3"/>
            <w:tcBorders>
              <w:top w:val="single" w:sz="6" w:space="0" w:color="auto"/>
              <w:left w:val="single" w:sz="6" w:space="0" w:color="auto"/>
              <w:bottom w:val="single" w:sz="6" w:space="0" w:color="auto"/>
              <w:right w:val="single" w:sz="4" w:space="0" w:color="auto"/>
            </w:tcBorders>
            <w:hideMark/>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860" w:type="dxa"/>
            <w:tcBorders>
              <w:top w:val="single" w:sz="6" w:space="0" w:color="auto"/>
              <w:left w:val="single" w:sz="4" w:space="0" w:color="auto"/>
              <w:bottom w:val="single" w:sz="6" w:space="0" w:color="auto"/>
              <w:right w:val="single" w:sz="6" w:space="0" w:color="auto"/>
            </w:tcBorders>
          </w:tcPr>
          <w:p w:rsidR="0018115E" w:rsidRPr="0018115E" w:rsidRDefault="0018115E" w:rsidP="0018115E">
            <w:pPr>
              <w:autoSpaceDE w:val="0"/>
              <w:autoSpaceDN w:val="0"/>
              <w:adjustRightInd w:val="0"/>
              <w:spacing w:line="276" w:lineRule="auto"/>
              <w:jc w:val="right"/>
              <w:rPr>
                <w:rFonts w:ascii="Arial" w:eastAsiaTheme="minorHAnsi" w:hAnsi="Arial" w:cs="Arial"/>
                <w:color w:val="000000"/>
                <w:sz w:val="20"/>
                <w:szCs w:val="20"/>
                <w:lang w:val="en-US" w:eastAsia="en-US"/>
              </w:rPr>
            </w:pPr>
            <w:r>
              <w:rPr>
                <w:rFonts w:ascii="Arial" w:eastAsiaTheme="minorHAnsi" w:hAnsi="Arial" w:cs="Arial"/>
                <w:color w:val="000000"/>
                <w:sz w:val="20"/>
                <w:szCs w:val="20"/>
                <w:lang w:val="en-US" w:eastAsia="en-US"/>
              </w:rPr>
              <w:t>5824300.00</w:t>
            </w:r>
          </w:p>
        </w:tc>
      </w:tr>
      <w:tr w:rsidR="0018115E" w:rsidTr="0018115E">
        <w:trPr>
          <w:trHeight w:val="509"/>
        </w:trPr>
        <w:tc>
          <w:tcPr>
            <w:tcW w:w="6420" w:type="dxa"/>
            <w:gridSpan w:val="3"/>
            <w:tcBorders>
              <w:top w:val="single" w:sz="6" w:space="0" w:color="auto"/>
              <w:left w:val="single" w:sz="6" w:space="0" w:color="auto"/>
              <w:bottom w:val="single" w:sz="6" w:space="0" w:color="auto"/>
              <w:right w:val="single" w:sz="4" w:space="0" w:color="auto"/>
            </w:tcBorders>
            <w:hideMark/>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Прочие межбюджетные трансферты, передаваемые бюджетам сельских поселений</w:t>
            </w:r>
          </w:p>
        </w:tc>
        <w:tc>
          <w:tcPr>
            <w:tcW w:w="1860" w:type="dxa"/>
            <w:tcBorders>
              <w:top w:val="single" w:sz="6" w:space="0" w:color="auto"/>
              <w:left w:val="single" w:sz="4" w:space="0" w:color="auto"/>
              <w:bottom w:val="single" w:sz="6" w:space="0" w:color="auto"/>
              <w:right w:val="single" w:sz="6" w:space="0" w:color="auto"/>
            </w:tcBorders>
          </w:tcPr>
          <w:p w:rsidR="0018115E" w:rsidRPr="0018115E" w:rsidRDefault="0018115E" w:rsidP="0018115E">
            <w:pPr>
              <w:autoSpaceDE w:val="0"/>
              <w:autoSpaceDN w:val="0"/>
              <w:adjustRightInd w:val="0"/>
              <w:spacing w:line="276" w:lineRule="auto"/>
              <w:jc w:val="right"/>
              <w:rPr>
                <w:rFonts w:ascii="Arial" w:eastAsiaTheme="minorHAnsi" w:hAnsi="Arial" w:cs="Arial"/>
                <w:color w:val="000000"/>
                <w:sz w:val="20"/>
                <w:szCs w:val="20"/>
                <w:lang w:val="en-US" w:eastAsia="en-US"/>
              </w:rPr>
            </w:pPr>
            <w:r>
              <w:rPr>
                <w:rFonts w:ascii="Arial" w:eastAsiaTheme="minorHAnsi" w:hAnsi="Arial" w:cs="Arial"/>
                <w:color w:val="000000"/>
                <w:sz w:val="20"/>
                <w:szCs w:val="20"/>
                <w:lang w:val="en-US" w:eastAsia="en-US"/>
              </w:rPr>
              <w:t>1322670.00</w:t>
            </w:r>
          </w:p>
        </w:tc>
      </w:tr>
      <w:tr w:rsidR="0018115E" w:rsidTr="0018115E">
        <w:trPr>
          <w:trHeight w:val="1174"/>
        </w:trPr>
        <w:tc>
          <w:tcPr>
            <w:tcW w:w="6420" w:type="dxa"/>
            <w:gridSpan w:val="3"/>
            <w:tcBorders>
              <w:top w:val="single" w:sz="6" w:space="0" w:color="auto"/>
              <w:left w:val="single" w:sz="6" w:space="0" w:color="auto"/>
              <w:bottom w:val="single" w:sz="6" w:space="0" w:color="auto"/>
              <w:right w:val="single" w:sz="4" w:space="0" w:color="auto"/>
            </w:tcBorders>
            <w:hideMark/>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860" w:type="dxa"/>
            <w:tcBorders>
              <w:top w:val="single" w:sz="6" w:space="0" w:color="auto"/>
              <w:left w:val="single" w:sz="4" w:space="0" w:color="auto"/>
              <w:bottom w:val="single" w:sz="6" w:space="0" w:color="auto"/>
              <w:right w:val="single" w:sz="6" w:space="0" w:color="auto"/>
            </w:tcBorders>
          </w:tcPr>
          <w:p w:rsidR="0018115E" w:rsidRPr="0018115E" w:rsidRDefault="0018115E" w:rsidP="0018115E">
            <w:pPr>
              <w:autoSpaceDE w:val="0"/>
              <w:autoSpaceDN w:val="0"/>
              <w:adjustRightInd w:val="0"/>
              <w:spacing w:line="276" w:lineRule="auto"/>
              <w:jc w:val="right"/>
              <w:rPr>
                <w:rFonts w:ascii="Arial" w:eastAsiaTheme="minorHAnsi" w:hAnsi="Arial" w:cs="Arial"/>
                <w:color w:val="000000"/>
                <w:sz w:val="20"/>
                <w:szCs w:val="20"/>
                <w:lang w:val="en-US" w:eastAsia="en-US"/>
              </w:rPr>
            </w:pPr>
            <w:r>
              <w:rPr>
                <w:rFonts w:ascii="Arial" w:eastAsiaTheme="minorHAnsi" w:hAnsi="Arial" w:cs="Arial"/>
                <w:color w:val="000000"/>
                <w:sz w:val="20"/>
                <w:szCs w:val="20"/>
                <w:lang w:val="en-US" w:eastAsia="en-US"/>
              </w:rPr>
              <w:t>1347400.60</w:t>
            </w:r>
          </w:p>
        </w:tc>
      </w:tr>
      <w:tr w:rsidR="0018115E" w:rsidTr="0018115E">
        <w:trPr>
          <w:trHeight w:val="713"/>
        </w:trPr>
        <w:tc>
          <w:tcPr>
            <w:tcW w:w="6420" w:type="dxa"/>
            <w:gridSpan w:val="3"/>
            <w:tcBorders>
              <w:top w:val="single" w:sz="6" w:space="0" w:color="auto"/>
              <w:left w:val="single" w:sz="6" w:space="0" w:color="auto"/>
              <w:bottom w:val="single" w:sz="6" w:space="0" w:color="auto"/>
              <w:right w:val="single" w:sz="4" w:space="0" w:color="auto"/>
            </w:tcBorders>
            <w:hideMark/>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860" w:type="dxa"/>
            <w:tcBorders>
              <w:top w:val="single" w:sz="6" w:space="0" w:color="auto"/>
              <w:left w:val="single" w:sz="4" w:space="0" w:color="auto"/>
              <w:bottom w:val="single" w:sz="6" w:space="0" w:color="auto"/>
              <w:right w:val="single" w:sz="6" w:space="0" w:color="auto"/>
            </w:tcBorders>
          </w:tcPr>
          <w:p w:rsidR="0018115E" w:rsidRPr="0018115E" w:rsidRDefault="0018115E" w:rsidP="0018115E">
            <w:pPr>
              <w:autoSpaceDE w:val="0"/>
              <w:autoSpaceDN w:val="0"/>
              <w:adjustRightInd w:val="0"/>
              <w:spacing w:line="276" w:lineRule="auto"/>
              <w:jc w:val="right"/>
              <w:rPr>
                <w:rFonts w:ascii="Arial" w:eastAsiaTheme="minorHAnsi" w:hAnsi="Arial" w:cs="Arial"/>
                <w:color w:val="000000"/>
                <w:sz w:val="20"/>
                <w:szCs w:val="20"/>
                <w:lang w:val="en-US" w:eastAsia="en-US"/>
              </w:rPr>
            </w:pPr>
            <w:r>
              <w:rPr>
                <w:rFonts w:ascii="Arial" w:eastAsiaTheme="minorHAnsi" w:hAnsi="Arial" w:cs="Arial"/>
                <w:color w:val="000000"/>
                <w:sz w:val="20"/>
                <w:szCs w:val="20"/>
                <w:lang w:val="en-US" w:eastAsia="en-US"/>
              </w:rPr>
              <w:t>109960.00</w:t>
            </w:r>
          </w:p>
        </w:tc>
      </w:tr>
      <w:tr w:rsidR="0018115E" w:rsidTr="0018115E">
        <w:trPr>
          <w:trHeight w:val="686"/>
        </w:trPr>
        <w:tc>
          <w:tcPr>
            <w:tcW w:w="6420" w:type="dxa"/>
            <w:gridSpan w:val="3"/>
            <w:tcBorders>
              <w:top w:val="single" w:sz="6" w:space="0" w:color="auto"/>
              <w:left w:val="single" w:sz="6" w:space="0" w:color="auto"/>
              <w:bottom w:val="single" w:sz="6" w:space="0" w:color="auto"/>
              <w:right w:val="single" w:sz="4" w:space="0" w:color="auto"/>
            </w:tcBorders>
            <w:hideMark/>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Субвенции бюджетам сельских поселений на выполнение передаваемых полномочий субъектов Российской Федерации</w:t>
            </w:r>
          </w:p>
        </w:tc>
        <w:tc>
          <w:tcPr>
            <w:tcW w:w="1860" w:type="dxa"/>
            <w:tcBorders>
              <w:top w:val="single" w:sz="6" w:space="0" w:color="auto"/>
              <w:left w:val="single" w:sz="4" w:space="0" w:color="auto"/>
              <w:bottom w:val="single" w:sz="6" w:space="0" w:color="auto"/>
              <w:right w:val="single" w:sz="6" w:space="0" w:color="auto"/>
            </w:tcBorders>
          </w:tcPr>
          <w:p w:rsidR="0018115E" w:rsidRPr="0018115E" w:rsidRDefault="0018115E" w:rsidP="0018115E">
            <w:pPr>
              <w:autoSpaceDE w:val="0"/>
              <w:autoSpaceDN w:val="0"/>
              <w:adjustRightInd w:val="0"/>
              <w:spacing w:line="276" w:lineRule="auto"/>
              <w:jc w:val="right"/>
              <w:rPr>
                <w:rFonts w:ascii="Arial" w:eastAsiaTheme="minorHAnsi" w:hAnsi="Arial" w:cs="Arial"/>
                <w:color w:val="000000"/>
                <w:sz w:val="20"/>
                <w:szCs w:val="20"/>
                <w:lang w:val="en-US" w:eastAsia="en-US"/>
              </w:rPr>
            </w:pPr>
            <w:r>
              <w:rPr>
                <w:rFonts w:ascii="Arial" w:eastAsiaTheme="minorHAnsi" w:hAnsi="Arial" w:cs="Arial"/>
                <w:color w:val="000000"/>
                <w:sz w:val="20"/>
                <w:szCs w:val="20"/>
                <w:lang w:val="en-US" w:eastAsia="en-US"/>
              </w:rPr>
              <w:t>100.00</w:t>
            </w:r>
          </w:p>
        </w:tc>
      </w:tr>
      <w:tr w:rsidR="0018115E" w:rsidTr="0018115E">
        <w:trPr>
          <w:trHeight w:val="686"/>
        </w:trPr>
        <w:tc>
          <w:tcPr>
            <w:tcW w:w="6420" w:type="dxa"/>
            <w:gridSpan w:val="3"/>
            <w:tcBorders>
              <w:top w:val="single" w:sz="6" w:space="0" w:color="auto"/>
              <w:left w:val="single" w:sz="6" w:space="0" w:color="auto"/>
              <w:bottom w:val="single" w:sz="6" w:space="0" w:color="auto"/>
              <w:right w:val="single" w:sz="4" w:space="0" w:color="auto"/>
            </w:tcBorders>
            <w:hideMark/>
          </w:tcPr>
          <w:p w:rsidR="0018115E" w:rsidRDefault="0018115E">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Прочие субсидии бюджетам сельских поселений</w:t>
            </w:r>
          </w:p>
        </w:tc>
        <w:tc>
          <w:tcPr>
            <w:tcW w:w="1860" w:type="dxa"/>
            <w:tcBorders>
              <w:top w:val="nil"/>
              <w:left w:val="single" w:sz="4" w:space="0" w:color="auto"/>
              <w:bottom w:val="single" w:sz="6" w:space="0" w:color="auto"/>
              <w:right w:val="single" w:sz="6" w:space="0" w:color="auto"/>
            </w:tcBorders>
            <w:hideMark/>
          </w:tcPr>
          <w:p w:rsidR="0018115E" w:rsidRDefault="0018115E">
            <w:pPr>
              <w:autoSpaceDE w:val="0"/>
              <w:autoSpaceDN w:val="0"/>
              <w:adjustRightInd w:val="0"/>
              <w:spacing w:line="276"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301 379,20  </w:t>
            </w:r>
          </w:p>
        </w:tc>
      </w:tr>
      <w:tr w:rsidR="0018115E" w:rsidTr="0018115E">
        <w:trPr>
          <w:trHeight w:val="247"/>
        </w:trPr>
        <w:tc>
          <w:tcPr>
            <w:tcW w:w="1010" w:type="dxa"/>
            <w:tcBorders>
              <w:top w:val="single" w:sz="6" w:space="0" w:color="auto"/>
              <w:left w:val="single" w:sz="6" w:space="0" w:color="auto"/>
              <w:bottom w:val="single" w:sz="6" w:space="0" w:color="auto"/>
              <w:right w:val="nil"/>
            </w:tcBorders>
            <w:hideMark/>
          </w:tcPr>
          <w:p w:rsidR="0018115E" w:rsidRDefault="0018115E">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Итого</w:t>
            </w:r>
          </w:p>
        </w:tc>
        <w:tc>
          <w:tcPr>
            <w:tcW w:w="1011" w:type="dxa"/>
            <w:tcBorders>
              <w:top w:val="single" w:sz="6" w:space="0" w:color="auto"/>
              <w:left w:val="nil"/>
              <w:bottom w:val="single" w:sz="6" w:space="0" w:color="auto"/>
              <w:right w:val="nil"/>
            </w:tcBorders>
          </w:tcPr>
          <w:p w:rsidR="0018115E" w:rsidRDefault="0018115E">
            <w:pPr>
              <w:autoSpaceDE w:val="0"/>
              <w:autoSpaceDN w:val="0"/>
              <w:adjustRightInd w:val="0"/>
              <w:spacing w:line="276" w:lineRule="auto"/>
              <w:jc w:val="right"/>
              <w:rPr>
                <w:rFonts w:ascii="Arial" w:eastAsiaTheme="minorHAnsi" w:hAnsi="Arial" w:cs="Arial"/>
                <w:color w:val="000000"/>
                <w:sz w:val="20"/>
                <w:szCs w:val="20"/>
                <w:lang w:eastAsia="en-US"/>
              </w:rPr>
            </w:pPr>
          </w:p>
        </w:tc>
        <w:tc>
          <w:tcPr>
            <w:tcW w:w="4399" w:type="dxa"/>
            <w:tcBorders>
              <w:top w:val="single" w:sz="6" w:space="0" w:color="auto"/>
              <w:left w:val="nil"/>
              <w:bottom w:val="single" w:sz="6" w:space="0" w:color="auto"/>
              <w:right w:val="single" w:sz="6" w:space="0" w:color="auto"/>
            </w:tcBorders>
          </w:tcPr>
          <w:p w:rsidR="0018115E" w:rsidRDefault="0018115E">
            <w:pPr>
              <w:autoSpaceDE w:val="0"/>
              <w:autoSpaceDN w:val="0"/>
              <w:adjustRightInd w:val="0"/>
              <w:spacing w:line="276" w:lineRule="auto"/>
              <w:jc w:val="right"/>
              <w:rPr>
                <w:rFonts w:ascii="Arial" w:eastAsiaTheme="minorHAnsi" w:hAnsi="Arial" w:cs="Arial"/>
                <w:color w:val="000000"/>
                <w:sz w:val="20"/>
                <w:szCs w:val="20"/>
                <w:lang w:eastAsia="en-US"/>
              </w:rPr>
            </w:pPr>
          </w:p>
        </w:tc>
        <w:tc>
          <w:tcPr>
            <w:tcW w:w="1860" w:type="dxa"/>
            <w:tcBorders>
              <w:top w:val="nil"/>
              <w:left w:val="single" w:sz="6" w:space="0" w:color="auto"/>
              <w:bottom w:val="single" w:sz="6" w:space="0" w:color="auto"/>
              <w:right w:val="single" w:sz="6" w:space="0" w:color="auto"/>
            </w:tcBorders>
            <w:hideMark/>
          </w:tcPr>
          <w:p w:rsidR="0018115E" w:rsidRDefault="0018115E">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8 905 809,80  </w:t>
            </w:r>
          </w:p>
        </w:tc>
      </w:tr>
    </w:tbl>
    <w:p w:rsidR="0018115E" w:rsidRPr="0018115E" w:rsidRDefault="0018115E" w:rsidP="0018115E">
      <w:pPr>
        <w:rPr>
          <w:sz w:val="28"/>
          <w:szCs w:val="28"/>
          <w:lang w:val="en-US"/>
        </w:rPr>
      </w:pPr>
    </w:p>
    <w:p w:rsidR="0018115E" w:rsidRPr="0018115E" w:rsidRDefault="0018115E" w:rsidP="0018115E">
      <w:pPr>
        <w:rPr>
          <w:sz w:val="28"/>
          <w:szCs w:val="28"/>
          <w:lang w:val="en-US"/>
        </w:rPr>
      </w:pPr>
    </w:p>
    <w:p w:rsidR="0018115E" w:rsidRPr="0018115E" w:rsidRDefault="0018115E" w:rsidP="0018115E">
      <w:pPr>
        <w:rPr>
          <w:sz w:val="20"/>
          <w:szCs w:val="20"/>
        </w:rPr>
      </w:pPr>
    </w:p>
    <w:p w:rsidR="0018115E" w:rsidRPr="0018115E" w:rsidRDefault="0018115E" w:rsidP="0018115E">
      <w:pPr>
        <w:jc w:val="right"/>
        <w:rPr>
          <w:b/>
          <w:sz w:val="20"/>
          <w:szCs w:val="20"/>
        </w:rPr>
      </w:pPr>
      <w:r w:rsidRPr="0018115E">
        <w:rPr>
          <w:b/>
          <w:sz w:val="20"/>
          <w:szCs w:val="20"/>
        </w:rPr>
        <w:t xml:space="preserve">                                                                                                                        Приложение 9</w:t>
      </w:r>
    </w:p>
    <w:p w:rsidR="0018115E" w:rsidRPr="0018115E" w:rsidRDefault="0018115E" w:rsidP="0018115E">
      <w:pPr>
        <w:jc w:val="right"/>
        <w:rPr>
          <w:sz w:val="20"/>
          <w:szCs w:val="20"/>
        </w:rPr>
      </w:pPr>
      <w:r w:rsidRPr="0018115E">
        <w:rPr>
          <w:b/>
          <w:sz w:val="20"/>
          <w:szCs w:val="20"/>
        </w:rPr>
        <w:lastRenderedPageBreak/>
        <w:t xml:space="preserve">                                                       </w:t>
      </w:r>
      <w:r w:rsidRPr="0018115E">
        <w:rPr>
          <w:sz w:val="20"/>
          <w:szCs w:val="20"/>
        </w:rPr>
        <w:t>к решению № 8 14 сессии Совета депутатов</w:t>
      </w:r>
      <w:r>
        <w:rPr>
          <w:sz w:val="20"/>
          <w:szCs w:val="20"/>
          <w:lang w:val="en-US"/>
        </w:rPr>
        <w:t xml:space="preserve"> </w:t>
      </w:r>
      <w:r w:rsidRPr="0018115E">
        <w:rPr>
          <w:sz w:val="20"/>
          <w:szCs w:val="20"/>
        </w:rPr>
        <w:t xml:space="preserve">Отрадненского    </w:t>
      </w:r>
    </w:p>
    <w:p w:rsidR="0018115E" w:rsidRPr="0018115E" w:rsidRDefault="0018115E" w:rsidP="0018115E">
      <w:pPr>
        <w:jc w:val="right"/>
        <w:rPr>
          <w:sz w:val="20"/>
          <w:szCs w:val="20"/>
        </w:rPr>
      </w:pPr>
      <w:r w:rsidRPr="0018115E">
        <w:rPr>
          <w:sz w:val="20"/>
          <w:szCs w:val="20"/>
        </w:rPr>
        <w:t xml:space="preserve">                                                       сельсовета  Куйбышевского района </w:t>
      </w:r>
    </w:p>
    <w:p w:rsidR="0018115E" w:rsidRPr="0018115E" w:rsidRDefault="0018115E" w:rsidP="0018115E">
      <w:pPr>
        <w:jc w:val="right"/>
        <w:rPr>
          <w:sz w:val="20"/>
          <w:szCs w:val="20"/>
        </w:rPr>
      </w:pPr>
      <w:r w:rsidRPr="0018115E">
        <w:rPr>
          <w:sz w:val="20"/>
          <w:szCs w:val="20"/>
        </w:rPr>
        <w:t xml:space="preserve">                                                       Новосибирской области от 19.11.2021г.</w:t>
      </w:r>
    </w:p>
    <w:p w:rsidR="0018115E" w:rsidRPr="0018115E" w:rsidRDefault="0018115E" w:rsidP="0018115E">
      <w:pPr>
        <w:jc w:val="right"/>
        <w:rPr>
          <w:sz w:val="20"/>
          <w:szCs w:val="20"/>
        </w:rPr>
      </w:pPr>
      <w:r w:rsidRPr="0018115E">
        <w:rPr>
          <w:sz w:val="20"/>
          <w:szCs w:val="20"/>
        </w:rPr>
        <w:t xml:space="preserve">                                                        «О бюджете Отрадненского сельсовета                                                                                                                                       </w:t>
      </w:r>
    </w:p>
    <w:p w:rsidR="0018115E" w:rsidRPr="0018115E" w:rsidRDefault="0018115E" w:rsidP="0018115E">
      <w:pPr>
        <w:jc w:val="right"/>
        <w:rPr>
          <w:sz w:val="20"/>
          <w:szCs w:val="20"/>
        </w:rPr>
      </w:pPr>
      <w:r w:rsidRPr="0018115E">
        <w:rPr>
          <w:sz w:val="20"/>
          <w:szCs w:val="20"/>
        </w:rPr>
        <w:t xml:space="preserve">                                                       Куйбышевского района на 2021 год и плановый период </w:t>
      </w:r>
    </w:p>
    <w:p w:rsidR="0018115E" w:rsidRPr="0018115E" w:rsidRDefault="0018115E" w:rsidP="0018115E">
      <w:pPr>
        <w:jc w:val="right"/>
        <w:rPr>
          <w:sz w:val="20"/>
          <w:szCs w:val="20"/>
        </w:rPr>
      </w:pPr>
      <w:r w:rsidRPr="0018115E">
        <w:rPr>
          <w:sz w:val="20"/>
          <w:szCs w:val="20"/>
        </w:rPr>
        <w:t xml:space="preserve">                                                       2022-2023 годов»</w:t>
      </w:r>
    </w:p>
    <w:p w:rsidR="0018115E" w:rsidRDefault="0018115E" w:rsidP="0018115E"/>
    <w:p w:rsidR="0018115E" w:rsidRDefault="0018115E" w:rsidP="0018115E">
      <w:pPr>
        <w:jc w:val="center"/>
      </w:pPr>
      <w:r>
        <w:rPr>
          <w:b/>
        </w:rPr>
        <w:t>Источники финансирования дефицита местного бюджета на 2021 год и плановый период 2022 и 2023</w:t>
      </w:r>
    </w:p>
    <w:p w:rsidR="0018115E" w:rsidRDefault="0018115E" w:rsidP="0018115E">
      <w:r>
        <w:t xml:space="preserve">                                                                                                                              Таблица 1</w:t>
      </w:r>
    </w:p>
    <w:p w:rsidR="0018115E" w:rsidRDefault="0018115E" w:rsidP="0018115E">
      <w:pPr>
        <w:jc w:val="center"/>
        <w:rPr>
          <w:b/>
        </w:rPr>
      </w:pPr>
      <w:r>
        <w:rPr>
          <w:b/>
        </w:rPr>
        <w:t>Источники финансирования дефицита местного бюджета  на 2021 год</w:t>
      </w:r>
    </w:p>
    <w:p w:rsidR="0018115E" w:rsidRDefault="0018115E" w:rsidP="0018115E">
      <w:r>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0"/>
        <w:gridCol w:w="1440"/>
      </w:tblGrid>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Код</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 xml:space="preserve">Наименование кода группы, </w:t>
            </w:r>
            <w:proofErr w:type="spellStart"/>
            <w:r>
              <w:rPr>
                <w:sz w:val="20"/>
                <w:szCs w:val="20"/>
                <w:lang w:eastAsia="en-US"/>
              </w:rPr>
              <w:t>подгруппы</w:t>
            </w:r>
            <w:proofErr w:type="gramStart"/>
            <w:r>
              <w:rPr>
                <w:sz w:val="20"/>
                <w:szCs w:val="20"/>
                <w:lang w:eastAsia="en-US"/>
              </w:rPr>
              <w:t>,с</w:t>
            </w:r>
            <w:proofErr w:type="gramEnd"/>
            <w:r>
              <w:rPr>
                <w:sz w:val="20"/>
                <w:szCs w:val="20"/>
                <w:lang w:eastAsia="en-US"/>
              </w:rPr>
              <w:t>татьи,вида</w:t>
            </w:r>
            <w:proofErr w:type="spellEnd"/>
            <w:r>
              <w:rPr>
                <w:sz w:val="20"/>
                <w:szCs w:val="20"/>
                <w:lang w:eastAsia="en-US"/>
              </w:rPr>
              <w:t xml:space="preserve"> источника финансирования дефицитов бюджетов</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 xml:space="preserve">Сумма </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 xml:space="preserve">                        1</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 xml:space="preserve">                                 2 </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 xml:space="preserve">     3</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000 01 00 00 00 00 0000 000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Источники внутреннего финансирования дефицита местного бюджета, в том числе:</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149 142,42</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000 01 03 01 00 00 0000 700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Получение бюджетных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000 01 03 01 00 10 0000 710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000 01 03 01 00 00 0000 800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000 01 03 01 00 10 0000 810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000 01 05 00 0000 0000 000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 xml:space="preserve">Изменение остатков средств на счетах по учету средств бюджета </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149 142,42</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000 01 05 00 00 00 0000 500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lang w:eastAsia="en-US"/>
              </w:rPr>
            </w:pPr>
            <w:r>
              <w:rPr>
                <w:sz w:val="20"/>
                <w:szCs w:val="20"/>
                <w:lang w:eastAsia="en-US"/>
              </w:rPr>
              <w:t>-10 533 655,90</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000 01 05 02 00 00 0000 500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lang w:eastAsia="en-US"/>
              </w:rPr>
            </w:pPr>
            <w:r>
              <w:rPr>
                <w:sz w:val="20"/>
                <w:szCs w:val="20"/>
                <w:lang w:eastAsia="en-US"/>
              </w:rPr>
              <w:t>-10 533 655,90</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000 01 05 02 01 00 0000 510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Увеличение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lang w:eastAsia="en-US"/>
              </w:rPr>
            </w:pPr>
            <w:r>
              <w:rPr>
                <w:sz w:val="20"/>
                <w:szCs w:val="20"/>
                <w:lang w:eastAsia="en-US"/>
              </w:rPr>
              <w:t>-10 533 655,90</w:t>
            </w:r>
          </w:p>
        </w:tc>
      </w:tr>
      <w:tr w:rsidR="0018115E" w:rsidTr="0018115E">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000 01 05 02 01 10 0000 510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Увеличение прочих остатков денежных средств бюджетов сельских поселений</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lang w:eastAsia="en-US"/>
              </w:rPr>
            </w:pPr>
            <w:r>
              <w:rPr>
                <w:sz w:val="20"/>
                <w:szCs w:val="20"/>
                <w:lang w:eastAsia="en-US"/>
              </w:rPr>
              <w:t>-10 533 655,90</w:t>
            </w:r>
          </w:p>
        </w:tc>
      </w:tr>
      <w:tr w:rsidR="0018115E" w:rsidTr="0018115E">
        <w:trPr>
          <w:trHeight w:val="220"/>
        </w:trPr>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000 01 05 00 00 00 0000 600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10 682 798,32</w:t>
            </w:r>
          </w:p>
        </w:tc>
      </w:tr>
      <w:tr w:rsidR="0018115E" w:rsidTr="0018115E">
        <w:trPr>
          <w:trHeight w:val="460"/>
        </w:trPr>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000 01 05 02 00 00 0000 600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lang w:eastAsia="en-US"/>
              </w:rPr>
            </w:pPr>
            <w:r>
              <w:rPr>
                <w:sz w:val="20"/>
                <w:szCs w:val="20"/>
                <w:lang w:eastAsia="en-US"/>
              </w:rPr>
              <w:t>10 682 798,32</w:t>
            </w:r>
          </w:p>
        </w:tc>
      </w:tr>
      <w:tr w:rsidR="0018115E" w:rsidTr="0018115E">
        <w:trPr>
          <w:trHeight w:val="340"/>
        </w:trPr>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000 01 05 02 01 00 0000 610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lang w:eastAsia="en-US"/>
              </w:rPr>
            </w:pPr>
            <w:r>
              <w:rPr>
                <w:sz w:val="20"/>
                <w:szCs w:val="20"/>
                <w:lang w:eastAsia="en-US"/>
              </w:rPr>
              <w:t>10 682 798,32</w:t>
            </w:r>
          </w:p>
        </w:tc>
      </w:tr>
      <w:tr w:rsidR="0018115E" w:rsidTr="0018115E">
        <w:trPr>
          <w:trHeight w:val="340"/>
        </w:trPr>
        <w:tc>
          <w:tcPr>
            <w:tcW w:w="306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000 01 05 02 01 10 0000 610</w:t>
            </w:r>
          </w:p>
        </w:tc>
        <w:tc>
          <w:tcPr>
            <w:tcW w:w="450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sz w:val="20"/>
                <w:szCs w:val="20"/>
                <w:lang w:eastAsia="en-US"/>
              </w:rPr>
            </w:pPr>
            <w:r>
              <w:rPr>
                <w:sz w:val="20"/>
                <w:szCs w:val="20"/>
                <w:lang w:eastAsia="en-US"/>
              </w:rPr>
              <w:t>Уменьшение прочих остатков денежных средств бюджетов сельских поселений</w:t>
            </w:r>
          </w:p>
        </w:tc>
        <w:tc>
          <w:tcPr>
            <w:tcW w:w="1440" w:type="dxa"/>
            <w:tcBorders>
              <w:top w:val="single" w:sz="4" w:space="0" w:color="auto"/>
              <w:left w:val="single" w:sz="4" w:space="0" w:color="auto"/>
              <w:bottom w:val="single" w:sz="4" w:space="0" w:color="auto"/>
              <w:right w:val="single" w:sz="4" w:space="0" w:color="auto"/>
            </w:tcBorders>
            <w:hideMark/>
          </w:tcPr>
          <w:p w:rsidR="0018115E" w:rsidRDefault="0018115E">
            <w:pPr>
              <w:spacing w:line="276" w:lineRule="auto"/>
              <w:rPr>
                <w:lang w:eastAsia="en-US"/>
              </w:rPr>
            </w:pPr>
            <w:r>
              <w:rPr>
                <w:sz w:val="20"/>
                <w:szCs w:val="20"/>
                <w:lang w:eastAsia="en-US"/>
              </w:rPr>
              <w:t>10 682 798,32</w:t>
            </w:r>
          </w:p>
        </w:tc>
      </w:tr>
    </w:tbl>
    <w:p w:rsidR="0018115E" w:rsidRDefault="0018115E" w:rsidP="005C5531">
      <w:pPr>
        <w:rPr>
          <w:lang w:val="en-US"/>
        </w:rPr>
      </w:pPr>
    </w:p>
    <w:p w:rsidR="0018115E" w:rsidRPr="0018115E" w:rsidRDefault="0018115E" w:rsidP="005C5531">
      <w:pPr>
        <w:rPr>
          <w:lang w:val="en-US"/>
        </w:rPr>
      </w:pPr>
    </w:p>
    <w:p w:rsidR="00EF4E4A" w:rsidRPr="00EF4E4A" w:rsidRDefault="00EF4E4A" w:rsidP="00EF4E4A">
      <w:pPr>
        <w:jc w:val="center"/>
        <w:outlineLvl w:val="0"/>
        <w:rPr>
          <w:bCs/>
        </w:rPr>
      </w:pPr>
      <w:r w:rsidRPr="00EF4E4A">
        <w:rPr>
          <w:bCs/>
        </w:rPr>
        <w:t xml:space="preserve">СОВЕТ ДЕПУТАТОВ </w:t>
      </w:r>
    </w:p>
    <w:p w:rsidR="00EF4E4A" w:rsidRPr="00EF4E4A" w:rsidRDefault="00EF4E4A" w:rsidP="00EF4E4A">
      <w:pPr>
        <w:jc w:val="center"/>
        <w:outlineLvl w:val="0"/>
        <w:rPr>
          <w:bCs/>
        </w:rPr>
      </w:pPr>
      <w:r w:rsidRPr="00EF4E4A">
        <w:rPr>
          <w:bCs/>
        </w:rPr>
        <w:t>ОТРАДНЕНСКОГО СЕЛЬСОВЕТА</w:t>
      </w:r>
    </w:p>
    <w:p w:rsidR="00EF4E4A" w:rsidRPr="00EF4E4A" w:rsidRDefault="00EF4E4A" w:rsidP="00EF4E4A">
      <w:pPr>
        <w:jc w:val="center"/>
        <w:outlineLvl w:val="0"/>
        <w:rPr>
          <w:bCs/>
        </w:rPr>
      </w:pPr>
      <w:r w:rsidRPr="00EF4E4A">
        <w:rPr>
          <w:bCs/>
        </w:rPr>
        <w:t>КУЙБЫШЕВСКОГО РАЙОНА НОВОСИБИРСКОЙ ОБЛАСТИ</w:t>
      </w:r>
    </w:p>
    <w:p w:rsidR="00EF4E4A" w:rsidRPr="00EF4E4A" w:rsidRDefault="00EF4E4A" w:rsidP="00EF4E4A">
      <w:pPr>
        <w:jc w:val="center"/>
        <w:outlineLvl w:val="0"/>
        <w:rPr>
          <w:bCs/>
        </w:rPr>
      </w:pPr>
      <w:r w:rsidRPr="00EF4E4A">
        <w:rPr>
          <w:bCs/>
        </w:rPr>
        <w:t>ШЕСТОГО СОЗЫВА</w:t>
      </w:r>
    </w:p>
    <w:p w:rsidR="00EF4E4A" w:rsidRPr="00EF4E4A" w:rsidRDefault="00EF4E4A" w:rsidP="00EF4E4A">
      <w:pPr>
        <w:jc w:val="center"/>
        <w:outlineLvl w:val="0"/>
        <w:rPr>
          <w:bCs/>
        </w:rPr>
      </w:pPr>
      <w:r w:rsidRPr="00EF4E4A">
        <w:rPr>
          <w:bCs/>
        </w:rPr>
        <w:t xml:space="preserve">РЕШЕНИЕ </w:t>
      </w:r>
    </w:p>
    <w:p w:rsidR="00EF4E4A" w:rsidRPr="00EF4E4A" w:rsidRDefault="00EF4E4A" w:rsidP="00EF4E4A">
      <w:pPr>
        <w:jc w:val="center"/>
        <w:outlineLvl w:val="0"/>
        <w:rPr>
          <w:bCs/>
        </w:rPr>
      </w:pPr>
      <w:r w:rsidRPr="00EF4E4A">
        <w:rPr>
          <w:bCs/>
        </w:rPr>
        <w:lastRenderedPageBreak/>
        <w:t>четырнадцатой сессии</w:t>
      </w:r>
    </w:p>
    <w:p w:rsidR="00EF4E4A" w:rsidRPr="00EF4E4A" w:rsidRDefault="00EF4E4A" w:rsidP="00EF4E4A">
      <w:pPr>
        <w:rPr>
          <w:bCs/>
        </w:rPr>
      </w:pPr>
      <w:r w:rsidRPr="00EF4E4A">
        <w:rPr>
          <w:bCs/>
        </w:rPr>
        <w:t xml:space="preserve"> 19.11.2021                                                                                                           № 9</w:t>
      </w:r>
    </w:p>
    <w:p w:rsidR="00EF4E4A" w:rsidRPr="00EF4E4A" w:rsidRDefault="00EF4E4A" w:rsidP="00EF4E4A">
      <w:pPr>
        <w:rPr>
          <w:bCs/>
        </w:rPr>
      </w:pPr>
      <w:r w:rsidRPr="00EF4E4A">
        <w:rPr>
          <w:bCs/>
        </w:rPr>
        <w:t xml:space="preserve">                                </w:t>
      </w:r>
    </w:p>
    <w:p w:rsidR="00EF4E4A" w:rsidRPr="00EF4E4A" w:rsidRDefault="00EF4E4A" w:rsidP="00EF4E4A">
      <w:pPr>
        <w:jc w:val="center"/>
      </w:pPr>
      <w:r w:rsidRPr="00EF4E4A">
        <w:t>О назначении публичных  слушаний  по проекту  бюджета  Отрадненского сельсовета Куйбышевского района Новосибирской области на 2022 год и плановый период 2023-2024 годы.</w:t>
      </w:r>
    </w:p>
    <w:p w:rsidR="00EF4E4A" w:rsidRPr="00EF4E4A" w:rsidRDefault="00EF4E4A" w:rsidP="00EF4E4A">
      <w:pPr>
        <w:jc w:val="both"/>
      </w:pPr>
    </w:p>
    <w:p w:rsidR="00EF4E4A" w:rsidRPr="00EF4E4A" w:rsidRDefault="00EF4E4A" w:rsidP="00EF4E4A">
      <w:pPr>
        <w:ind w:firstLine="540"/>
        <w:jc w:val="both"/>
      </w:pPr>
      <w:r w:rsidRPr="00EF4E4A">
        <w:t>В соответствии со ст. 28 Федерального закона от 06.10.2003 № 131-ФЗ «Об общих принципах организации местного самоуправления в Российской Федерации», на основании ст.11 Устава Отрадненского сельсовета Куйбышевского района Новосибирской области,  Совет депутатов Отрадненского сельсовета Куйбышевского района Новосибирской области</w:t>
      </w:r>
    </w:p>
    <w:p w:rsidR="00EF4E4A" w:rsidRPr="00EF4E4A" w:rsidRDefault="00EF4E4A" w:rsidP="00EF4E4A">
      <w:pPr>
        <w:jc w:val="both"/>
        <w:rPr>
          <w:b/>
          <w:bCs/>
        </w:rPr>
      </w:pPr>
      <w:r w:rsidRPr="00EF4E4A">
        <w:rPr>
          <w:b/>
          <w:bCs/>
        </w:rPr>
        <w:t>РЕШИЛ:</w:t>
      </w:r>
    </w:p>
    <w:p w:rsidR="00EF4E4A" w:rsidRPr="00EF4E4A" w:rsidRDefault="00EF4E4A" w:rsidP="00EF4E4A">
      <w:pPr>
        <w:jc w:val="both"/>
      </w:pPr>
      <w:r w:rsidRPr="00EF4E4A">
        <w:t xml:space="preserve">        1. Провести  публичные слушания 21 декабря 2021 года в 15 часов, по проекту  бюджета Отрадненского сельсовета Куйбышевского района Новосибирской области  на 2022 год и плановый период 2023-2024 годы.</w:t>
      </w:r>
    </w:p>
    <w:p w:rsidR="00EF4E4A" w:rsidRPr="00EF4E4A" w:rsidRDefault="00EF4E4A" w:rsidP="00EF4E4A">
      <w:pPr>
        <w:jc w:val="both"/>
      </w:pPr>
      <w:r w:rsidRPr="00EF4E4A">
        <w:t xml:space="preserve">      2.  Предложить жителям Отрадненского сельсовета Куйбышевского района Новосибирской области в течени</w:t>
      </w:r>
      <w:proofErr w:type="gramStart"/>
      <w:r w:rsidRPr="00EF4E4A">
        <w:t>и</w:t>
      </w:r>
      <w:proofErr w:type="gramEnd"/>
      <w:r w:rsidRPr="00EF4E4A">
        <w:t xml:space="preserve"> 10 дней со дня опубликования проекта  бюджета Отрадненского сельсовета Куйбышевского района Новосибирской области на 2022 год и плановый период 2023 и 2024 годы, направлять письменно свои предложения по данному проекту в рабочую группу, по адресу: Новосибирская область, Куйбышевский район,  с. Отрадненское, ул. Центральная, 17 а (здание администрации сельсовета)</w:t>
      </w:r>
    </w:p>
    <w:p w:rsidR="00EF4E4A" w:rsidRPr="00EF4E4A" w:rsidRDefault="00EF4E4A" w:rsidP="00EF4E4A">
      <w:pPr>
        <w:jc w:val="both"/>
      </w:pPr>
      <w:r w:rsidRPr="00EF4E4A">
        <w:t xml:space="preserve">      3. Опубликовать настоящее решение  и проект  бюджета Отрадненского сельсовета Куйбышевского района Новосибирской области на 2022 год и плановый период 2023 и 2024 годы,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w:t>
      </w:r>
    </w:p>
    <w:p w:rsidR="00EF4E4A" w:rsidRPr="00EF4E4A" w:rsidRDefault="00EF4E4A" w:rsidP="00EF4E4A">
      <w:pPr>
        <w:jc w:val="both"/>
      </w:pPr>
    </w:p>
    <w:p w:rsidR="00EF4E4A" w:rsidRPr="00EF4E4A" w:rsidRDefault="00EF4E4A" w:rsidP="00EF4E4A">
      <w:pPr>
        <w:jc w:val="both"/>
      </w:pPr>
    </w:p>
    <w:p w:rsidR="00EF4E4A" w:rsidRPr="00EF4E4A" w:rsidRDefault="00EF4E4A" w:rsidP="00EF4E4A">
      <w:r w:rsidRPr="00EF4E4A">
        <w:t>Председатель Совета депутатов</w:t>
      </w:r>
    </w:p>
    <w:p w:rsidR="00EF4E4A" w:rsidRPr="00EF4E4A" w:rsidRDefault="00EF4E4A" w:rsidP="00EF4E4A">
      <w:r w:rsidRPr="00EF4E4A">
        <w:t>Отрадненского сельсовета Куйбышевского района</w:t>
      </w:r>
    </w:p>
    <w:p w:rsidR="00EF4E4A" w:rsidRPr="00EF4E4A" w:rsidRDefault="00EF4E4A" w:rsidP="00EF4E4A">
      <w:r w:rsidRPr="00EF4E4A">
        <w:t xml:space="preserve">Новосибирской области                                                            </w:t>
      </w:r>
      <w:r>
        <w:t xml:space="preserve">                              </w:t>
      </w:r>
      <w:r w:rsidRPr="00EF4E4A">
        <w:t xml:space="preserve">   </w:t>
      </w:r>
      <w:proofErr w:type="spellStart"/>
      <w:r w:rsidRPr="00EF4E4A">
        <w:t>Н.В.Микушова</w:t>
      </w:r>
      <w:proofErr w:type="spellEnd"/>
    </w:p>
    <w:p w:rsidR="00EF4E4A" w:rsidRPr="00EF4E4A" w:rsidRDefault="00EF4E4A" w:rsidP="00EF4E4A"/>
    <w:p w:rsidR="00EF4E4A" w:rsidRPr="00EF4E4A" w:rsidRDefault="00EF4E4A" w:rsidP="00EF4E4A"/>
    <w:p w:rsidR="00EF4E4A" w:rsidRPr="00EF4E4A" w:rsidRDefault="00EF4E4A" w:rsidP="00EF4E4A">
      <w:r w:rsidRPr="00EF4E4A">
        <w:t>Глава Отрадненского сельсовета</w:t>
      </w:r>
    </w:p>
    <w:p w:rsidR="00EF4E4A" w:rsidRPr="00EF4E4A" w:rsidRDefault="00EF4E4A" w:rsidP="00EF4E4A">
      <w:r w:rsidRPr="00EF4E4A">
        <w:t>Куйбышевского района</w:t>
      </w:r>
    </w:p>
    <w:p w:rsidR="00EF4E4A" w:rsidRPr="00EF4E4A" w:rsidRDefault="00EF4E4A" w:rsidP="00EF4E4A">
      <w:r w:rsidRPr="00EF4E4A">
        <w:t xml:space="preserve">Новосибирской области                                                      </w:t>
      </w:r>
      <w:r>
        <w:t xml:space="preserve">                               </w:t>
      </w:r>
      <w:r w:rsidRPr="00EF4E4A">
        <w:t xml:space="preserve">      Т.А.Родионенко</w:t>
      </w:r>
    </w:p>
    <w:p w:rsidR="00EF4E4A" w:rsidRDefault="00EF4E4A" w:rsidP="00EF4E4A"/>
    <w:p w:rsidR="00EF4E4A" w:rsidRPr="005C5531" w:rsidRDefault="00EF4E4A" w:rsidP="005C5531"/>
    <w:p w:rsidR="00487F81" w:rsidRPr="00487F81" w:rsidRDefault="001D4C52" w:rsidP="00487F81">
      <w:pPr>
        <w:jc w:val="center"/>
      </w:pPr>
      <w:r w:rsidRPr="00487F81">
        <w:t xml:space="preserve">            </w:t>
      </w:r>
      <w:r w:rsidR="00487F81" w:rsidRPr="00487F81">
        <w:t>АДМИНИСТРАЦИЯ</w:t>
      </w:r>
    </w:p>
    <w:p w:rsidR="00487F81" w:rsidRPr="00487F81" w:rsidRDefault="00487F81" w:rsidP="00487F81">
      <w:pPr>
        <w:jc w:val="center"/>
      </w:pPr>
      <w:r w:rsidRPr="00487F81">
        <w:t>ОТРАДНЕНСКОГО СЕЛЬСОВЕТА</w:t>
      </w:r>
    </w:p>
    <w:p w:rsidR="00487F81" w:rsidRPr="00487F81" w:rsidRDefault="00487F81" w:rsidP="00487F81">
      <w:pPr>
        <w:jc w:val="center"/>
      </w:pPr>
      <w:r w:rsidRPr="00487F81">
        <w:t>КУЙБЫШЕВСКОГО  РАЙОНА  НОВОСИБИРСКОЙ  ОБЛАСТИ</w:t>
      </w:r>
    </w:p>
    <w:p w:rsidR="00487F81" w:rsidRPr="00487F81" w:rsidRDefault="00487F81" w:rsidP="00487F81">
      <w:pPr>
        <w:jc w:val="center"/>
      </w:pPr>
    </w:p>
    <w:p w:rsidR="00487F81" w:rsidRPr="00487F81" w:rsidRDefault="00487F81" w:rsidP="00487F81">
      <w:pPr>
        <w:jc w:val="center"/>
      </w:pPr>
      <w:proofErr w:type="gramStart"/>
      <w:r w:rsidRPr="00487F81">
        <w:t>П</w:t>
      </w:r>
      <w:proofErr w:type="gramEnd"/>
      <w:r w:rsidRPr="00487F81">
        <w:t xml:space="preserve"> О С Т А Н О В Л Е Н И Е</w:t>
      </w:r>
    </w:p>
    <w:p w:rsidR="00487F81" w:rsidRPr="00487F81" w:rsidRDefault="00487F81" w:rsidP="00487F81">
      <w:r w:rsidRPr="00487F81">
        <w:t xml:space="preserve">10.11.2021 г.                                                                                               № 86 </w:t>
      </w:r>
    </w:p>
    <w:p w:rsidR="00487F81" w:rsidRPr="00487F81" w:rsidRDefault="00487F81" w:rsidP="00487F81">
      <w:pPr>
        <w:jc w:val="center"/>
      </w:pPr>
      <w:r w:rsidRPr="00487F81">
        <w:t>с. Отрадненское</w:t>
      </w:r>
    </w:p>
    <w:p w:rsidR="00487F81" w:rsidRPr="00487F81" w:rsidRDefault="00487F81" w:rsidP="00487F81">
      <w:pPr>
        <w:jc w:val="center"/>
      </w:pPr>
    </w:p>
    <w:p w:rsidR="00487F81" w:rsidRPr="00487F81" w:rsidRDefault="00487F81" w:rsidP="00487F81">
      <w:pPr>
        <w:pStyle w:val="30"/>
        <w:spacing w:before="0" w:after="0"/>
        <w:jc w:val="center"/>
        <w:rPr>
          <w:rFonts w:ascii="Times New Roman" w:hAnsi="Times New Roman" w:cs="Times New Roman"/>
          <w:sz w:val="24"/>
          <w:szCs w:val="24"/>
        </w:rPr>
      </w:pPr>
      <w:r w:rsidRPr="00487F81">
        <w:rPr>
          <w:rFonts w:ascii="Times New Roman" w:hAnsi="Times New Roman" w:cs="Times New Roman"/>
          <w:sz w:val="24"/>
          <w:szCs w:val="24"/>
        </w:rPr>
        <w:lastRenderedPageBreak/>
        <w:t>Об отмене постановления администрации Отрадненского сельсовета Куйбышевского района Новосибирской области от 19.12.2019 года № 91</w:t>
      </w:r>
    </w:p>
    <w:p w:rsidR="00487F81" w:rsidRPr="00487F81" w:rsidRDefault="00487F81" w:rsidP="00487F81">
      <w:pPr>
        <w:ind w:right="142"/>
        <w:jc w:val="center"/>
        <w:rPr>
          <w:b/>
        </w:rPr>
      </w:pPr>
      <w:r w:rsidRPr="00487F81">
        <w:rPr>
          <w:b/>
          <w:bCs/>
          <w:color w:val="000000"/>
        </w:rPr>
        <w:t>«Об утверждении порядка предоставления муниципальных гарантий по инвестиционным проектам за счет средств бюджета муниципального образования</w:t>
      </w:r>
      <w:r w:rsidRPr="00487F81">
        <w:rPr>
          <w:b/>
        </w:rPr>
        <w:t xml:space="preserve"> Отрадненского сельсовета Куйбышевского района Новосибирской области».</w:t>
      </w:r>
    </w:p>
    <w:p w:rsidR="00487F81" w:rsidRPr="00487F81" w:rsidRDefault="00487F81" w:rsidP="00487F81">
      <w:pPr>
        <w:pStyle w:val="30"/>
        <w:spacing w:before="0" w:after="0"/>
        <w:rPr>
          <w:rFonts w:ascii="Times New Roman" w:hAnsi="Times New Roman" w:cs="Times New Roman"/>
          <w:b w:val="0"/>
          <w:sz w:val="24"/>
          <w:szCs w:val="24"/>
        </w:rPr>
      </w:pPr>
      <w:r w:rsidRPr="00487F81">
        <w:rPr>
          <w:sz w:val="24"/>
          <w:szCs w:val="24"/>
        </w:rPr>
        <w:t xml:space="preserve">  </w:t>
      </w:r>
    </w:p>
    <w:p w:rsidR="00487F81" w:rsidRPr="00487F81" w:rsidRDefault="00487F81" w:rsidP="00487F81">
      <w:pPr>
        <w:pStyle w:val="30"/>
        <w:spacing w:before="0" w:after="0"/>
        <w:jc w:val="both"/>
        <w:rPr>
          <w:rFonts w:ascii="Times New Roman" w:hAnsi="Times New Roman" w:cs="Times New Roman"/>
          <w:b w:val="0"/>
          <w:sz w:val="24"/>
          <w:szCs w:val="24"/>
        </w:rPr>
      </w:pPr>
      <w:r w:rsidRPr="00487F81">
        <w:rPr>
          <w:rFonts w:ascii="Times New Roman" w:hAnsi="Times New Roman" w:cs="Times New Roman"/>
          <w:b w:val="0"/>
          <w:sz w:val="24"/>
          <w:szCs w:val="24"/>
        </w:rPr>
        <w:t xml:space="preserve">               </w:t>
      </w:r>
      <w:proofErr w:type="gramStart"/>
      <w:r w:rsidRPr="00487F81">
        <w:rPr>
          <w:rFonts w:ascii="Times New Roman" w:hAnsi="Times New Roman" w:cs="Times New Roman"/>
          <w:b w:val="0"/>
          <w:sz w:val="24"/>
          <w:szCs w:val="24"/>
        </w:rPr>
        <w:t xml:space="preserve">На основании протеста Куйбышевской межрайонной прокуратуры от 22.10.2021 г. № 10-914в-2021 на постановление администрации Отрадненского сельсовета Куйбышевского района Новосибирской области от 19.12.2019 года № 91 </w:t>
      </w:r>
      <w:r w:rsidRPr="00487F81">
        <w:rPr>
          <w:rFonts w:ascii="Times New Roman" w:hAnsi="Times New Roman" w:cs="Times New Roman"/>
          <w:b w:val="0"/>
          <w:bCs w:val="0"/>
          <w:color w:val="000000"/>
          <w:sz w:val="24"/>
          <w:szCs w:val="24"/>
        </w:rPr>
        <w:t>«Об утверждении порядка предоставления муниципальных гарантий по инвестиционным проектам за счет средств бюджета муниципального образования</w:t>
      </w:r>
      <w:r w:rsidRPr="00487F81">
        <w:rPr>
          <w:rFonts w:ascii="Times New Roman" w:hAnsi="Times New Roman" w:cs="Times New Roman"/>
          <w:b w:val="0"/>
          <w:sz w:val="24"/>
          <w:szCs w:val="24"/>
        </w:rPr>
        <w:t xml:space="preserve"> 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 ПОСТАНОВЛЯЕТ: </w:t>
      </w:r>
      <w:proofErr w:type="gramEnd"/>
    </w:p>
    <w:p w:rsidR="00487F81" w:rsidRPr="00487F81" w:rsidRDefault="00487F81" w:rsidP="00487F81">
      <w:pPr>
        <w:pStyle w:val="30"/>
        <w:spacing w:before="0" w:after="0"/>
        <w:jc w:val="both"/>
        <w:rPr>
          <w:rFonts w:ascii="Times New Roman" w:hAnsi="Times New Roman" w:cs="Times New Roman"/>
          <w:b w:val="0"/>
          <w:sz w:val="24"/>
          <w:szCs w:val="24"/>
        </w:rPr>
      </w:pPr>
      <w:r w:rsidRPr="00487F81">
        <w:rPr>
          <w:rFonts w:ascii="Times New Roman" w:hAnsi="Times New Roman" w:cs="Times New Roman"/>
          <w:b w:val="0"/>
          <w:sz w:val="24"/>
          <w:szCs w:val="24"/>
        </w:rPr>
        <w:t xml:space="preserve">1. Постановления администрации Отрадненского сельсовета Куйбышевского района Новосибирской области от 19.12.2019 года № 91 </w:t>
      </w:r>
      <w:r w:rsidRPr="00487F81">
        <w:rPr>
          <w:rFonts w:ascii="Times New Roman" w:hAnsi="Times New Roman" w:cs="Times New Roman"/>
          <w:b w:val="0"/>
          <w:bCs w:val="0"/>
          <w:color w:val="000000"/>
          <w:sz w:val="24"/>
          <w:szCs w:val="24"/>
        </w:rPr>
        <w:t>«Об утверждении порядка предоставления муниципальных гарантий по инвестиционным проектам за счет средств бюджета муниципального образования</w:t>
      </w:r>
      <w:r w:rsidRPr="00487F81">
        <w:rPr>
          <w:rFonts w:ascii="Times New Roman" w:hAnsi="Times New Roman" w:cs="Times New Roman"/>
          <w:b w:val="0"/>
          <w:sz w:val="24"/>
          <w:szCs w:val="24"/>
        </w:rPr>
        <w:t xml:space="preserve"> Отрадненского сельсовета Куйбышевского района Новосибирской области»</w:t>
      </w:r>
      <w:r w:rsidRPr="00487F81">
        <w:rPr>
          <w:rStyle w:val="af6"/>
          <w:rFonts w:ascii="Times New Roman" w:hAnsi="Times New Roman" w:cs="Times New Roman"/>
          <w:color w:val="000000"/>
          <w:sz w:val="24"/>
          <w:szCs w:val="24"/>
        </w:rPr>
        <w:t xml:space="preserve">, </w:t>
      </w:r>
      <w:r w:rsidRPr="00487F81">
        <w:rPr>
          <w:rFonts w:ascii="Times New Roman" w:hAnsi="Times New Roman" w:cs="Times New Roman"/>
          <w:b w:val="0"/>
          <w:sz w:val="24"/>
          <w:szCs w:val="24"/>
        </w:rPr>
        <w:t>отменить.</w:t>
      </w:r>
    </w:p>
    <w:p w:rsidR="00487F81" w:rsidRPr="00487F81" w:rsidRDefault="00487F81" w:rsidP="00487F81">
      <w:pPr>
        <w:jc w:val="both"/>
      </w:pPr>
      <w:r w:rsidRPr="00487F81">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487F81" w:rsidRPr="00487F81" w:rsidRDefault="00487F81" w:rsidP="00487F81">
      <w:pPr>
        <w:jc w:val="both"/>
      </w:pPr>
    </w:p>
    <w:p w:rsidR="00487F81" w:rsidRPr="00487F81" w:rsidRDefault="00487F81" w:rsidP="00487F81">
      <w:pPr>
        <w:jc w:val="both"/>
      </w:pPr>
    </w:p>
    <w:p w:rsidR="00487F81" w:rsidRPr="00487F81" w:rsidRDefault="00487F81" w:rsidP="00487F81">
      <w:pPr>
        <w:jc w:val="both"/>
      </w:pPr>
      <w:r w:rsidRPr="00487F81">
        <w:t>Глава Отрадненского сельсовета</w:t>
      </w:r>
    </w:p>
    <w:p w:rsidR="00487F81" w:rsidRPr="00487F81" w:rsidRDefault="00487F81" w:rsidP="00487F81">
      <w:pPr>
        <w:jc w:val="both"/>
      </w:pPr>
      <w:r w:rsidRPr="00487F81">
        <w:t>Куйбышевского района</w:t>
      </w:r>
    </w:p>
    <w:p w:rsidR="00487F81" w:rsidRPr="00487F81" w:rsidRDefault="00487F81" w:rsidP="00487F81">
      <w:pPr>
        <w:jc w:val="both"/>
      </w:pPr>
      <w:r w:rsidRPr="00487F81">
        <w:t xml:space="preserve">Новосибирской области                                                         Т.А.Родионенко                                                          </w:t>
      </w:r>
    </w:p>
    <w:p w:rsidR="00487F81" w:rsidRDefault="00487F81" w:rsidP="00487F81"/>
    <w:p w:rsidR="001D4C52" w:rsidRPr="001D4C52" w:rsidRDefault="001D4C52" w:rsidP="001D4C52">
      <w:r w:rsidRPr="001D4C52">
        <w:t xml:space="preserve">                       </w:t>
      </w:r>
    </w:p>
    <w:p w:rsidR="00487F81" w:rsidRDefault="00487F81" w:rsidP="00487F81">
      <w:pPr>
        <w:pStyle w:val="af0"/>
        <w:jc w:val="center"/>
        <w:rPr>
          <w:bCs/>
        </w:rPr>
      </w:pPr>
    </w:p>
    <w:p w:rsidR="00487F81" w:rsidRPr="00487F81" w:rsidRDefault="00487F81" w:rsidP="00487F81">
      <w:pPr>
        <w:pStyle w:val="af0"/>
        <w:spacing w:after="0"/>
        <w:jc w:val="center"/>
        <w:rPr>
          <w:rFonts w:ascii="Times New Roman" w:hAnsi="Times New Roman"/>
          <w:bCs/>
          <w:sz w:val="24"/>
          <w:szCs w:val="24"/>
        </w:rPr>
      </w:pPr>
      <w:r w:rsidRPr="00487F81">
        <w:rPr>
          <w:rFonts w:ascii="Times New Roman" w:hAnsi="Times New Roman"/>
          <w:bCs/>
          <w:sz w:val="24"/>
          <w:szCs w:val="24"/>
        </w:rPr>
        <w:t xml:space="preserve">АДМИНИСТРАЦИЯ </w:t>
      </w:r>
    </w:p>
    <w:p w:rsidR="00487F81" w:rsidRPr="00487F81" w:rsidRDefault="00487F81" w:rsidP="00487F81">
      <w:pPr>
        <w:pStyle w:val="af0"/>
        <w:spacing w:after="0"/>
        <w:jc w:val="center"/>
        <w:rPr>
          <w:rFonts w:ascii="Times New Roman" w:hAnsi="Times New Roman"/>
          <w:bCs/>
          <w:sz w:val="24"/>
          <w:szCs w:val="24"/>
        </w:rPr>
      </w:pPr>
      <w:r w:rsidRPr="00487F81">
        <w:rPr>
          <w:rFonts w:ascii="Times New Roman" w:hAnsi="Times New Roman"/>
          <w:bCs/>
          <w:sz w:val="24"/>
          <w:szCs w:val="24"/>
        </w:rPr>
        <w:t xml:space="preserve">ОТРАДНЕНСКОГО СЕЛЬСОВЕТА </w:t>
      </w:r>
    </w:p>
    <w:p w:rsidR="00487F81" w:rsidRPr="00487F81" w:rsidRDefault="00487F81" w:rsidP="00487F81">
      <w:pPr>
        <w:pStyle w:val="af0"/>
        <w:spacing w:after="0"/>
        <w:jc w:val="center"/>
        <w:rPr>
          <w:rFonts w:ascii="Times New Roman" w:hAnsi="Times New Roman"/>
          <w:bCs/>
          <w:sz w:val="24"/>
          <w:szCs w:val="24"/>
        </w:rPr>
      </w:pPr>
      <w:r w:rsidRPr="00487F81">
        <w:rPr>
          <w:rFonts w:ascii="Times New Roman" w:hAnsi="Times New Roman"/>
          <w:bCs/>
          <w:sz w:val="24"/>
          <w:szCs w:val="24"/>
        </w:rPr>
        <w:t>КУЙБЫШЕВСКОГО РАЙОНА НОВОСИБИРСКОЙ ОБЛАСТИ</w:t>
      </w:r>
    </w:p>
    <w:p w:rsidR="00487F81" w:rsidRPr="00487F81" w:rsidRDefault="00487F81" w:rsidP="00487F81">
      <w:pPr>
        <w:pStyle w:val="af0"/>
        <w:spacing w:after="0"/>
        <w:jc w:val="center"/>
        <w:rPr>
          <w:rFonts w:ascii="Times New Roman" w:hAnsi="Times New Roman"/>
          <w:bCs/>
          <w:sz w:val="24"/>
          <w:szCs w:val="24"/>
        </w:rPr>
      </w:pPr>
    </w:p>
    <w:p w:rsidR="00487F81" w:rsidRPr="00487F81" w:rsidRDefault="00487F81" w:rsidP="00487F81">
      <w:pPr>
        <w:pStyle w:val="af0"/>
        <w:spacing w:after="0"/>
        <w:jc w:val="center"/>
        <w:rPr>
          <w:rFonts w:ascii="Times New Roman" w:hAnsi="Times New Roman"/>
          <w:sz w:val="24"/>
          <w:szCs w:val="24"/>
        </w:rPr>
      </w:pPr>
      <w:r w:rsidRPr="00487F81">
        <w:rPr>
          <w:rFonts w:ascii="Times New Roman" w:hAnsi="Times New Roman"/>
          <w:sz w:val="24"/>
          <w:szCs w:val="24"/>
        </w:rPr>
        <w:t>ПОСТАНОВЛЕНИЕ</w:t>
      </w:r>
    </w:p>
    <w:p w:rsidR="00487F81" w:rsidRPr="00487F81" w:rsidRDefault="00487F81" w:rsidP="00487F81">
      <w:pPr>
        <w:pStyle w:val="af0"/>
        <w:spacing w:after="0"/>
        <w:jc w:val="center"/>
        <w:rPr>
          <w:rFonts w:ascii="Times New Roman" w:hAnsi="Times New Roman"/>
          <w:sz w:val="24"/>
          <w:szCs w:val="24"/>
        </w:rPr>
      </w:pPr>
    </w:p>
    <w:p w:rsidR="00487F81" w:rsidRPr="00487F81" w:rsidRDefault="00487F81" w:rsidP="00B62849">
      <w:pPr>
        <w:pStyle w:val="af0"/>
        <w:spacing w:after="0"/>
        <w:jc w:val="center"/>
        <w:rPr>
          <w:rFonts w:ascii="Times New Roman" w:hAnsi="Times New Roman"/>
          <w:b/>
          <w:sz w:val="24"/>
          <w:szCs w:val="24"/>
        </w:rPr>
      </w:pPr>
      <w:bookmarkStart w:id="3" w:name="_GoBack"/>
      <w:r w:rsidRPr="00487F81">
        <w:rPr>
          <w:rFonts w:ascii="Times New Roman" w:hAnsi="Times New Roman"/>
          <w:sz w:val="24"/>
          <w:szCs w:val="24"/>
        </w:rPr>
        <w:t>с. Отрадненское</w:t>
      </w:r>
    </w:p>
    <w:bookmarkEnd w:id="3"/>
    <w:p w:rsidR="00487F81" w:rsidRPr="00487F81" w:rsidRDefault="00487F81" w:rsidP="00487F81">
      <w:pPr>
        <w:pStyle w:val="af0"/>
        <w:spacing w:after="0"/>
        <w:rPr>
          <w:rFonts w:ascii="Times New Roman" w:hAnsi="Times New Roman"/>
          <w:b/>
          <w:sz w:val="24"/>
          <w:szCs w:val="24"/>
        </w:rPr>
      </w:pPr>
      <w:r w:rsidRPr="00487F81">
        <w:rPr>
          <w:rFonts w:ascii="Times New Roman" w:hAnsi="Times New Roman"/>
          <w:b/>
          <w:sz w:val="24"/>
          <w:szCs w:val="24"/>
        </w:rPr>
        <w:t xml:space="preserve">                                                                                   </w:t>
      </w:r>
    </w:p>
    <w:p w:rsidR="00487F81" w:rsidRPr="00487F81" w:rsidRDefault="00487F81" w:rsidP="00487F81">
      <w:pPr>
        <w:autoSpaceDE w:val="0"/>
        <w:autoSpaceDN w:val="0"/>
        <w:jc w:val="center"/>
      </w:pPr>
      <w:r w:rsidRPr="00487F81">
        <w:rPr>
          <w:bCs/>
        </w:rPr>
        <w:t xml:space="preserve">10.11.2021  г.                                                                                  </w:t>
      </w:r>
      <w:r w:rsidRPr="00487F81">
        <w:t>№ 87</w:t>
      </w:r>
    </w:p>
    <w:p w:rsidR="00487F81" w:rsidRPr="00487F81" w:rsidRDefault="00487F81" w:rsidP="00487F81">
      <w:pPr>
        <w:autoSpaceDE w:val="0"/>
        <w:autoSpaceDN w:val="0"/>
        <w:jc w:val="center"/>
      </w:pPr>
    </w:p>
    <w:p w:rsidR="00487F81" w:rsidRPr="00487F81" w:rsidRDefault="00487F81" w:rsidP="00487F81">
      <w:pPr>
        <w:jc w:val="both"/>
        <w:rPr>
          <w:b/>
        </w:rPr>
      </w:pPr>
      <w:r w:rsidRPr="00487F81">
        <w:rPr>
          <w:b/>
        </w:rPr>
        <w:t xml:space="preserve">                </w:t>
      </w:r>
      <w:proofErr w:type="gramStart"/>
      <w:r w:rsidRPr="00487F81">
        <w:rPr>
          <w:b/>
        </w:rPr>
        <w:t xml:space="preserve">О внесение изменений в Постановление администрации Отрадненского сельсовета  Куйбышевского района Новосибирской области от 28.03.2014 года № 25 «О создании   единой комиссии по определению поставщиков (подрядчиков, исполнителей) для осуществления закупок путем проведения конкурсов, аукционов, запросов котировок, запросов предложений для заключения муниципальных контрактов на поставку товаров, выполнение работ, оказание услуг для нужд администрации Отрадненского сельсовета Куйбышевского района Новосибирской области». </w:t>
      </w:r>
      <w:proofErr w:type="gramEnd"/>
    </w:p>
    <w:p w:rsidR="00487F81" w:rsidRPr="00487F81" w:rsidRDefault="00487F81" w:rsidP="00487F81">
      <w:pPr>
        <w:jc w:val="both"/>
      </w:pPr>
    </w:p>
    <w:p w:rsidR="00487F81" w:rsidRPr="00487F81" w:rsidRDefault="00487F81" w:rsidP="00487F81">
      <w:pPr>
        <w:jc w:val="both"/>
      </w:pPr>
      <w:r w:rsidRPr="00487F81">
        <w:lastRenderedPageBreak/>
        <w:t xml:space="preserve">         На основании представления об устранении нарушений законодательства в сфере закупок Куйбышевской межрайонной прокуратуры  № 10-914в-2021 от 30.09.2021 года,  администрация Отрадненского сельсовета Куйбышевского района Новосибирской области ПОСТАНОВЛЯЕТ:</w:t>
      </w:r>
    </w:p>
    <w:p w:rsidR="00487F81" w:rsidRPr="00487F81" w:rsidRDefault="00487F81" w:rsidP="00487F81">
      <w:pPr>
        <w:jc w:val="both"/>
      </w:pPr>
      <w:proofErr w:type="gramStart"/>
      <w:r w:rsidRPr="00487F81">
        <w:t>1.Внести изменения</w:t>
      </w:r>
      <w:r w:rsidRPr="00487F81">
        <w:rPr>
          <w:b/>
        </w:rPr>
        <w:t xml:space="preserve"> </w:t>
      </w:r>
      <w:r w:rsidRPr="00487F81">
        <w:t xml:space="preserve">в Постановление администрации Отрадненского сельсовета  Куйбышевского района Новосибирской области от 28.03.2014 года № 25 «О создании   единой комиссии по определению поставщиков (подрядчиков, исполнителей) для осуществления закупок путем проведения конкурсов, аукционов, запросов котировок, запросов предложений для заключения муниципальных контрактов на поставку товаров, выполнение работ, оказание услуг для нужд администрации Отрадненского сельсовета Куйбышевского района Новосибирской области»: </w:t>
      </w:r>
      <w:proofErr w:type="gramEnd"/>
    </w:p>
    <w:p w:rsidR="00487F81" w:rsidRPr="00487F81" w:rsidRDefault="00487F81" w:rsidP="00487F81">
      <w:pPr>
        <w:jc w:val="both"/>
      </w:pPr>
      <w:r w:rsidRPr="00487F81">
        <w:t>1.1. В пункте 1.2. Положения часть 2 изложить в новой редакции:</w:t>
      </w:r>
    </w:p>
    <w:p w:rsidR="00487F81" w:rsidRPr="00487F81" w:rsidRDefault="00487F81" w:rsidP="00487F81">
      <w:pPr>
        <w:pStyle w:val="ConsPlusNormal0"/>
        <w:jc w:val="both"/>
        <w:rPr>
          <w:rFonts w:ascii="Times New Roman" w:hAnsi="Times New Roman" w:cs="Times New Roman"/>
          <w:sz w:val="24"/>
          <w:szCs w:val="24"/>
        </w:rPr>
      </w:pPr>
      <w:r w:rsidRPr="00487F81">
        <w:rPr>
          <w:rFonts w:ascii="Times New Roman" w:hAnsi="Times New Roman" w:cs="Times New Roman"/>
          <w:bCs/>
          <w:sz w:val="24"/>
          <w:szCs w:val="24"/>
        </w:rPr>
        <w:t>- участник закупки</w:t>
      </w:r>
      <w:r w:rsidRPr="00487F81">
        <w:rPr>
          <w:rFonts w:ascii="Times New Roman" w:hAnsi="Times New Roman" w:cs="Times New Roman"/>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которое в течени</w:t>
      </w:r>
      <w:proofErr w:type="gramStart"/>
      <w:r w:rsidRPr="00487F81">
        <w:rPr>
          <w:rFonts w:ascii="Times New Roman" w:hAnsi="Times New Roman" w:cs="Times New Roman"/>
          <w:sz w:val="24"/>
          <w:szCs w:val="24"/>
        </w:rPr>
        <w:t>и</w:t>
      </w:r>
      <w:proofErr w:type="gramEnd"/>
      <w:r w:rsidRPr="00487F81">
        <w:rPr>
          <w:rFonts w:ascii="Times New Roman" w:hAnsi="Times New Roman" w:cs="Times New Roman"/>
          <w:sz w:val="24"/>
          <w:szCs w:val="24"/>
        </w:rPr>
        <w:t xml:space="preserve">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или любое физическое лицо, в том числе зарегистрированное в качестве индивидуального предпринимателя;</w:t>
      </w:r>
    </w:p>
    <w:p w:rsidR="00487F81" w:rsidRPr="00487F81" w:rsidRDefault="00487F81" w:rsidP="00487F81">
      <w:pPr>
        <w:pStyle w:val="ConsPlusNormal0"/>
        <w:jc w:val="both"/>
        <w:rPr>
          <w:rFonts w:ascii="Times New Roman" w:hAnsi="Times New Roman" w:cs="Times New Roman"/>
          <w:sz w:val="24"/>
          <w:szCs w:val="24"/>
        </w:rPr>
      </w:pPr>
      <w:r w:rsidRPr="00487F81">
        <w:rPr>
          <w:rFonts w:ascii="Times New Roman" w:hAnsi="Times New Roman" w:cs="Times New Roman"/>
          <w:sz w:val="24"/>
          <w:szCs w:val="24"/>
        </w:rPr>
        <w:t>1.2. В пункт 1.2 Положения, добавить часть 10:</w:t>
      </w:r>
    </w:p>
    <w:p w:rsidR="00487F81" w:rsidRPr="00487F81" w:rsidRDefault="00487F81" w:rsidP="00487F81">
      <w:pPr>
        <w:pStyle w:val="ConsPlusNormal0"/>
        <w:jc w:val="both"/>
        <w:rPr>
          <w:rFonts w:ascii="Times New Roman" w:hAnsi="Times New Roman" w:cs="Times New Roman"/>
          <w:sz w:val="24"/>
          <w:szCs w:val="24"/>
        </w:rPr>
      </w:pPr>
      <w:r w:rsidRPr="00487F81">
        <w:rPr>
          <w:rFonts w:ascii="Times New Roman" w:hAnsi="Times New Roman" w:cs="Times New Roman"/>
          <w:sz w:val="24"/>
          <w:szCs w:val="24"/>
        </w:rPr>
        <w:t xml:space="preserve">- единые требования к участникам закупки: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87F81">
        <w:rPr>
          <w:rFonts w:ascii="Times New Roman" w:hAnsi="Times New Roman" w:cs="Times New Roman"/>
          <w:sz w:val="24"/>
          <w:szCs w:val="24"/>
        </w:rPr>
        <w:t>являющихся</w:t>
      </w:r>
      <w:proofErr w:type="gramEnd"/>
      <w:r w:rsidRPr="00487F81">
        <w:rPr>
          <w:rFonts w:ascii="Times New Roman" w:hAnsi="Times New Roman" w:cs="Times New Roman"/>
          <w:sz w:val="24"/>
          <w:szCs w:val="24"/>
        </w:rPr>
        <w:t xml:space="preserve"> объектом закупки.</w:t>
      </w:r>
    </w:p>
    <w:p w:rsidR="00487F81" w:rsidRPr="00487F81" w:rsidRDefault="00487F81" w:rsidP="00487F81">
      <w:pPr>
        <w:pStyle w:val="ConsPlusNormal0"/>
        <w:jc w:val="both"/>
        <w:rPr>
          <w:rFonts w:ascii="Times New Roman" w:hAnsi="Times New Roman" w:cs="Times New Roman"/>
          <w:sz w:val="24"/>
          <w:szCs w:val="24"/>
        </w:rPr>
      </w:pPr>
      <w:r w:rsidRPr="00487F81">
        <w:rPr>
          <w:rFonts w:ascii="Times New Roman" w:hAnsi="Times New Roman" w:cs="Times New Roman"/>
          <w:sz w:val="24"/>
          <w:szCs w:val="24"/>
        </w:rPr>
        <w:t>1.3. Дополнить Положение пунктом 5.12:</w:t>
      </w:r>
    </w:p>
    <w:p w:rsidR="00487F81" w:rsidRPr="00487F81" w:rsidRDefault="00487F81" w:rsidP="00487F81">
      <w:pPr>
        <w:pStyle w:val="ConsPlusNormal0"/>
        <w:jc w:val="both"/>
        <w:rPr>
          <w:rFonts w:ascii="Times New Roman" w:hAnsi="Times New Roman" w:cs="Times New Roman"/>
          <w:sz w:val="24"/>
          <w:szCs w:val="24"/>
        </w:rPr>
      </w:pPr>
      <w:r w:rsidRPr="00487F81">
        <w:rPr>
          <w:rFonts w:ascii="Times New Roman" w:hAnsi="Times New Roman" w:cs="Times New Roman"/>
          <w:sz w:val="24"/>
          <w:szCs w:val="24"/>
        </w:rPr>
        <w:t xml:space="preserve">«5.12. В обязанности комиссии входит проверка данных о привлечении участников к ответственности за незаконное вознаграждение от имени юридического лица, согласно ст.19.28.КоАП РФ. </w:t>
      </w:r>
    </w:p>
    <w:p w:rsidR="00487F81" w:rsidRPr="00487F81" w:rsidRDefault="00487F81" w:rsidP="00487F81">
      <w:pPr>
        <w:jc w:val="both"/>
      </w:pPr>
    </w:p>
    <w:p w:rsidR="00487F81" w:rsidRPr="00487F81" w:rsidRDefault="00487F81" w:rsidP="00487F81">
      <w:pPr>
        <w:jc w:val="both"/>
      </w:pPr>
      <w:r w:rsidRPr="00487F81">
        <w:t>2.Настоящее постановление опубликовать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487F81" w:rsidRPr="00487F81" w:rsidRDefault="00487F81" w:rsidP="00487F81">
      <w:pPr>
        <w:jc w:val="both"/>
      </w:pPr>
    </w:p>
    <w:p w:rsidR="00487F81" w:rsidRPr="00487F81" w:rsidRDefault="00487F81" w:rsidP="00487F81">
      <w:pPr>
        <w:jc w:val="both"/>
      </w:pPr>
    </w:p>
    <w:p w:rsidR="00487F81" w:rsidRPr="00487F81" w:rsidRDefault="00487F81" w:rsidP="00487F81">
      <w:pPr>
        <w:jc w:val="both"/>
      </w:pPr>
      <w:r w:rsidRPr="00487F81">
        <w:t>Глава Отрадненского сельсовета</w:t>
      </w:r>
    </w:p>
    <w:p w:rsidR="00487F81" w:rsidRPr="00487F81" w:rsidRDefault="00487F81" w:rsidP="00487F81">
      <w:pPr>
        <w:jc w:val="both"/>
      </w:pPr>
      <w:r w:rsidRPr="00487F81">
        <w:t xml:space="preserve">Куйбышевского района </w:t>
      </w:r>
    </w:p>
    <w:p w:rsidR="00487F81" w:rsidRPr="00487F81" w:rsidRDefault="00487F81" w:rsidP="00487F81">
      <w:pPr>
        <w:jc w:val="both"/>
      </w:pPr>
      <w:r w:rsidRPr="00487F81">
        <w:t>Новосибирской области                                                     Т.А.Родионенко</w:t>
      </w:r>
    </w:p>
    <w:p w:rsidR="001D4C52" w:rsidRPr="00487F81" w:rsidRDefault="001D4C52" w:rsidP="00487F81">
      <w:pPr>
        <w:rPr>
          <w:lang w:val="en-US"/>
        </w:rPr>
      </w:pPr>
    </w:p>
    <w:p w:rsidR="001D4C52" w:rsidRDefault="001D4C52"/>
    <w:p w:rsidR="00487F81" w:rsidRPr="00487F81" w:rsidRDefault="00487F81" w:rsidP="00487F81">
      <w:pPr>
        <w:jc w:val="center"/>
      </w:pPr>
      <w:r w:rsidRPr="00487F81">
        <w:t>АДМИНИСТРАЦИЯ</w:t>
      </w:r>
    </w:p>
    <w:p w:rsidR="00487F81" w:rsidRPr="00487F81" w:rsidRDefault="00487F81" w:rsidP="00487F81">
      <w:pPr>
        <w:jc w:val="center"/>
      </w:pPr>
      <w:r w:rsidRPr="00487F81">
        <w:t>ОТРАДНЕНСКОГО СЕЛЬСОВЕТА</w:t>
      </w:r>
    </w:p>
    <w:p w:rsidR="00487F81" w:rsidRPr="00487F81" w:rsidRDefault="00487F81" w:rsidP="00487F81">
      <w:pPr>
        <w:jc w:val="center"/>
      </w:pPr>
      <w:r w:rsidRPr="00487F81">
        <w:t>КУЙБЫШЕВСКОГО  РАЙОНА  НОВОСИБИРСКОЙ  ОБЛАСТИ</w:t>
      </w:r>
    </w:p>
    <w:p w:rsidR="00487F81" w:rsidRPr="00487F81" w:rsidRDefault="00487F81" w:rsidP="00487F81">
      <w:pPr>
        <w:jc w:val="center"/>
      </w:pPr>
    </w:p>
    <w:p w:rsidR="00487F81" w:rsidRPr="00487F81" w:rsidRDefault="00487F81" w:rsidP="00487F81">
      <w:pPr>
        <w:jc w:val="center"/>
      </w:pPr>
      <w:proofErr w:type="gramStart"/>
      <w:r w:rsidRPr="00487F81">
        <w:t>П</w:t>
      </w:r>
      <w:proofErr w:type="gramEnd"/>
      <w:r w:rsidRPr="00487F81">
        <w:t xml:space="preserve"> О С Т А Н О В Л Е Н И Е</w:t>
      </w:r>
    </w:p>
    <w:p w:rsidR="00487F81" w:rsidRPr="00487F81" w:rsidRDefault="00487F81" w:rsidP="00487F81">
      <w:r w:rsidRPr="00487F81">
        <w:t>10.11.2021 г.                                                                                               № 88</w:t>
      </w:r>
    </w:p>
    <w:p w:rsidR="00487F81" w:rsidRPr="00487F81" w:rsidRDefault="00487F81" w:rsidP="00487F81">
      <w:pPr>
        <w:jc w:val="center"/>
      </w:pPr>
      <w:r w:rsidRPr="00487F81">
        <w:t>с. Отрадненское</w:t>
      </w:r>
    </w:p>
    <w:p w:rsidR="00487F81" w:rsidRPr="00487F81" w:rsidRDefault="00487F81" w:rsidP="00487F81">
      <w:pPr>
        <w:jc w:val="center"/>
      </w:pPr>
    </w:p>
    <w:p w:rsidR="00487F81" w:rsidRPr="00487F81" w:rsidRDefault="00487F81" w:rsidP="00487F81">
      <w:pPr>
        <w:ind w:left="360"/>
        <w:jc w:val="center"/>
        <w:rPr>
          <w:b/>
        </w:rPr>
      </w:pPr>
      <w:proofErr w:type="gramStart"/>
      <w:r w:rsidRPr="00487F81">
        <w:rPr>
          <w:b/>
        </w:rPr>
        <w:t>О внесении изменений в постановление администрации Отрадненского сельсовета Куйбышевского  района Новосибирской области № 54 «Об утверждении административного регламента</w:t>
      </w:r>
      <w:r w:rsidRPr="00487F81">
        <w:t xml:space="preserve">   </w:t>
      </w:r>
      <w:r w:rsidRPr="00487F81">
        <w:rPr>
          <w:b/>
        </w:rPr>
        <w:t xml:space="preserve">предоставления муниципальной услуги «Заключение договоров социального найма с гражданами, </w:t>
      </w:r>
      <w:r w:rsidRPr="00487F81">
        <w:rPr>
          <w:b/>
        </w:rPr>
        <w:lastRenderedPageBreak/>
        <w:t xml:space="preserve">осуществившими обмен жилыми помещениями муниципального жилищного фонда» от 17.08.2018 г. (с изменениями, внесенными постановлениями администрации Отрадненского сельсовета Куйбышевского района Новосибирской области от 19.10.2018 № 65, от 19.06.2019 № 48, от 27.04.2021 № 35, </w:t>
      </w:r>
      <w:proofErr w:type="gramEnd"/>
    </w:p>
    <w:p w:rsidR="00487F81" w:rsidRPr="00487F81" w:rsidRDefault="00487F81" w:rsidP="00487F81">
      <w:pPr>
        <w:ind w:left="360"/>
        <w:jc w:val="center"/>
        <w:rPr>
          <w:b/>
        </w:rPr>
      </w:pPr>
      <w:r w:rsidRPr="00487F81">
        <w:rPr>
          <w:b/>
        </w:rPr>
        <w:t>от 03.08.2021 № 73)</w:t>
      </w:r>
    </w:p>
    <w:p w:rsidR="00487F81" w:rsidRPr="00487F81" w:rsidRDefault="00487F81" w:rsidP="00487F81">
      <w:pPr>
        <w:autoSpaceDE w:val="0"/>
        <w:autoSpaceDN w:val="0"/>
        <w:jc w:val="center"/>
        <w:rPr>
          <w:b/>
        </w:rPr>
      </w:pPr>
    </w:p>
    <w:p w:rsidR="00487F81" w:rsidRPr="00487F81" w:rsidRDefault="00487F81" w:rsidP="00487F81"/>
    <w:p w:rsidR="00487F81" w:rsidRPr="00487F81" w:rsidRDefault="00487F81" w:rsidP="00487F81">
      <w:pPr>
        <w:autoSpaceDE w:val="0"/>
        <w:autoSpaceDN w:val="0"/>
        <w:jc w:val="both"/>
      </w:pPr>
      <w:r w:rsidRPr="00487F81">
        <w:t xml:space="preserve">             В целях приведения административного регламента предоставления муниципальной услуги   по заключению договоров социального найма с гражданами, осуществившими обмен жилыми помещениями муниципального жилищного фонда, в соответствие с действующим законодательством администрация Отрадненского сельсовета Куйбышевского района Новосибирской области </w:t>
      </w:r>
      <w:proofErr w:type="gramStart"/>
      <w:r w:rsidRPr="00487F81">
        <w:rPr>
          <w:b/>
        </w:rPr>
        <w:t>П</w:t>
      </w:r>
      <w:proofErr w:type="gramEnd"/>
      <w:r w:rsidRPr="00487F81">
        <w:rPr>
          <w:b/>
        </w:rPr>
        <w:t xml:space="preserve"> О С Т А Н О В Л Я Е Т:</w:t>
      </w:r>
    </w:p>
    <w:p w:rsidR="00487F81" w:rsidRPr="00487F81" w:rsidRDefault="00487F81" w:rsidP="00487F81">
      <w:pPr>
        <w:pStyle w:val="ad"/>
        <w:numPr>
          <w:ilvl w:val="0"/>
          <w:numId w:val="21"/>
        </w:numPr>
        <w:spacing w:after="0" w:line="240" w:lineRule="auto"/>
        <w:jc w:val="both"/>
        <w:rPr>
          <w:color w:val="000000"/>
          <w:sz w:val="24"/>
          <w:szCs w:val="24"/>
        </w:rPr>
      </w:pPr>
      <w:r w:rsidRPr="00487F81">
        <w:rPr>
          <w:sz w:val="24"/>
          <w:szCs w:val="24"/>
        </w:rPr>
        <w:t xml:space="preserve"> Внести в </w:t>
      </w:r>
      <w:r w:rsidRPr="00487F81">
        <w:rPr>
          <w:color w:val="000000"/>
          <w:sz w:val="24"/>
          <w:szCs w:val="24"/>
        </w:rPr>
        <w:t xml:space="preserve">административный регламент предоставления </w:t>
      </w:r>
    </w:p>
    <w:p w:rsidR="00487F81" w:rsidRPr="00487F81" w:rsidRDefault="00487F81" w:rsidP="00487F81">
      <w:pPr>
        <w:jc w:val="both"/>
        <w:rPr>
          <w:color w:val="000000"/>
        </w:rPr>
      </w:pPr>
      <w:proofErr w:type="gramStart"/>
      <w:r w:rsidRPr="00487F81">
        <w:rPr>
          <w:color w:val="000000"/>
        </w:rPr>
        <w:t xml:space="preserve">муниципальной услуги </w:t>
      </w:r>
      <w:r w:rsidRPr="00487F81">
        <w:t>по заключению договоров социального найма с гражданами, осуществившими обмен жилыми помещениями муниципального жилищного фонда</w:t>
      </w:r>
      <w:r w:rsidRPr="00487F81">
        <w:rPr>
          <w:color w:val="000000"/>
        </w:rPr>
        <w:t xml:space="preserve">, утвержденный постановлением администрации Отрадненского сельсовета Куйбышевского района Новосибирской области </w:t>
      </w:r>
      <w:r w:rsidRPr="00487F81">
        <w:t>№ 54 «Об утверждении административного регламента   предоставления муниципальной услуги « Заключение договоров социального найма с гражданами, осуществившими обмен жилыми помещениями муниципального жилищного фонда» от 17.08.2018 г.</w:t>
      </w:r>
      <w:r w:rsidRPr="00487F81">
        <w:rPr>
          <w:b/>
        </w:rPr>
        <w:t xml:space="preserve"> </w:t>
      </w:r>
      <w:r w:rsidRPr="00487F81">
        <w:t>(с изменениями от 19.10.2018 № 65, от 19.06.2019 № 48, от 27.04.2021 № 35</w:t>
      </w:r>
      <w:proofErr w:type="gramEnd"/>
      <w:r w:rsidRPr="00487F81">
        <w:t>, от 03.08.2021 № 73)</w:t>
      </w:r>
      <w:r w:rsidRPr="00487F81">
        <w:rPr>
          <w:color w:val="000000"/>
        </w:rPr>
        <w:t xml:space="preserve"> </w:t>
      </w:r>
      <w:r w:rsidRPr="00487F81">
        <w:t>изменения, изложив раздел 5. «</w:t>
      </w:r>
      <w:r w:rsidRPr="00487F81">
        <w:rPr>
          <w:bCs/>
        </w:rPr>
        <w:t>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должностных лиц, муниципальных служащих»</w:t>
      </w:r>
      <w:r w:rsidRPr="00487F81">
        <w:t xml:space="preserve"> в следующей редакции:</w:t>
      </w:r>
    </w:p>
    <w:p w:rsidR="00487F81" w:rsidRPr="00487F81" w:rsidRDefault="00487F81" w:rsidP="00487F81">
      <w:pPr>
        <w:tabs>
          <w:tab w:val="left" w:pos="1418"/>
        </w:tabs>
        <w:autoSpaceDE w:val="0"/>
        <w:autoSpaceDN w:val="0"/>
        <w:adjustRightInd w:val="0"/>
        <w:ind w:firstLine="709"/>
        <w:jc w:val="center"/>
        <w:outlineLvl w:val="0"/>
        <w:rPr>
          <w:b/>
          <w:bCs/>
        </w:rPr>
      </w:pPr>
      <w:r w:rsidRPr="00487F81">
        <w:rPr>
          <w:b/>
          <w:bCs/>
        </w:rPr>
        <w:t>« 5. 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87F81" w:rsidRPr="00487F81" w:rsidRDefault="00487F81" w:rsidP="00487F81">
      <w:pPr>
        <w:autoSpaceDE w:val="0"/>
        <w:autoSpaceDN w:val="0"/>
        <w:adjustRightInd w:val="0"/>
        <w:ind w:firstLine="709"/>
        <w:jc w:val="both"/>
      </w:pPr>
      <w:r w:rsidRPr="00487F81">
        <w:t xml:space="preserve">5.1. Заявитель имеет право обжаловать решения и действия (бездействие) администрации </w:t>
      </w:r>
      <w:r w:rsidRPr="00487F81">
        <w:rPr>
          <w:bCs/>
        </w:rPr>
        <w:t>(наименование муниципального образования)</w:t>
      </w:r>
      <w:r w:rsidRPr="00487F81">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87F81" w:rsidRPr="00487F81" w:rsidRDefault="00487F81" w:rsidP="00487F81">
      <w:pPr>
        <w:autoSpaceDE w:val="0"/>
        <w:autoSpaceDN w:val="0"/>
        <w:adjustRightInd w:val="0"/>
        <w:ind w:firstLine="709"/>
        <w:jc w:val="both"/>
        <w:rPr>
          <w:bCs/>
        </w:rPr>
      </w:pPr>
      <w:r w:rsidRPr="00487F81">
        <w:t xml:space="preserve">5.2. Жалоба на действия (бездействие) </w:t>
      </w:r>
      <w:r w:rsidRPr="00487F81">
        <w:rPr>
          <w:bCs/>
        </w:rPr>
        <w:t>администрации Отрадненского сельсовета Куйбышевского района Новосибирской области, должностных лиц, муниципальных служащих подается</w:t>
      </w:r>
      <w:r w:rsidRPr="00487F81">
        <w:t xml:space="preserve"> главе </w:t>
      </w:r>
      <w:r w:rsidRPr="00487F81">
        <w:rPr>
          <w:bCs/>
        </w:rPr>
        <w:t>Отрадненского сельсовета Куйбышевского района Новосибирской области.</w:t>
      </w:r>
    </w:p>
    <w:p w:rsidR="00487F81" w:rsidRPr="00487F81" w:rsidRDefault="00487F81" w:rsidP="00487F81">
      <w:pPr>
        <w:autoSpaceDE w:val="0"/>
        <w:autoSpaceDN w:val="0"/>
        <w:adjustRightInd w:val="0"/>
        <w:ind w:firstLine="709"/>
        <w:jc w:val="both"/>
        <w:rPr>
          <w:bCs/>
        </w:rPr>
      </w:pPr>
      <w:r w:rsidRPr="00487F81">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87F81" w:rsidRPr="00487F81" w:rsidRDefault="00487F81" w:rsidP="00487F81">
      <w:pPr>
        <w:autoSpaceDE w:val="0"/>
        <w:autoSpaceDN w:val="0"/>
        <w:adjustRightInd w:val="0"/>
        <w:ind w:firstLine="709"/>
        <w:jc w:val="both"/>
      </w:pPr>
      <w:r w:rsidRPr="00487F81">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87F81" w:rsidRPr="00487F81" w:rsidRDefault="00487F81" w:rsidP="00487F81">
      <w:pPr>
        <w:autoSpaceDE w:val="0"/>
        <w:autoSpaceDN w:val="0"/>
        <w:adjustRightInd w:val="0"/>
        <w:ind w:firstLine="709"/>
        <w:jc w:val="both"/>
      </w:pPr>
      <w:r w:rsidRPr="00487F81">
        <w:t xml:space="preserve">5.3. </w:t>
      </w:r>
      <w:proofErr w:type="gramStart"/>
      <w:r w:rsidRPr="00487F81">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87F81">
        <w:rPr>
          <w:bCs/>
        </w:rPr>
        <w:t>(наименование муниципального образования)</w:t>
      </w:r>
      <w:r w:rsidRPr="00487F81">
        <w:t xml:space="preserve">, Едином портале государственных и муниципальных услуг, а также в устной и письменной </w:t>
      </w:r>
      <w:r w:rsidRPr="00487F81">
        <w:lastRenderedPageBreak/>
        <w:t>форме по запросам заявителей в ходе предоставления муниципальной услуги</w:t>
      </w:r>
      <w:proofErr w:type="gramEnd"/>
      <w:r w:rsidRPr="00487F81">
        <w:t xml:space="preserve"> администрацией </w:t>
      </w:r>
      <w:r w:rsidRPr="00487F81">
        <w:rPr>
          <w:bCs/>
        </w:rPr>
        <w:t xml:space="preserve">(наименование муниципального образования). </w:t>
      </w:r>
    </w:p>
    <w:p w:rsidR="00487F81" w:rsidRPr="00487F81" w:rsidRDefault="00487F81" w:rsidP="00487F81">
      <w:pPr>
        <w:autoSpaceDE w:val="0"/>
        <w:autoSpaceDN w:val="0"/>
        <w:adjustRightInd w:val="0"/>
        <w:ind w:firstLine="709"/>
        <w:jc w:val="both"/>
      </w:pPr>
      <w:r w:rsidRPr="00487F81">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87F81">
        <w:rPr>
          <w:bCs/>
        </w:rPr>
        <w:t>Отрадненского сельсовета Куйбышевского района Новосибирской области</w:t>
      </w:r>
      <w:r w:rsidRPr="00487F81">
        <w:t>, предоставляющей муниципальную услугу, должностных лиц, муниципальных служащих:</w:t>
      </w:r>
    </w:p>
    <w:p w:rsidR="00487F81" w:rsidRPr="00487F81" w:rsidRDefault="00487F81" w:rsidP="00487F81">
      <w:pPr>
        <w:autoSpaceDE w:val="0"/>
        <w:autoSpaceDN w:val="0"/>
        <w:adjustRightInd w:val="0"/>
        <w:ind w:firstLine="709"/>
        <w:jc w:val="both"/>
      </w:pPr>
      <w:r w:rsidRPr="00487F81">
        <w:t>Федеральный закон от 27.07.2010 № 210-ФЗ</w:t>
      </w:r>
      <w:r w:rsidRPr="00487F81">
        <w:tab/>
        <w:t>«Об организации предоставления государственных и муниципальных услуг»;</w:t>
      </w:r>
    </w:p>
    <w:p w:rsidR="00487F81" w:rsidRPr="00487F81" w:rsidRDefault="00487F81" w:rsidP="00487F81">
      <w:pPr>
        <w:jc w:val="both"/>
        <w:rPr>
          <w:bCs/>
        </w:rPr>
      </w:pPr>
      <w:r w:rsidRPr="00487F81">
        <w:t xml:space="preserve">         Постановление администрации </w:t>
      </w:r>
      <w:r w:rsidRPr="00487F81">
        <w:rPr>
          <w:bCs/>
        </w:rPr>
        <w:t>Отрадненского сельсовета Куйбышевского района Новосибирской области № 29 «</w:t>
      </w:r>
      <w:r w:rsidRPr="00487F81">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487F81" w:rsidRPr="00487F81" w:rsidRDefault="00487F81" w:rsidP="00487F81">
      <w:pPr>
        <w:autoSpaceDE w:val="0"/>
        <w:autoSpaceDN w:val="0"/>
        <w:adjustRightInd w:val="0"/>
        <w:jc w:val="both"/>
      </w:pPr>
      <w:r w:rsidRPr="00487F81">
        <w:t xml:space="preserve">         5.5. Информация, содержащаяся в настоящем разделе, подлежит размещению на Едином портале государственных и муниципальных услуг</w:t>
      </w:r>
      <w:proofErr w:type="gramStart"/>
      <w:r w:rsidRPr="00487F81">
        <w:t>.»</w:t>
      </w:r>
      <w:proofErr w:type="gramEnd"/>
    </w:p>
    <w:p w:rsidR="00487F81" w:rsidRPr="00487F81" w:rsidRDefault="00487F81" w:rsidP="00487F81">
      <w:pPr>
        <w:autoSpaceDE w:val="0"/>
        <w:autoSpaceDN w:val="0"/>
        <w:adjustRightInd w:val="0"/>
        <w:jc w:val="both"/>
      </w:pPr>
    </w:p>
    <w:p w:rsidR="00487F81" w:rsidRPr="00487F81" w:rsidRDefault="00487F81" w:rsidP="00487F81">
      <w:pPr>
        <w:jc w:val="both"/>
      </w:pPr>
      <w:r w:rsidRPr="00487F81">
        <w:t xml:space="preserve">       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 и Едином портале государственных и муниципальных услуг.</w:t>
      </w:r>
    </w:p>
    <w:p w:rsidR="00487F81" w:rsidRPr="00487F81" w:rsidRDefault="00487F81" w:rsidP="00487F81">
      <w:pPr>
        <w:jc w:val="both"/>
      </w:pPr>
    </w:p>
    <w:p w:rsidR="00487F81" w:rsidRPr="00487F81" w:rsidRDefault="00487F81" w:rsidP="00487F81">
      <w:pPr>
        <w:jc w:val="both"/>
      </w:pPr>
    </w:p>
    <w:p w:rsidR="00487F81" w:rsidRPr="00487F81" w:rsidRDefault="00487F81" w:rsidP="00487F81">
      <w:pPr>
        <w:jc w:val="both"/>
      </w:pPr>
      <w:r w:rsidRPr="00487F81">
        <w:t>Глава Отрадненского сельсовета</w:t>
      </w:r>
    </w:p>
    <w:p w:rsidR="00487F81" w:rsidRPr="00487F81" w:rsidRDefault="00487F81" w:rsidP="00487F81">
      <w:pPr>
        <w:jc w:val="both"/>
      </w:pPr>
      <w:r w:rsidRPr="00487F81">
        <w:t>Куйбышевского района</w:t>
      </w:r>
    </w:p>
    <w:p w:rsidR="00487F81" w:rsidRPr="00487F81" w:rsidRDefault="00487F81" w:rsidP="00487F81">
      <w:pPr>
        <w:jc w:val="both"/>
      </w:pPr>
      <w:r w:rsidRPr="00487F81">
        <w:t>Новосибирской области                                                         Т.А.Родионенко</w:t>
      </w:r>
    </w:p>
    <w:p w:rsidR="00487F81" w:rsidRDefault="00487F81" w:rsidP="00487F81">
      <w:pPr>
        <w:autoSpaceDE w:val="0"/>
        <w:autoSpaceDN w:val="0"/>
        <w:adjustRightInd w:val="0"/>
        <w:jc w:val="both"/>
        <w:rPr>
          <w:sz w:val="28"/>
          <w:szCs w:val="28"/>
        </w:rPr>
      </w:pPr>
    </w:p>
    <w:p w:rsidR="00487F81" w:rsidRPr="00487F81" w:rsidRDefault="00487F81" w:rsidP="00487F81">
      <w:pPr>
        <w:pStyle w:val="af0"/>
        <w:spacing w:after="0"/>
        <w:jc w:val="center"/>
        <w:rPr>
          <w:rFonts w:ascii="Times New Roman" w:hAnsi="Times New Roman"/>
          <w:bCs/>
          <w:sz w:val="24"/>
          <w:szCs w:val="24"/>
        </w:rPr>
      </w:pPr>
      <w:r w:rsidRPr="00487F81">
        <w:rPr>
          <w:rFonts w:ascii="Times New Roman" w:hAnsi="Times New Roman"/>
          <w:bCs/>
          <w:sz w:val="24"/>
          <w:szCs w:val="24"/>
        </w:rPr>
        <w:t xml:space="preserve">АДМИНИСТРАЦИЯ </w:t>
      </w:r>
    </w:p>
    <w:p w:rsidR="00487F81" w:rsidRPr="00487F81" w:rsidRDefault="00487F81" w:rsidP="00487F81">
      <w:pPr>
        <w:pStyle w:val="af0"/>
        <w:spacing w:after="0"/>
        <w:jc w:val="center"/>
        <w:rPr>
          <w:rFonts w:ascii="Times New Roman" w:hAnsi="Times New Roman"/>
          <w:bCs/>
          <w:sz w:val="24"/>
          <w:szCs w:val="24"/>
        </w:rPr>
      </w:pPr>
      <w:r w:rsidRPr="00487F81">
        <w:rPr>
          <w:rFonts w:ascii="Times New Roman" w:hAnsi="Times New Roman"/>
          <w:bCs/>
          <w:sz w:val="24"/>
          <w:szCs w:val="24"/>
        </w:rPr>
        <w:t xml:space="preserve">ОТРАДНЕНСКОГО СЕЛЬСОВЕТА </w:t>
      </w:r>
    </w:p>
    <w:p w:rsidR="00487F81" w:rsidRPr="00487F81" w:rsidRDefault="00487F81" w:rsidP="00487F81">
      <w:pPr>
        <w:pStyle w:val="af0"/>
        <w:spacing w:after="0"/>
        <w:jc w:val="center"/>
        <w:rPr>
          <w:rFonts w:ascii="Times New Roman" w:hAnsi="Times New Roman"/>
          <w:bCs/>
          <w:sz w:val="24"/>
          <w:szCs w:val="24"/>
        </w:rPr>
      </w:pPr>
      <w:r w:rsidRPr="00487F81">
        <w:rPr>
          <w:rFonts w:ascii="Times New Roman" w:hAnsi="Times New Roman"/>
          <w:bCs/>
          <w:sz w:val="24"/>
          <w:szCs w:val="24"/>
        </w:rPr>
        <w:t>КУЙБЫШЕВСКОГО РАЙОНА НОВОСИБИРСКОЙ ОБЛАСТИ</w:t>
      </w:r>
    </w:p>
    <w:p w:rsidR="00487F81" w:rsidRPr="00487F81" w:rsidRDefault="00487F81" w:rsidP="00487F81">
      <w:pPr>
        <w:pStyle w:val="af0"/>
        <w:spacing w:after="0"/>
        <w:jc w:val="center"/>
        <w:rPr>
          <w:rFonts w:ascii="Times New Roman" w:hAnsi="Times New Roman"/>
          <w:bCs/>
          <w:sz w:val="24"/>
          <w:szCs w:val="24"/>
        </w:rPr>
      </w:pPr>
    </w:p>
    <w:p w:rsidR="00487F81" w:rsidRPr="00487F81" w:rsidRDefault="00487F81" w:rsidP="00487F81">
      <w:pPr>
        <w:pStyle w:val="af0"/>
        <w:spacing w:after="0"/>
        <w:jc w:val="center"/>
        <w:rPr>
          <w:rFonts w:ascii="Times New Roman" w:hAnsi="Times New Roman"/>
          <w:sz w:val="24"/>
          <w:szCs w:val="24"/>
        </w:rPr>
      </w:pPr>
      <w:r w:rsidRPr="00487F81">
        <w:rPr>
          <w:rFonts w:ascii="Times New Roman" w:hAnsi="Times New Roman"/>
          <w:sz w:val="24"/>
          <w:szCs w:val="24"/>
        </w:rPr>
        <w:t>ПОСТАНОВЛЕНИЕ</w:t>
      </w:r>
    </w:p>
    <w:p w:rsidR="00487F81" w:rsidRPr="00487F81" w:rsidRDefault="00487F81" w:rsidP="00487F81">
      <w:pPr>
        <w:pStyle w:val="af0"/>
        <w:spacing w:after="0"/>
        <w:jc w:val="center"/>
        <w:rPr>
          <w:rFonts w:ascii="Times New Roman" w:hAnsi="Times New Roman"/>
          <w:sz w:val="24"/>
          <w:szCs w:val="24"/>
        </w:rPr>
      </w:pPr>
    </w:p>
    <w:p w:rsidR="00487F81" w:rsidRPr="00487F81" w:rsidRDefault="00487F81" w:rsidP="00B62849">
      <w:pPr>
        <w:pStyle w:val="af0"/>
        <w:spacing w:after="0"/>
        <w:jc w:val="center"/>
        <w:rPr>
          <w:rFonts w:ascii="Times New Roman" w:hAnsi="Times New Roman"/>
          <w:b/>
          <w:sz w:val="24"/>
          <w:szCs w:val="24"/>
        </w:rPr>
      </w:pPr>
      <w:r w:rsidRPr="00487F81">
        <w:rPr>
          <w:rFonts w:ascii="Times New Roman" w:hAnsi="Times New Roman"/>
          <w:sz w:val="24"/>
          <w:szCs w:val="24"/>
        </w:rPr>
        <w:t>с. Отрадненское</w:t>
      </w:r>
    </w:p>
    <w:p w:rsidR="00487F81" w:rsidRPr="00487F81" w:rsidRDefault="00487F81" w:rsidP="00487F81">
      <w:pPr>
        <w:pStyle w:val="af0"/>
        <w:spacing w:after="0"/>
        <w:rPr>
          <w:rFonts w:ascii="Times New Roman" w:hAnsi="Times New Roman"/>
          <w:b/>
          <w:sz w:val="24"/>
          <w:szCs w:val="24"/>
        </w:rPr>
      </w:pPr>
      <w:r w:rsidRPr="00487F81">
        <w:rPr>
          <w:rFonts w:ascii="Times New Roman" w:hAnsi="Times New Roman"/>
          <w:b/>
          <w:sz w:val="24"/>
          <w:szCs w:val="24"/>
        </w:rPr>
        <w:t xml:space="preserve">                                                                                   </w:t>
      </w:r>
    </w:p>
    <w:p w:rsidR="00487F81" w:rsidRPr="00487F81" w:rsidRDefault="00487F81" w:rsidP="00487F81">
      <w:pPr>
        <w:autoSpaceDE w:val="0"/>
        <w:autoSpaceDN w:val="0"/>
        <w:jc w:val="center"/>
      </w:pPr>
      <w:r w:rsidRPr="00487F81">
        <w:rPr>
          <w:bCs/>
        </w:rPr>
        <w:t xml:space="preserve">11.11.2021  г.                                                                                  </w:t>
      </w:r>
      <w:r w:rsidRPr="00487F81">
        <w:t>№ 89</w:t>
      </w:r>
    </w:p>
    <w:p w:rsidR="00487F81" w:rsidRPr="00487F81" w:rsidRDefault="00487F81" w:rsidP="00487F81">
      <w:pPr>
        <w:autoSpaceDE w:val="0"/>
        <w:autoSpaceDN w:val="0"/>
        <w:jc w:val="center"/>
      </w:pPr>
    </w:p>
    <w:p w:rsidR="00487F81" w:rsidRPr="00487F81" w:rsidRDefault="00487F81" w:rsidP="00487F81">
      <w:pPr>
        <w:pStyle w:val="11"/>
        <w:jc w:val="center"/>
        <w:rPr>
          <w:rFonts w:ascii="Times New Roman" w:hAnsi="Times New Roman"/>
          <w:b/>
          <w:sz w:val="24"/>
          <w:szCs w:val="24"/>
        </w:rPr>
      </w:pPr>
      <w:r w:rsidRPr="00487F81">
        <w:rPr>
          <w:rFonts w:ascii="Times New Roman" w:hAnsi="Times New Roman"/>
          <w:b/>
          <w:sz w:val="24"/>
          <w:szCs w:val="24"/>
        </w:rPr>
        <w:t xml:space="preserve">                О внесение изменений в Постановление администрации Отрадненского сельсовета  Куйбышевского района Новосибирской области от 26.08.2021 года № 80 «Об утверждении Порядка предоставления субсидий </w:t>
      </w:r>
      <w:proofErr w:type="gramStart"/>
      <w:r w:rsidRPr="00487F81">
        <w:rPr>
          <w:rFonts w:ascii="Times New Roman" w:hAnsi="Times New Roman"/>
          <w:b/>
          <w:sz w:val="24"/>
          <w:szCs w:val="24"/>
        </w:rPr>
        <w:t>юридическим</w:t>
      </w:r>
      <w:proofErr w:type="gramEnd"/>
      <w:r w:rsidRPr="00487F81">
        <w:rPr>
          <w:rFonts w:ascii="Times New Roman" w:hAnsi="Times New Roman"/>
          <w:b/>
          <w:sz w:val="24"/>
          <w:szCs w:val="24"/>
        </w:rPr>
        <w:t xml:space="preserve">  </w:t>
      </w:r>
    </w:p>
    <w:p w:rsidR="00487F81" w:rsidRPr="00487F81" w:rsidRDefault="00487F81" w:rsidP="00487F81">
      <w:pPr>
        <w:pStyle w:val="11"/>
        <w:jc w:val="center"/>
        <w:rPr>
          <w:rFonts w:ascii="Times New Roman" w:hAnsi="Times New Roman"/>
          <w:b/>
          <w:sz w:val="24"/>
          <w:szCs w:val="24"/>
        </w:rPr>
      </w:pPr>
      <w:r w:rsidRPr="00487F81">
        <w:rPr>
          <w:rFonts w:ascii="Times New Roman" w:hAnsi="Times New Roman"/>
          <w:b/>
          <w:sz w:val="24"/>
          <w:szCs w:val="24"/>
        </w:rPr>
        <w:t xml:space="preserve">лицам (за исключением субсидий государственным (муниципальным) учреждениям), индивидуальным предпринимателям, </w:t>
      </w:r>
    </w:p>
    <w:p w:rsidR="00487F81" w:rsidRPr="00487F81" w:rsidRDefault="00487F81" w:rsidP="00487F81">
      <w:pPr>
        <w:pStyle w:val="11"/>
        <w:jc w:val="center"/>
        <w:rPr>
          <w:rFonts w:ascii="Times New Roman" w:hAnsi="Times New Roman"/>
          <w:b/>
          <w:sz w:val="24"/>
          <w:szCs w:val="24"/>
        </w:rPr>
      </w:pPr>
      <w:r w:rsidRPr="00487F81">
        <w:rPr>
          <w:rFonts w:ascii="Times New Roman" w:hAnsi="Times New Roman"/>
          <w:b/>
          <w:sz w:val="24"/>
          <w:szCs w:val="24"/>
        </w:rPr>
        <w:t xml:space="preserve">физическим лицам – производителям товаров, работ, услуг». </w:t>
      </w:r>
    </w:p>
    <w:p w:rsidR="00487F81" w:rsidRPr="00487F81" w:rsidRDefault="00487F81" w:rsidP="00487F81">
      <w:pPr>
        <w:jc w:val="both"/>
      </w:pPr>
    </w:p>
    <w:p w:rsidR="00487F81" w:rsidRPr="00487F81" w:rsidRDefault="00487F81" w:rsidP="00487F81">
      <w:pPr>
        <w:jc w:val="both"/>
      </w:pPr>
      <w:r w:rsidRPr="00487F81">
        <w:t xml:space="preserve">                  На основании экспертного заключения Министерства юстиции Новосибирской области от 24.09.2021 года № 3894-02-02-03/9, администрация Отрадненского сельсовета Куйбышевского района Новосибирской области ПОСТАНОВЛЯЕТ:</w:t>
      </w:r>
    </w:p>
    <w:p w:rsidR="00487F81" w:rsidRPr="00487F81" w:rsidRDefault="00487F81" w:rsidP="00487F81">
      <w:pPr>
        <w:pStyle w:val="11"/>
        <w:jc w:val="both"/>
        <w:rPr>
          <w:rFonts w:ascii="Times New Roman" w:hAnsi="Times New Roman"/>
          <w:sz w:val="24"/>
          <w:szCs w:val="24"/>
        </w:rPr>
      </w:pPr>
      <w:r w:rsidRPr="00487F81">
        <w:rPr>
          <w:rFonts w:ascii="Times New Roman" w:hAnsi="Times New Roman"/>
          <w:sz w:val="24"/>
          <w:szCs w:val="24"/>
        </w:rPr>
        <w:lastRenderedPageBreak/>
        <w:t xml:space="preserve">1.Внести изменения в Порядок предоставления субсидий </w:t>
      </w:r>
      <w:proofErr w:type="gramStart"/>
      <w:r w:rsidRPr="00487F81">
        <w:rPr>
          <w:rFonts w:ascii="Times New Roman" w:hAnsi="Times New Roman"/>
          <w:sz w:val="24"/>
          <w:szCs w:val="24"/>
        </w:rPr>
        <w:t>юридическим</w:t>
      </w:r>
      <w:proofErr w:type="gramEnd"/>
      <w:r w:rsidRPr="00487F81">
        <w:rPr>
          <w:rFonts w:ascii="Times New Roman" w:hAnsi="Times New Roman"/>
          <w:sz w:val="24"/>
          <w:szCs w:val="24"/>
        </w:rPr>
        <w:t xml:space="preserve">  </w:t>
      </w:r>
    </w:p>
    <w:p w:rsidR="00487F81" w:rsidRPr="00487F81" w:rsidRDefault="00487F81" w:rsidP="00487F81">
      <w:pPr>
        <w:pStyle w:val="11"/>
        <w:jc w:val="both"/>
        <w:rPr>
          <w:rFonts w:ascii="Times New Roman" w:hAnsi="Times New Roman"/>
          <w:sz w:val="24"/>
          <w:szCs w:val="24"/>
        </w:rPr>
      </w:pPr>
      <w:proofErr w:type="gramStart"/>
      <w:r w:rsidRPr="00487F81">
        <w:rPr>
          <w:rFonts w:ascii="Times New Roman" w:hAnsi="Times New Roman"/>
          <w:sz w:val="24"/>
          <w:szCs w:val="24"/>
        </w:rPr>
        <w:t>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утвержденный постановлением администрации Отрадненского сельсовета  Куйбышевского района Новосибирской области от 26.08.2021 года № 80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следующие изменения:</w:t>
      </w:r>
      <w:proofErr w:type="gramEnd"/>
    </w:p>
    <w:p w:rsidR="00487F81" w:rsidRPr="00487F81" w:rsidRDefault="00487F81" w:rsidP="00487F81">
      <w:pPr>
        <w:pStyle w:val="11"/>
        <w:numPr>
          <w:ilvl w:val="1"/>
          <w:numId w:val="22"/>
        </w:numPr>
        <w:suppressAutoHyphens/>
        <w:jc w:val="both"/>
        <w:rPr>
          <w:rFonts w:ascii="Times New Roman" w:hAnsi="Times New Roman"/>
          <w:sz w:val="24"/>
          <w:szCs w:val="24"/>
        </w:rPr>
      </w:pPr>
      <w:r w:rsidRPr="00487F81">
        <w:rPr>
          <w:rFonts w:ascii="Times New Roman" w:hAnsi="Times New Roman"/>
          <w:sz w:val="24"/>
          <w:szCs w:val="24"/>
        </w:rPr>
        <w:t>Раздел 2 Порядка изложить в новой редакции:</w:t>
      </w:r>
    </w:p>
    <w:p w:rsidR="00487F81" w:rsidRPr="00487F81" w:rsidRDefault="00487F81" w:rsidP="00487F81">
      <w:pPr>
        <w:pStyle w:val="11"/>
        <w:jc w:val="both"/>
        <w:rPr>
          <w:rFonts w:ascii="Times New Roman" w:hAnsi="Times New Roman"/>
          <w:sz w:val="24"/>
          <w:szCs w:val="24"/>
        </w:rPr>
      </w:pPr>
      <w:r w:rsidRPr="00487F81">
        <w:rPr>
          <w:rFonts w:ascii="Times New Roman" w:hAnsi="Times New Roman"/>
          <w:sz w:val="24"/>
          <w:szCs w:val="24"/>
        </w:rPr>
        <w:t>« Условия и порядок предоставления субсидий.</w:t>
      </w:r>
    </w:p>
    <w:p w:rsidR="00487F81" w:rsidRPr="00487F81" w:rsidRDefault="00487F81" w:rsidP="00487F81">
      <w:pPr>
        <w:pStyle w:val="af5"/>
        <w:shd w:val="clear" w:color="auto" w:fill="FFFFFF"/>
        <w:spacing w:before="0" w:beforeAutospacing="0" w:after="0" w:afterAutospacing="0"/>
        <w:jc w:val="both"/>
      </w:pPr>
      <w:r w:rsidRPr="00487F81">
        <w:t xml:space="preserve">     В целях установления порядка проведения отбора (в случае, если субсидия предоставляется по результатам отбора) в правовом акте указываются:</w:t>
      </w:r>
    </w:p>
    <w:p w:rsidR="00487F81" w:rsidRPr="00487F81" w:rsidRDefault="00487F81" w:rsidP="00487F81">
      <w:pPr>
        <w:pStyle w:val="af5"/>
        <w:shd w:val="clear" w:color="auto" w:fill="FFFFFF"/>
        <w:spacing w:before="0" w:beforeAutospacing="0" w:after="0" w:afterAutospacing="0"/>
        <w:jc w:val="both"/>
      </w:pPr>
      <w:r w:rsidRPr="00487F81">
        <w:t xml:space="preserve">      а) один из следующих способов проведения отбора:</w:t>
      </w:r>
    </w:p>
    <w:p w:rsidR="00487F81" w:rsidRPr="00487F81" w:rsidRDefault="00487F81" w:rsidP="00487F81">
      <w:pPr>
        <w:pStyle w:val="af5"/>
        <w:shd w:val="clear" w:color="auto" w:fill="FFFFFF"/>
        <w:spacing w:before="0" w:beforeAutospacing="0" w:after="0" w:afterAutospacing="0"/>
        <w:jc w:val="both"/>
      </w:pPr>
      <w:r w:rsidRPr="00487F81">
        <w:t xml:space="preserve">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487F81" w:rsidRPr="00487F81" w:rsidRDefault="00487F81" w:rsidP="00487F81">
      <w:pPr>
        <w:pStyle w:val="af5"/>
        <w:shd w:val="clear" w:color="auto" w:fill="FFFFFF"/>
        <w:spacing w:before="0" w:beforeAutospacing="0" w:after="0" w:afterAutospacing="0"/>
        <w:jc w:val="both"/>
      </w:pPr>
      <w:r w:rsidRPr="00487F81">
        <w:t xml:space="preserve">      </w:t>
      </w:r>
      <w:proofErr w:type="gramStart"/>
      <w:r w:rsidRPr="00487F81">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487F81">
        <w:t xml:space="preserve"> </w:t>
      </w:r>
      <w:proofErr w:type="gramStart"/>
      <w:r w:rsidRPr="00487F81">
        <w:t>отборе</w:t>
      </w:r>
      <w:proofErr w:type="gramEnd"/>
      <w:r w:rsidRPr="00487F81">
        <w:t>;</w:t>
      </w:r>
    </w:p>
    <w:p w:rsidR="00487F81" w:rsidRPr="00487F81" w:rsidRDefault="00487F81" w:rsidP="00487F81">
      <w:pPr>
        <w:pStyle w:val="af5"/>
        <w:shd w:val="clear" w:color="auto" w:fill="FFFFFF"/>
        <w:spacing w:before="0" w:beforeAutospacing="0" w:after="0" w:afterAutospacing="0"/>
        <w:jc w:val="both"/>
      </w:pPr>
      <w:r w:rsidRPr="00487F81">
        <w:t xml:space="preserve">      б) сроки размещения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объявления о проведении отбора с указанием:</w:t>
      </w:r>
    </w:p>
    <w:p w:rsidR="00487F81" w:rsidRPr="00487F81" w:rsidRDefault="00487F81" w:rsidP="00487F81">
      <w:pPr>
        <w:pStyle w:val="af5"/>
        <w:shd w:val="clear" w:color="auto" w:fill="FFFFFF"/>
        <w:spacing w:before="0" w:beforeAutospacing="0" w:after="0" w:afterAutospacing="0"/>
        <w:jc w:val="both"/>
      </w:pPr>
      <w:r w:rsidRPr="00487F81">
        <w:t xml:space="preserve">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487F81" w:rsidRPr="00487F81" w:rsidRDefault="00487F81" w:rsidP="00487F81">
      <w:pPr>
        <w:pStyle w:val="af5"/>
        <w:shd w:val="clear" w:color="auto" w:fill="FFFFFF"/>
        <w:spacing w:before="0" w:beforeAutospacing="0" w:after="0" w:afterAutospacing="0"/>
        <w:jc w:val="both"/>
      </w:pPr>
      <w:r w:rsidRPr="00487F81">
        <w:t xml:space="preserve">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целей предоставления субсидии, а также результатов предоставления субсидии;</w:t>
      </w:r>
    </w:p>
    <w:p w:rsidR="00487F81" w:rsidRPr="00487F81" w:rsidRDefault="00487F81" w:rsidP="00487F81">
      <w:pPr>
        <w:pStyle w:val="af5"/>
        <w:shd w:val="clear" w:color="auto" w:fill="FFFFFF"/>
        <w:spacing w:before="0" w:beforeAutospacing="0" w:after="0" w:afterAutospacing="0"/>
        <w:jc w:val="both"/>
      </w:pPr>
      <w:r w:rsidRPr="00487F81">
        <w:t xml:space="preserve">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487F81" w:rsidRPr="00487F81" w:rsidRDefault="00487F81" w:rsidP="00487F81">
      <w:pPr>
        <w:pStyle w:val="af5"/>
        <w:shd w:val="clear" w:color="auto" w:fill="FFFFFF"/>
        <w:spacing w:before="0" w:beforeAutospacing="0" w:after="0" w:afterAutospacing="0"/>
        <w:jc w:val="both"/>
      </w:pPr>
      <w:r w:rsidRPr="00487F81">
        <w:t xml:space="preserve">       требований к участникам отбора в соответствии с </w:t>
      </w:r>
      <w:hyperlink r:id="rId16" w:anchor="1043" w:history="1">
        <w:r w:rsidRPr="00487F81">
          <w:rPr>
            <w:rStyle w:val="af"/>
            <w:bdr w:val="none" w:sz="0" w:space="0" w:color="auto" w:frame="1"/>
          </w:rPr>
          <w:t>подпунктами "в"</w:t>
        </w:r>
      </w:hyperlink>
      <w:r w:rsidRPr="00487F81">
        <w:t> и </w:t>
      </w:r>
      <w:hyperlink r:id="rId17" w:anchor="1044" w:history="1">
        <w:r w:rsidRPr="00487F81">
          <w:rPr>
            <w:rStyle w:val="af"/>
            <w:bdr w:val="none" w:sz="0" w:space="0" w:color="auto" w:frame="1"/>
          </w:rPr>
          <w:t>"г"</w:t>
        </w:r>
      </w:hyperlink>
      <w:r w:rsidRPr="00487F81">
        <w:t> настоящего раздела и перечня документов, представляемых участниками отбора для подтверждения их соответствия указанным требованиям;</w:t>
      </w:r>
    </w:p>
    <w:p w:rsidR="00487F81" w:rsidRPr="00487F81" w:rsidRDefault="00487F81" w:rsidP="00487F81">
      <w:pPr>
        <w:pStyle w:val="af5"/>
        <w:shd w:val="clear" w:color="auto" w:fill="FFFFFF"/>
        <w:spacing w:before="0" w:beforeAutospacing="0" w:after="0" w:afterAutospacing="0"/>
        <w:jc w:val="both"/>
      </w:pPr>
      <w:r w:rsidRPr="00487F81">
        <w:t xml:space="preserve">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r:id="rId18" w:anchor="1045" w:history="1">
        <w:r w:rsidRPr="00487F81">
          <w:rPr>
            <w:rStyle w:val="af"/>
            <w:bdr w:val="none" w:sz="0" w:space="0" w:color="auto" w:frame="1"/>
          </w:rPr>
          <w:t>подпунктом "д"</w:t>
        </w:r>
      </w:hyperlink>
      <w:r w:rsidRPr="00487F81">
        <w:t> настоящего раздела;</w:t>
      </w:r>
    </w:p>
    <w:p w:rsidR="00487F81" w:rsidRPr="00487F81" w:rsidRDefault="00487F81" w:rsidP="00487F81">
      <w:pPr>
        <w:pStyle w:val="af5"/>
        <w:shd w:val="clear" w:color="auto" w:fill="FFFFFF"/>
        <w:spacing w:before="0" w:beforeAutospacing="0" w:after="0" w:afterAutospacing="0"/>
        <w:jc w:val="both"/>
      </w:pPr>
      <w:r w:rsidRPr="00487F81">
        <w:t xml:space="preserve">      порядка отзыва предложений (заявок) участников отбора, порядка возврата предложений (заявок) участников отбора, </w:t>
      </w:r>
      <w:proofErr w:type="gramStart"/>
      <w:r w:rsidRPr="00487F81">
        <w:t>определяющего</w:t>
      </w:r>
      <w:proofErr w:type="gramEnd"/>
      <w:r w:rsidRPr="00487F81">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487F81" w:rsidRPr="00487F81" w:rsidRDefault="00487F81" w:rsidP="00487F81">
      <w:pPr>
        <w:pStyle w:val="af5"/>
        <w:shd w:val="clear" w:color="auto" w:fill="FFFFFF"/>
        <w:spacing w:before="0" w:beforeAutospacing="0" w:after="0" w:afterAutospacing="0"/>
        <w:jc w:val="both"/>
      </w:pPr>
      <w:r w:rsidRPr="00487F81">
        <w:t xml:space="preserve">      правил рассмотрения и оценки предложений (заявок) участников отбора в соответствии с </w:t>
      </w:r>
      <w:hyperlink r:id="rId19" w:anchor="1047" w:history="1">
        <w:r w:rsidRPr="00487F81">
          <w:rPr>
            <w:rStyle w:val="af"/>
            <w:bdr w:val="none" w:sz="0" w:space="0" w:color="auto" w:frame="1"/>
          </w:rPr>
          <w:t>подпунктом "ж"</w:t>
        </w:r>
      </w:hyperlink>
      <w:r w:rsidRPr="00487F81">
        <w:t> настоящего раздела;</w:t>
      </w:r>
    </w:p>
    <w:p w:rsidR="00487F81" w:rsidRPr="00487F81" w:rsidRDefault="00487F81" w:rsidP="00487F81">
      <w:pPr>
        <w:pStyle w:val="af5"/>
        <w:shd w:val="clear" w:color="auto" w:fill="FFFFFF"/>
        <w:spacing w:before="0" w:beforeAutospacing="0" w:after="0" w:afterAutospacing="0"/>
        <w:jc w:val="both"/>
      </w:pPr>
      <w:r w:rsidRPr="00487F81">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87F81" w:rsidRPr="00487F81" w:rsidRDefault="00487F81" w:rsidP="00487F81">
      <w:pPr>
        <w:pStyle w:val="af5"/>
        <w:shd w:val="clear" w:color="auto" w:fill="FFFFFF"/>
        <w:spacing w:before="0" w:beforeAutospacing="0" w:after="0" w:afterAutospacing="0"/>
        <w:jc w:val="both"/>
      </w:pPr>
      <w:r w:rsidRPr="00487F81">
        <w:lastRenderedPageBreak/>
        <w:t xml:space="preserve">       </w:t>
      </w:r>
      <w:proofErr w:type="gramStart"/>
      <w:r w:rsidRPr="00487F81">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487F81">
        <w:t>, оказанием услуг, предусмотрено заключение соглашения);</w:t>
      </w:r>
    </w:p>
    <w:p w:rsidR="00487F81" w:rsidRPr="00487F81" w:rsidRDefault="00487F81" w:rsidP="00487F81">
      <w:pPr>
        <w:pStyle w:val="af5"/>
        <w:shd w:val="clear" w:color="auto" w:fill="FFFFFF"/>
        <w:spacing w:before="0" w:beforeAutospacing="0" w:after="0" w:afterAutospacing="0"/>
        <w:jc w:val="both"/>
      </w:pPr>
      <w:r w:rsidRPr="00487F81">
        <w:t xml:space="preserve">      условий признания победителя (победителей) отбора </w:t>
      </w:r>
      <w:proofErr w:type="gramStart"/>
      <w:r w:rsidRPr="00487F81">
        <w:t>уклонившимся</w:t>
      </w:r>
      <w:proofErr w:type="gramEnd"/>
      <w:r w:rsidRPr="00487F81">
        <w:t xml:space="preserve"> от заключения соглашения;</w:t>
      </w:r>
    </w:p>
    <w:p w:rsidR="00487F81" w:rsidRPr="00487F81" w:rsidRDefault="00487F81" w:rsidP="00487F81">
      <w:pPr>
        <w:pStyle w:val="af5"/>
        <w:shd w:val="clear" w:color="auto" w:fill="FFFFFF"/>
        <w:spacing w:before="0" w:beforeAutospacing="0" w:after="0" w:afterAutospacing="0"/>
        <w:jc w:val="both"/>
      </w:pPr>
      <w:r w:rsidRPr="00487F81">
        <w:t xml:space="preserve">       </w:t>
      </w:r>
      <w:proofErr w:type="gramStart"/>
      <w:r w:rsidRPr="00487F81">
        <w:t>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487F81">
        <w:t xml:space="preserve"> </w:t>
      </w:r>
      <w:proofErr w:type="gramStart"/>
      <w:r w:rsidRPr="00487F81">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87F81" w:rsidRPr="00487F81" w:rsidRDefault="00487F81" w:rsidP="00487F81">
      <w:pPr>
        <w:pStyle w:val="af5"/>
        <w:shd w:val="clear" w:color="auto" w:fill="FFFFFF"/>
        <w:spacing w:before="0" w:beforeAutospacing="0" w:after="0" w:afterAutospacing="0"/>
        <w:jc w:val="both"/>
      </w:pPr>
      <w:r w:rsidRPr="00487F81">
        <w:t xml:space="preserve">       иной информации, определенной правовым актом (в случае, если такое требование предусмотрено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487F81">
        <w:t>предоставленных</w:t>
      </w:r>
      <w:proofErr w:type="gramEnd"/>
      <w:r w:rsidRPr="00487F81">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w:t>
      </w:r>
      <w:proofErr w:type="gramStart"/>
      <w:r w:rsidRPr="00487F81">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w:t>
      </w:r>
      <w:r w:rsidRPr="00487F81">
        <w:lastRenderedPageBreak/>
        <w:t>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487F81" w:rsidRPr="00487F81" w:rsidRDefault="00487F81" w:rsidP="00487F81">
      <w:pPr>
        <w:pStyle w:val="af5"/>
        <w:shd w:val="clear" w:color="auto" w:fill="FFFFFF"/>
        <w:spacing w:before="0" w:beforeAutospacing="0" w:after="0" w:afterAutospacing="0"/>
        <w:jc w:val="both"/>
      </w:pPr>
      <w:r w:rsidRPr="00487F81">
        <w:t xml:space="preserve">       </w:t>
      </w:r>
      <w:proofErr w:type="gramStart"/>
      <w:r w:rsidRPr="00487F81">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487F81">
        <w:t>), в совокупности превышает 50 процентов;</w:t>
      </w:r>
    </w:p>
    <w:p w:rsidR="00487F81" w:rsidRPr="00487F81" w:rsidRDefault="00487F81" w:rsidP="00487F81">
      <w:pPr>
        <w:pStyle w:val="af5"/>
        <w:shd w:val="clear" w:color="auto" w:fill="FFFFFF"/>
        <w:spacing w:before="0" w:beforeAutospacing="0" w:after="0" w:afterAutospacing="0"/>
        <w:jc w:val="both"/>
      </w:pPr>
      <w:r w:rsidRPr="00487F81">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г) требования к участникам отбора, включающие:</w:t>
      </w:r>
    </w:p>
    <w:p w:rsidR="00487F81" w:rsidRPr="00487F81" w:rsidRDefault="00487F81" w:rsidP="00487F81">
      <w:pPr>
        <w:pStyle w:val="af5"/>
        <w:shd w:val="clear" w:color="auto" w:fill="FFFFFF"/>
        <w:spacing w:before="0" w:beforeAutospacing="0" w:after="0" w:afterAutospacing="0"/>
        <w:jc w:val="both"/>
      </w:pPr>
      <w:r w:rsidRPr="00487F81">
        <w:t xml:space="preserve">      наличие опыта, необходимого для достижения целей предоставления субсидии (в случае, если такое требование предусмотрено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наличие кадрового состава, необходимого для достижения целей предоставления субсидии (в случае, если такое требование предусмотрено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наличие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перечень документов, необходимых для подтверждения соответствия участника отбора требованиям, предусмотренным настоящим подпунктом (в случае, если такое требование предусмотрено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иные требования, установленные в правовом акте (в случае, если такое требование предусмотрено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д) требования, предъявляемые к форме и содержанию предложений (заявок), подаваемых участниками отбора, которые </w:t>
      </w:r>
      <w:proofErr w:type="gramStart"/>
      <w:r w:rsidRPr="00487F81">
        <w:t>включают</w:t>
      </w:r>
      <w:proofErr w:type="gramEnd"/>
      <w:r w:rsidRPr="00487F81">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87F81" w:rsidRPr="00487F81" w:rsidRDefault="00487F81" w:rsidP="00487F81">
      <w:pPr>
        <w:pStyle w:val="af5"/>
        <w:shd w:val="clear" w:color="auto" w:fill="FFFFFF"/>
        <w:spacing w:before="0" w:beforeAutospacing="0" w:after="0" w:afterAutospacing="0"/>
        <w:jc w:val="both"/>
      </w:pPr>
      <w:r w:rsidRPr="00487F81">
        <w:t xml:space="preserve">       е) информация о количестве предложений (заявок), которое может подать участник отбора (в случае, если такое требование предусмотрено правовым актом);</w:t>
      </w:r>
    </w:p>
    <w:p w:rsidR="00487F81" w:rsidRPr="00487F81" w:rsidRDefault="00487F81" w:rsidP="00487F81">
      <w:pPr>
        <w:pStyle w:val="af5"/>
        <w:shd w:val="clear" w:color="auto" w:fill="FFFFFF"/>
        <w:spacing w:before="0" w:beforeAutospacing="0" w:after="0" w:afterAutospacing="0"/>
        <w:jc w:val="both"/>
      </w:pPr>
      <w:r w:rsidRPr="00487F81">
        <w:t xml:space="preserve">      ж) правила рассмотрения и оценки предложений (заявок) участников отбора, включающие:</w:t>
      </w:r>
    </w:p>
    <w:p w:rsidR="00487F81" w:rsidRPr="00487F81" w:rsidRDefault="00487F81" w:rsidP="00487F81">
      <w:pPr>
        <w:pStyle w:val="af5"/>
        <w:shd w:val="clear" w:color="auto" w:fill="FFFFFF"/>
        <w:spacing w:before="0" w:beforeAutospacing="0" w:after="0" w:afterAutospacing="0"/>
        <w:jc w:val="both"/>
      </w:pPr>
      <w:r w:rsidRPr="00487F81">
        <w:t xml:space="preserve">      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487F81" w:rsidRPr="00487F81" w:rsidRDefault="00487F81" w:rsidP="00487F81">
      <w:pPr>
        <w:pStyle w:val="af5"/>
        <w:shd w:val="clear" w:color="auto" w:fill="FFFFFF"/>
        <w:spacing w:before="0" w:beforeAutospacing="0" w:after="0" w:afterAutospacing="0"/>
        <w:jc w:val="both"/>
      </w:pPr>
      <w:r w:rsidRPr="00487F81">
        <w:t xml:space="preserve">      порядок отклонения предложений (заявок) участников отбора, а также информацию о причинах их отклонения;</w:t>
      </w:r>
    </w:p>
    <w:p w:rsidR="00487F81" w:rsidRPr="00487F81" w:rsidRDefault="00487F81" w:rsidP="00487F81">
      <w:pPr>
        <w:pStyle w:val="af5"/>
        <w:shd w:val="clear" w:color="auto" w:fill="FFFFFF"/>
        <w:spacing w:before="0" w:beforeAutospacing="0" w:after="0" w:afterAutospacing="0"/>
        <w:jc w:val="both"/>
      </w:pPr>
      <w:r w:rsidRPr="00487F81">
        <w:t xml:space="preserve">      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487F81" w:rsidRPr="00487F81" w:rsidRDefault="00487F81" w:rsidP="00487F81">
      <w:pPr>
        <w:pStyle w:val="af5"/>
        <w:shd w:val="clear" w:color="auto" w:fill="FFFFFF"/>
        <w:spacing w:before="0" w:beforeAutospacing="0" w:after="0" w:afterAutospacing="0"/>
        <w:jc w:val="both"/>
      </w:pPr>
      <w:r w:rsidRPr="00487F81">
        <w:t xml:space="preserve">       сроки размещения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предложений (заявок), включающей следующие сведения:</w:t>
      </w:r>
    </w:p>
    <w:p w:rsidR="00487F81" w:rsidRPr="00487F81" w:rsidRDefault="00487F81" w:rsidP="00487F81">
      <w:pPr>
        <w:pStyle w:val="af5"/>
        <w:shd w:val="clear" w:color="auto" w:fill="FFFFFF"/>
        <w:spacing w:before="0" w:beforeAutospacing="0" w:after="0" w:afterAutospacing="0"/>
        <w:jc w:val="both"/>
      </w:pPr>
      <w:r w:rsidRPr="00487F81">
        <w:lastRenderedPageBreak/>
        <w:t xml:space="preserve">     дата, время и место проведения рассмотрения предложений (заявок);</w:t>
      </w:r>
    </w:p>
    <w:p w:rsidR="00487F81" w:rsidRPr="00487F81" w:rsidRDefault="00487F81" w:rsidP="00487F81">
      <w:pPr>
        <w:pStyle w:val="af5"/>
        <w:shd w:val="clear" w:color="auto" w:fill="FFFFFF"/>
        <w:spacing w:before="0" w:beforeAutospacing="0" w:after="0" w:afterAutospacing="0"/>
        <w:jc w:val="both"/>
      </w:pPr>
      <w:r w:rsidRPr="00487F81">
        <w:t xml:space="preserve">      дата, время и место оценки предложений (заявок) участников отбора (в случае проведения конкурса);</w:t>
      </w:r>
    </w:p>
    <w:p w:rsidR="00487F81" w:rsidRPr="00487F81" w:rsidRDefault="00487F81" w:rsidP="00487F81">
      <w:pPr>
        <w:pStyle w:val="af5"/>
        <w:shd w:val="clear" w:color="auto" w:fill="FFFFFF"/>
        <w:spacing w:before="0" w:beforeAutospacing="0" w:after="0" w:afterAutospacing="0"/>
        <w:jc w:val="both"/>
      </w:pPr>
      <w:r w:rsidRPr="00487F81">
        <w:t xml:space="preserve">      информация об участниках отбора, предложения (заявки) которых были рассмотрены;</w:t>
      </w:r>
    </w:p>
    <w:p w:rsidR="00487F81" w:rsidRPr="00487F81" w:rsidRDefault="00487F81" w:rsidP="00487F81">
      <w:pPr>
        <w:pStyle w:val="af5"/>
        <w:shd w:val="clear" w:color="auto" w:fill="FFFFFF"/>
        <w:spacing w:before="0" w:beforeAutospacing="0" w:after="0" w:afterAutospacing="0"/>
        <w:jc w:val="both"/>
      </w:pPr>
      <w:r w:rsidRPr="00487F81">
        <w:t xml:space="preserve">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487F81" w:rsidRPr="00487F81" w:rsidRDefault="00487F81" w:rsidP="00487F81">
      <w:pPr>
        <w:pStyle w:val="af5"/>
        <w:shd w:val="clear" w:color="auto" w:fill="FFFFFF"/>
        <w:spacing w:before="0" w:beforeAutospacing="0" w:after="0" w:afterAutospacing="0"/>
        <w:jc w:val="both"/>
      </w:pPr>
      <w:r w:rsidRPr="00487F81">
        <w:t xml:space="preserve">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487F81" w:rsidRPr="00487F81" w:rsidRDefault="00487F81" w:rsidP="00487F81">
      <w:pPr>
        <w:pStyle w:val="af5"/>
        <w:shd w:val="clear" w:color="auto" w:fill="FFFFFF"/>
        <w:spacing w:before="0" w:beforeAutospacing="0" w:after="0" w:afterAutospacing="0"/>
        <w:jc w:val="both"/>
      </w:pPr>
      <w:r w:rsidRPr="00487F81">
        <w:t xml:space="preserve">      наименование получателя (получателей) субсидии, с которым заключается соглашение, и размер предоставляемой ему субсидии;</w:t>
      </w:r>
    </w:p>
    <w:p w:rsidR="00487F81" w:rsidRPr="00487F81" w:rsidRDefault="00487F81" w:rsidP="00487F81">
      <w:pPr>
        <w:pStyle w:val="af5"/>
        <w:shd w:val="clear" w:color="auto" w:fill="FFFFFF"/>
        <w:spacing w:before="0" w:beforeAutospacing="0" w:after="0" w:afterAutospacing="0"/>
        <w:jc w:val="both"/>
      </w:pPr>
      <w:r w:rsidRPr="00487F81">
        <w:t xml:space="preserve">     з) порядок формирования комиссии для рассмотрения и оценки предложений (заявок) участников отбора (при необходимости).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487F81">
        <w:rPr>
          <w:vertAlign w:val="superscript"/>
        </w:rPr>
        <w:t xml:space="preserve"> </w:t>
      </w:r>
      <w:r w:rsidRPr="00487F81">
        <w:t xml:space="preserve">Бюджетного кодекса Российской Федерации, </w:t>
      </w:r>
      <w:proofErr w:type="gramStart"/>
      <w:r w:rsidRPr="00487F81">
        <w:t>включаются</w:t>
      </w:r>
      <w:proofErr w:type="gramEnd"/>
      <w:r w:rsidRPr="00487F81">
        <w:t xml:space="preserve"> в том числе члены общественных советов при федеральных органах исполнительной власти, исполнительных органах государственной власти субъектов Российской Федерации;</w:t>
      </w:r>
    </w:p>
    <w:p w:rsidR="00487F81" w:rsidRPr="00487F81" w:rsidRDefault="00487F81" w:rsidP="00487F81">
      <w:pPr>
        <w:pStyle w:val="af5"/>
        <w:shd w:val="clear" w:color="auto" w:fill="FFFFFF"/>
        <w:spacing w:before="0" w:beforeAutospacing="0" w:after="0" w:afterAutospacing="0"/>
        <w:jc w:val="both"/>
      </w:pPr>
      <w:r w:rsidRPr="00487F81">
        <w:t xml:space="preserve">     и) основания для отклонения предложения (заявки) участника отбора на стадии рассмотрения и оценки предложений (заявок), в частности:</w:t>
      </w:r>
    </w:p>
    <w:p w:rsidR="00487F81" w:rsidRPr="00487F81" w:rsidRDefault="00487F81" w:rsidP="00487F81">
      <w:pPr>
        <w:pStyle w:val="af5"/>
        <w:shd w:val="clear" w:color="auto" w:fill="FFFFFF"/>
        <w:spacing w:before="0" w:beforeAutospacing="0" w:after="0" w:afterAutospacing="0"/>
        <w:jc w:val="both"/>
      </w:pPr>
      <w:r w:rsidRPr="00487F81">
        <w:t xml:space="preserve">     несоответствие участника отбора требованиям, установленным в </w:t>
      </w:r>
      <w:hyperlink r:id="rId20" w:anchor="1043" w:history="1">
        <w:r w:rsidRPr="00487F81">
          <w:rPr>
            <w:rStyle w:val="af"/>
            <w:bdr w:val="none" w:sz="0" w:space="0" w:color="auto" w:frame="1"/>
          </w:rPr>
          <w:t>подпункте "в"</w:t>
        </w:r>
      </w:hyperlink>
      <w:r w:rsidRPr="00487F81">
        <w:t> настоящего раздела;</w:t>
      </w:r>
    </w:p>
    <w:p w:rsidR="00487F81" w:rsidRPr="00487F81" w:rsidRDefault="00487F81" w:rsidP="00487F81">
      <w:pPr>
        <w:pStyle w:val="af5"/>
        <w:shd w:val="clear" w:color="auto" w:fill="FFFFFF"/>
        <w:spacing w:before="0" w:beforeAutospacing="0" w:after="0" w:afterAutospacing="0"/>
        <w:jc w:val="both"/>
      </w:pPr>
      <w:r w:rsidRPr="00487F81">
        <w:t xml:space="preserve">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487F81" w:rsidRPr="00487F81" w:rsidRDefault="00487F81" w:rsidP="00487F81">
      <w:pPr>
        <w:pStyle w:val="af5"/>
        <w:shd w:val="clear" w:color="auto" w:fill="FFFFFF"/>
        <w:spacing w:before="0" w:beforeAutospacing="0" w:after="0" w:afterAutospacing="0"/>
        <w:jc w:val="both"/>
      </w:pPr>
      <w:r w:rsidRPr="00487F81">
        <w:t xml:space="preserve">     недостоверность представленной участником отбора информации, в том числе информации о месте нахождения и адресе юридического лица;</w:t>
      </w:r>
    </w:p>
    <w:p w:rsidR="00487F81" w:rsidRPr="00487F81" w:rsidRDefault="00487F81" w:rsidP="00487F81">
      <w:pPr>
        <w:pStyle w:val="af5"/>
        <w:shd w:val="clear" w:color="auto" w:fill="FFFFFF"/>
        <w:spacing w:before="0" w:beforeAutospacing="0" w:after="0" w:afterAutospacing="0"/>
        <w:jc w:val="both"/>
      </w:pPr>
      <w:r w:rsidRPr="00487F81">
        <w:t xml:space="preserve">     подача участником отбора предложения (заявки) после даты и (или) времени, определенных для подачи предложений (заявок);</w:t>
      </w:r>
    </w:p>
    <w:p w:rsidR="00487F81" w:rsidRPr="00487F81" w:rsidRDefault="00487F81" w:rsidP="00487F81">
      <w:pPr>
        <w:pStyle w:val="af5"/>
        <w:shd w:val="clear" w:color="auto" w:fill="FFFFFF"/>
        <w:spacing w:before="0" w:beforeAutospacing="0" w:after="0" w:afterAutospacing="0"/>
        <w:jc w:val="both"/>
      </w:pPr>
      <w:r w:rsidRPr="00487F81">
        <w:t xml:space="preserve">     иные основания для отклонения предложения (заявки) участника отбора (при необходимости).</w:t>
      </w:r>
    </w:p>
    <w:p w:rsidR="00487F81" w:rsidRPr="00487F81" w:rsidRDefault="00487F81" w:rsidP="00487F81">
      <w:pPr>
        <w:jc w:val="both"/>
      </w:pPr>
    </w:p>
    <w:p w:rsidR="00487F81" w:rsidRPr="00487F81" w:rsidRDefault="00487F81" w:rsidP="00487F81">
      <w:pPr>
        <w:jc w:val="both"/>
      </w:pPr>
      <w:r w:rsidRPr="00487F81">
        <w:t>2.Настоящее постановление опубликовать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487F81" w:rsidRPr="00487F81" w:rsidRDefault="00487F81" w:rsidP="00487F81">
      <w:pPr>
        <w:jc w:val="both"/>
      </w:pPr>
    </w:p>
    <w:p w:rsidR="00487F81" w:rsidRPr="00487F81" w:rsidRDefault="00487F81" w:rsidP="00487F81">
      <w:pPr>
        <w:jc w:val="both"/>
      </w:pPr>
    </w:p>
    <w:p w:rsidR="00487F81" w:rsidRPr="00487F81" w:rsidRDefault="00487F81" w:rsidP="00487F81">
      <w:pPr>
        <w:jc w:val="both"/>
      </w:pPr>
      <w:r w:rsidRPr="00487F81">
        <w:t>Глава Отрадненского сельсовета</w:t>
      </w:r>
    </w:p>
    <w:p w:rsidR="00487F81" w:rsidRPr="00487F81" w:rsidRDefault="00487F81" w:rsidP="00487F81">
      <w:pPr>
        <w:jc w:val="both"/>
      </w:pPr>
      <w:r w:rsidRPr="00487F81">
        <w:t xml:space="preserve">Куйбышевского района </w:t>
      </w:r>
    </w:p>
    <w:p w:rsidR="00487F81" w:rsidRPr="00487F81" w:rsidRDefault="00487F81" w:rsidP="00487F81">
      <w:pPr>
        <w:jc w:val="both"/>
      </w:pPr>
      <w:r w:rsidRPr="00487F81">
        <w:t xml:space="preserve">Новосибирской области                                          </w:t>
      </w:r>
      <w:r>
        <w:t xml:space="preserve">                              </w:t>
      </w:r>
      <w:r w:rsidRPr="00487F81">
        <w:t xml:space="preserve">           Т.А.Родионенко</w:t>
      </w:r>
    </w:p>
    <w:p w:rsidR="00487F81" w:rsidRDefault="00487F81" w:rsidP="00487F81"/>
    <w:p w:rsidR="00487F81" w:rsidRDefault="00487F81"/>
    <w:p w:rsidR="00487F81" w:rsidRPr="00487F81" w:rsidRDefault="00487F81" w:rsidP="00487F81">
      <w:pPr>
        <w:jc w:val="center"/>
      </w:pPr>
      <w:r w:rsidRPr="00487F81">
        <w:t xml:space="preserve">АДМИНИСТРАЦИЯ  </w:t>
      </w:r>
    </w:p>
    <w:p w:rsidR="00487F81" w:rsidRPr="00487F81" w:rsidRDefault="00487F81" w:rsidP="00487F81">
      <w:pPr>
        <w:jc w:val="center"/>
      </w:pPr>
      <w:r w:rsidRPr="00487F81">
        <w:t>ОТРАДНЕНСКОГО  СЕЛЬСОВЕТА</w:t>
      </w:r>
    </w:p>
    <w:p w:rsidR="00487F81" w:rsidRPr="00487F81" w:rsidRDefault="00487F81" w:rsidP="00487F81">
      <w:pPr>
        <w:jc w:val="center"/>
      </w:pPr>
      <w:r w:rsidRPr="00487F81">
        <w:t>КУЙБЫШЕВСКОГО  РАЙОНА НОВОСИБИРСКОЙ  ОБЛАСТИ</w:t>
      </w:r>
    </w:p>
    <w:p w:rsidR="00487F81" w:rsidRPr="00487F81" w:rsidRDefault="00487F81" w:rsidP="00487F81">
      <w:pPr>
        <w:jc w:val="center"/>
      </w:pPr>
    </w:p>
    <w:p w:rsidR="00487F81" w:rsidRPr="00487F81" w:rsidRDefault="00487F81" w:rsidP="00487F81">
      <w:pPr>
        <w:jc w:val="center"/>
      </w:pPr>
      <w:r w:rsidRPr="00487F81">
        <w:t>ПОСТАНОВЛЕНИЕ</w:t>
      </w:r>
    </w:p>
    <w:p w:rsidR="00487F81" w:rsidRPr="00487F81" w:rsidRDefault="00487F81" w:rsidP="00487F81">
      <w:pPr>
        <w:jc w:val="center"/>
      </w:pPr>
    </w:p>
    <w:p w:rsidR="00487F81" w:rsidRPr="00487F81" w:rsidRDefault="00487F81" w:rsidP="00487F81">
      <w:pPr>
        <w:jc w:val="center"/>
      </w:pPr>
      <w:r w:rsidRPr="00487F81">
        <w:t xml:space="preserve">16.11.2021                                                                                                     № 90 </w:t>
      </w:r>
    </w:p>
    <w:p w:rsidR="00487F81" w:rsidRPr="00487F81" w:rsidRDefault="00487F81" w:rsidP="00487F81">
      <w:pPr>
        <w:jc w:val="center"/>
      </w:pPr>
      <w:proofErr w:type="spellStart"/>
      <w:r w:rsidRPr="00487F81">
        <w:t>с</w:t>
      </w:r>
      <w:proofErr w:type="gramStart"/>
      <w:r w:rsidRPr="00487F81">
        <w:t>.О</w:t>
      </w:r>
      <w:proofErr w:type="gramEnd"/>
      <w:r w:rsidRPr="00487F81">
        <w:t>традненское</w:t>
      </w:r>
      <w:proofErr w:type="spellEnd"/>
    </w:p>
    <w:p w:rsidR="00487F81" w:rsidRPr="00487F81" w:rsidRDefault="00487F81" w:rsidP="00487F81">
      <w:pPr>
        <w:jc w:val="center"/>
      </w:pPr>
    </w:p>
    <w:p w:rsidR="00487F81" w:rsidRPr="00487F81" w:rsidRDefault="00487F81" w:rsidP="00487F81">
      <w:pPr>
        <w:jc w:val="center"/>
      </w:pPr>
      <w:r w:rsidRPr="00487F81">
        <w:t>Об утверждении муниципальной программы</w:t>
      </w:r>
    </w:p>
    <w:p w:rsidR="00487F81" w:rsidRPr="00487F81" w:rsidRDefault="00487F81" w:rsidP="00487F81">
      <w:pPr>
        <w:jc w:val="center"/>
        <w:rPr>
          <w:rFonts w:cs="Calibri"/>
        </w:rPr>
      </w:pPr>
      <w:r w:rsidRPr="00487F81">
        <w:rPr>
          <w:rFonts w:cs="Calibri"/>
        </w:rPr>
        <w:t>«Развитие субъектов малого и среднего предпринимательства</w:t>
      </w:r>
    </w:p>
    <w:p w:rsidR="00487F81" w:rsidRPr="00487F81" w:rsidRDefault="00487F81" w:rsidP="00487F81">
      <w:pPr>
        <w:jc w:val="center"/>
        <w:rPr>
          <w:rFonts w:cs="Calibri"/>
        </w:rPr>
      </w:pPr>
      <w:r w:rsidRPr="00487F81">
        <w:rPr>
          <w:rFonts w:cs="Calibri"/>
        </w:rPr>
        <w:t>в Отрадненском сельсовете Куйбышевского района</w:t>
      </w:r>
    </w:p>
    <w:p w:rsidR="00487F81" w:rsidRPr="00487F81" w:rsidRDefault="00487F81" w:rsidP="00487F81">
      <w:pPr>
        <w:jc w:val="center"/>
      </w:pPr>
      <w:r w:rsidRPr="00487F81">
        <w:rPr>
          <w:rFonts w:cs="Calibri"/>
        </w:rPr>
        <w:t>Новосибирской области на 2022-2024 годы»</w:t>
      </w:r>
    </w:p>
    <w:p w:rsidR="00487F81" w:rsidRPr="00487F81" w:rsidRDefault="00487F81" w:rsidP="00487F81"/>
    <w:p w:rsidR="00487F81" w:rsidRPr="00487F81" w:rsidRDefault="00487F81" w:rsidP="00487F81">
      <w:pPr>
        <w:widowControl w:val="0"/>
        <w:autoSpaceDE w:val="0"/>
        <w:autoSpaceDN w:val="0"/>
        <w:adjustRightInd w:val="0"/>
        <w:ind w:firstLine="708"/>
        <w:jc w:val="both"/>
        <w:rPr>
          <w:rFonts w:cs="Calibri"/>
        </w:rPr>
      </w:pPr>
      <w:proofErr w:type="gramStart"/>
      <w:r w:rsidRPr="00487F81">
        <w:rPr>
          <w:rFonts w:cs="Calibri"/>
        </w:rPr>
        <w:t xml:space="preserve">В соответствии со </w:t>
      </w:r>
      <w:hyperlink r:id="rId21" w:history="1">
        <w:r w:rsidRPr="00487F81">
          <w:rPr>
            <w:rStyle w:val="af"/>
            <w:rFonts w:cs="Calibri"/>
          </w:rPr>
          <w:t>статьей 179</w:t>
        </w:r>
      </w:hyperlink>
      <w:r w:rsidRPr="00487F81">
        <w:rPr>
          <w:rFonts w:cs="Calibri"/>
        </w:rPr>
        <w:t xml:space="preserve"> Бюджетного кодекса Российской Федерации, </w:t>
      </w:r>
      <w:hyperlink r:id="rId22" w:history="1">
        <w:r w:rsidRPr="00487F81">
          <w:rPr>
            <w:rStyle w:val="af"/>
            <w:rFonts w:cs="Calibri"/>
          </w:rPr>
          <w:t>Законом</w:t>
        </w:r>
      </w:hyperlink>
      <w:r w:rsidRPr="00487F81">
        <w:rPr>
          <w:rFonts w:cs="Calibri"/>
        </w:rPr>
        <w:t xml:space="preserve"> Новосибирской области от 15.12.2007 N 166-ОЗ "О прогнозировании, программах и планах социально-экономического развития Новосибирской области" и </w:t>
      </w:r>
      <w:hyperlink r:id="rId23" w:history="1">
        <w:r w:rsidRPr="00487F81">
          <w:rPr>
            <w:rStyle w:val="af"/>
            <w:rFonts w:cs="Calibri"/>
          </w:rPr>
          <w:t>постановлением</w:t>
        </w:r>
      </w:hyperlink>
      <w:r w:rsidRPr="00487F81">
        <w:rPr>
          <w:rFonts w:cs="Calibri"/>
        </w:rPr>
        <w:t xml:space="preserve"> Правительства Новосибирской области от 26.09.2012 N 449-п "Об утверждении Порядка разработки, утверждения и реализации государственных программ Новосибирской области", в целях создания благоприятных условий для дальнейшего развития субъектов малого и среднего предпринимательства на территории</w:t>
      </w:r>
      <w:proofErr w:type="gramEnd"/>
      <w:r w:rsidRPr="00487F81">
        <w:rPr>
          <w:rFonts w:cs="Calibri"/>
        </w:rPr>
        <w:t xml:space="preserve"> Отрадненского сельсовета Куйбышевского района Новосибирской области, комплексного и системного решения проблем, сдерживающих развитие предпринимательства, администрация Отрадненского сельсовета Куйбышевского района Новосибирской области </w:t>
      </w:r>
    </w:p>
    <w:p w:rsidR="00487F81" w:rsidRPr="00487F81" w:rsidRDefault="00487F81" w:rsidP="00487F81">
      <w:pPr>
        <w:widowControl w:val="0"/>
        <w:autoSpaceDE w:val="0"/>
        <w:autoSpaceDN w:val="0"/>
        <w:adjustRightInd w:val="0"/>
        <w:ind w:firstLine="708"/>
        <w:jc w:val="both"/>
        <w:rPr>
          <w:rFonts w:cs="Calibri"/>
        </w:rPr>
      </w:pPr>
      <w:r w:rsidRPr="00487F81">
        <w:rPr>
          <w:rFonts w:cs="Calibri"/>
        </w:rPr>
        <w:t>ПОСТАНОВЛЯЕТ:</w:t>
      </w:r>
    </w:p>
    <w:p w:rsidR="00487F81" w:rsidRPr="00487F81" w:rsidRDefault="00487F81" w:rsidP="00487F81">
      <w:pPr>
        <w:ind w:firstLine="708"/>
        <w:jc w:val="both"/>
        <w:rPr>
          <w:rFonts w:cs="Calibri"/>
        </w:rPr>
      </w:pPr>
      <w:r w:rsidRPr="00487F81">
        <w:rPr>
          <w:rFonts w:cs="Calibri"/>
        </w:rPr>
        <w:t xml:space="preserve">1.Утвердить прилагаемую муниципальную </w:t>
      </w:r>
      <w:hyperlink r:id="rId24" w:anchor="Par37" w:history="1">
        <w:r w:rsidRPr="00487F81">
          <w:rPr>
            <w:rStyle w:val="af"/>
            <w:rFonts w:cs="Calibri"/>
          </w:rPr>
          <w:t>программу</w:t>
        </w:r>
      </w:hyperlink>
      <w:r w:rsidRPr="00487F81">
        <w:rPr>
          <w:rFonts w:cs="Calibri"/>
        </w:rPr>
        <w:t xml:space="preserve"> «Развитие субъектов малого и среднего предпринимательства в Отрадненском сельсовете Куйбышевского района Новосибирской области на 2022-2024 годы».</w:t>
      </w:r>
    </w:p>
    <w:p w:rsidR="00487F81" w:rsidRPr="00487F81" w:rsidRDefault="00487F81" w:rsidP="00487F81">
      <w:pPr>
        <w:widowControl w:val="0"/>
        <w:autoSpaceDE w:val="0"/>
        <w:autoSpaceDN w:val="0"/>
        <w:adjustRightInd w:val="0"/>
        <w:ind w:firstLine="708"/>
        <w:jc w:val="both"/>
        <w:rPr>
          <w:rFonts w:cs="Calibri"/>
        </w:rPr>
      </w:pPr>
      <w:r w:rsidRPr="00487F81">
        <w:rPr>
          <w:rFonts w:cs="Calibri"/>
        </w:rPr>
        <w:t>2.Опубликовать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w:t>
      </w:r>
    </w:p>
    <w:p w:rsidR="00487F81" w:rsidRPr="00487F81" w:rsidRDefault="00487F81" w:rsidP="00487F81">
      <w:pPr>
        <w:widowControl w:val="0"/>
        <w:autoSpaceDE w:val="0"/>
        <w:autoSpaceDN w:val="0"/>
        <w:adjustRightInd w:val="0"/>
        <w:ind w:firstLine="708"/>
        <w:jc w:val="both"/>
        <w:rPr>
          <w:rFonts w:cs="Calibri"/>
        </w:rPr>
      </w:pPr>
      <w:r w:rsidRPr="00487F81">
        <w:rPr>
          <w:rFonts w:cs="Calibri"/>
        </w:rPr>
        <w:t>3.</w:t>
      </w:r>
      <w:proofErr w:type="gramStart"/>
      <w:r w:rsidRPr="00487F81">
        <w:rPr>
          <w:rFonts w:cs="Calibri"/>
        </w:rPr>
        <w:t>Контроль за</w:t>
      </w:r>
      <w:proofErr w:type="gramEnd"/>
      <w:r w:rsidRPr="00487F81">
        <w:rPr>
          <w:rFonts w:cs="Calibri"/>
        </w:rPr>
        <w:t xml:space="preserve"> исполнением постановления оставляю за собой.</w:t>
      </w:r>
    </w:p>
    <w:p w:rsidR="00487F81" w:rsidRPr="00487F81" w:rsidRDefault="00487F81" w:rsidP="00487F81"/>
    <w:p w:rsidR="00487F81" w:rsidRPr="00487F81" w:rsidRDefault="00487F81" w:rsidP="00487F81"/>
    <w:p w:rsidR="00487F81" w:rsidRPr="00487F81" w:rsidRDefault="00487F81" w:rsidP="00487F81">
      <w:pPr>
        <w:jc w:val="both"/>
      </w:pPr>
      <w:r w:rsidRPr="00487F81">
        <w:t>Глава Отрадненского сельсовета</w:t>
      </w:r>
      <w:r w:rsidRPr="00487F81">
        <w:tab/>
      </w:r>
      <w:r w:rsidRPr="00487F81">
        <w:tab/>
      </w:r>
      <w:r w:rsidRPr="00487F81">
        <w:tab/>
      </w:r>
      <w:r w:rsidRPr="00487F81">
        <w:tab/>
      </w:r>
      <w:r w:rsidRPr="00487F81">
        <w:tab/>
        <w:t xml:space="preserve">            </w:t>
      </w:r>
    </w:p>
    <w:p w:rsidR="00487F81" w:rsidRPr="00487F81" w:rsidRDefault="00487F81" w:rsidP="00487F81">
      <w:pPr>
        <w:jc w:val="both"/>
      </w:pPr>
      <w:r w:rsidRPr="00487F81">
        <w:t xml:space="preserve">Куйбышевского района </w:t>
      </w:r>
    </w:p>
    <w:p w:rsidR="00487F81" w:rsidRPr="00487F81" w:rsidRDefault="00487F81" w:rsidP="00487F81">
      <w:r w:rsidRPr="00487F81">
        <w:t xml:space="preserve">Новосибирской области                                                              Т.А.Родионенко  </w:t>
      </w:r>
    </w:p>
    <w:p w:rsidR="00487F81" w:rsidRPr="00487F81" w:rsidRDefault="00487F81" w:rsidP="00487F81"/>
    <w:p w:rsidR="00487F81" w:rsidRPr="00487F81" w:rsidRDefault="00487F81" w:rsidP="00487F81">
      <w:pPr>
        <w:jc w:val="right"/>
      </w:pPr>
    </w:p>
    <w:p w:rsidR="00487F81" w:rsidRPr="00487F81" w:rsidRDefault="00487F81" w:rsidP="00487F81">
      <w:pPr>
        <w:jc w:val="right"/>
      </w:pPr>
      <w:r w:rsidRPr="00487F81">
        <w:t>Утверждена</w:t>
      </w:r>
    </w:p>
    <w:p w:rsidR="00487F81" w:rsidRPr="00487F81" w:rsidRDefault="00487F81" w:rsidP="00487F81">
      <w:pPr>
        <w:jc w:val="right"/>
      </w:pPr>
      <w:r w:rsidRPr="00487F81">
        <w:t>постановлением администрации</w:t>
      </w:r>
    </w:p>
    <w:p w:rsidR="00487F81" w:rsidRPr="00487F81" w:rsidRDefault="00487F81" w:rsidP="00487F81">
      <w:pPr>
        <w:jc w:val="right"/>
      </w:pPr>
      <w:r w:rsidRPr="00487F81">
        <w:t>Отрадненского сельсовета</w:t>
      </w:r>
    </w:p>
    <w:p w:rsidR="00487F81" w:rsidRPr="00487F81" w:rsidRDefault="00487F81" w:rsidP="00487F81">
      <w:pPr>
        <w:jc w:val="right"/>
      </w:pPr>
      <w:r w:rsidRPr="00487F81">
        <w:t>Куйбышевского района</w:t>
      </w:r>
    </w:p>
    <w:p w:rsidR="00487F81" w:rsidRPr="00487F81" w:rsidRDefault="00487F81" w:rsidP="00487F81">
      <w:pPr>
        <w:jc w:val="right"/>
      </w:pPr>
      <w:r w:rsidRPr="00487F81">
        <w:t xml:space="preserve">Новосибирской области </w:t>
      </w:r>
    </w:p>
    <w:p w:rsidR="00487F81" w:rsidRPr="00487F81" w:rsidRDefault="00487F81" w:rsidP="00487F81">
      <w:pPr>
        <w:jc w:val="right"/>
      </w:pPr>
      <w:r w:rsidRPr="00487F81">
        <w:t>от 16.11.2021 г. № 90</w:t>
      </w:r>
    </w:p>
    <w:p w:rsidR="00487F81" w:rsidRPr="00487F81" w:rsidRDefault="00487F81" w:rsidP="00487F81">
      <w:pPr>
        <w:jc w:val="right"/>
      </w:pPr>
    </w:p>
    <w:p w:rsidR="00487F81" w:rsidRPr="00487F81" w:rsidRDefault="00487F81" w:rsidP="00487F81">
      <w:pPr>
        <w:jc w:val="center"/>
        <w:rPr>
          <w:b/>
        </w:rPr>
      </w:pPr>
      <w:r w:rsidRPr="00487F81">
        <w:rPr>
          <w:b/>
        </w:rPr>
        <w:t>МУНИЦИПАЛЬНАЯ ПРОГРАММА</w:t>
      </w:r>
    </w:p>
    <w:p w:rsidR="00487F81" w:rsidRPr="00487F81" w:rsidRDefault="00487F81" w:rsidP="00487F81">
      <w:pPr>
        <w:jc w:val="center"/>
        <w:rPr>
          <w:rFonts w:cs="Calibri"/>
          <w:b/>
        </w:rPr>
      </w:pPr>
      <w:r w:rsidRPr="00487F81">
        <w:rPr>
          <w:rFonts w:cs="Calibri"/>
          <w:b/>
        </w:rPr>
        <w:t>«Развитие субъектов малого и среднего предпринимательства</w:t>
      </w:r>
    </w:p>
    <w:p w:rsidR="00487F81" w:rsidRPr="00487F81" w:rsidRDefault="00487F81" w:rsidP="00487F81">
      <w:pPr>
        <w:jc w:val="center"/>
        <w:rPr>
          <w:rFonts w:cs="Calibri"/>
          <w:b/>
        </w:rPr>
      </w:pPr>
      <w:r w:rsidRPr="00487F81">
        <w:rPr>
          <w:rFonts w:cs="Calibri"/>
          <w:b/>
        </w:rPr>
        <w:t>в Отрадненском  сельсовете Куйбышевского района</w:t>
      </w:r>
    </w:p>
    <w:p w:rsidR="00487F81" w:rsidRPr="00487F81" w:rsidRDefault="00487F81" w:rsidP="00487F81">
      <w:pPr>
        <w:jc w:val="center"/>
        <w:rPr>
          <w:b/>
        </w:rPr>
      </w:pPr>
      <w:r w:rsidRPr="00487F81">
        <w:rPr>
          <w:rFonts w:cs="Calibri"/>
          <w:b/>
        </w:rPr>
        <w:t>Новосибирской области на 2022-2024 годы»</w:t>
      </w:r>
    </w:p>
    <w:p w:rsidR="00487F81" w:rsidRPr="00487F81" w:rsidRDefault="00487F81" w:rsidP="00487F81">
      <w:pPr>
        <w:jc w:val="center"/>
        <w:rPr>
          <w:b/>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705"/>
      </w:tblGrid>
      <w:tr w:rsidR="00487F81" w:rsidRPr="00487F81" w:rsidTr="00487F81">
        <w:tc>
          <w:tcPr>
            <w:tcW w:w="3375" w:type="dxa"/>
          </w:tcPr>
          <w:p w:rsidR="00487F81" w:rsidRPr="00487F81" w:rsidRDefault="00487F81" w:rsidP="00487F81">
            <w:pPr>
              <w:jc w:val="center"/>
            </w:pPr>
            <w:r w:rsidRPr="00487F81">
              <w:t>Наименование программы</w:t>
            </w:r>
          </w:p>
        </w:tc>
        <w:tc>
          <w:tcPr>
            <w:tcW w:w="6705" w:type="dxa"/>
          </w:tcPr>
          <w:p w:rsidR="00487F81" w:rsidRPr="00487F81" w:rsidRDefault="00487F81" w:rsidP="00487F81">
            <w:r w:rsidRPr="00487F81">
              <w:t xml:space="preserve">Муниципальная программа </w:t>
            </w:r>
            <w:r w:rsidRPr="00487F81">
              <w:rPr>
                <w:rFonts w:cs="Calibri"/>
              </w:rPr>
              <w:t>«Развитие субъектов малого и среднего предпринимательства в Отрадненском сельсовете Куйбышевского района Новосибирской области на 2022-2024 годы»</w:t>
            </w:r>
            <w:r w:rsidRPr="00487F81">
              <w:t xml:space="preserve"> (далее - Программа)</w:t>
            </w:r>
          </w:p>
        </w:tc>
      </w:tr>
      <w:tr w:rsidR="00487F81" w:rsidRPr="00487F81" w:rsidTr="00487F81">
        <w:trPr>
          <w:trHeight w:val="2309"/>
        </w:trPr>
        <w:tc>
          <w:tcPr>
            <w:tcW w:w="3375" w:type="dxa"/>
          </w:tcPr>
          <w:p w:rsidR="00487F81" w:rsidRPr="00487F81" w:rsidRDefault="00487F81" w:rsidP="00487F81">
            <w:r w:rsidRPr="00487F81">
              <w:lastRenderedPageBreak/>
              <w:t>Наименование, дата и номер нормативного акта о разработке программы</w:t>
            </w:r>
          </w:p>
        </w:tc>
        <w:tc>
          <w:tcPr>
            <w:tcW w:w="6705" w:type="dxa"/>
          </w:tcPr>
          <w:p w:rsidR="00487F81" w:rsidRPr="00487F81" w:rsidRDefault="00487F81" w:rsidP="00487F81">
            <w:pPr>
              <w:pStyle w:val="ConsPlusNonformat"/>
              <w:rPr>
                <w:rFonts w:ascii="Times New Roman" w:hAnsi="Times New Roman" w:cs="Times New Roman"/>
                <w:sz w:val="24"/>
                <w:szCs w:val="24"/>
              </w:rPr>
            </w:pPr>
            <w:r w:rsidRPr="00487F81">
              <w:rPr>
                <w:rFonts w:ascii="Times New Roman" w:hAnsi="Times New Roman" w:cs="Times New Roman"/>
                <w:sz w:val="24"/>
                <w:szCs w:val="24"/>
              </w:rPr>
              <w:t>Федеральный  закон  от  24  июля 2007 года  № 209-ФЗ "О развитии малого  и  среднего предпринимательства в Российской Федерации"; Закон  Новосибирской  области от 15.12.2007  №166-ОЗ "О прогнозировании, программах и планах социально-экономического развития Новосибирской области"</w:t>
            </w:r>
          </w:p>
        </w:tc>
      </w:tr>
      <w:tr w:rsidR="00487F81" w:rsidRPr="00487F81" w:rsidTr="00487F81">
        <w:tc>
          <w:tcPr>
            <w:tcW w:w="3375" w:type="dxa"/>
          </w:tcPr>
          <w:p w:rsidR="00487F81" w:rsidRPr="00487F81" w:rsidRDefault="00487F81" w:rsidP="00487F81">
            <w:r w:rsidRPr="00487F81">
              <w:t>Заказчик программы</w:t>
            </w:r>
          </w:p>
        </w:tc>
        <w:tc>
          <w:tcPr>
            <w:tcW w:w="6705" w:type="dxa"/>
          </w:tcPr>
          <w:p w:rsidR="00487F81" w:rsidRPr="00487F81" w:rsidRDefault="00487F81" w:rsidP="00487F81">
            <w:pPr>
              <w:jc w:val="both"/>
            </w:pPr>
            <w:r w:rsidRPr="00487F81">
              <w:t>Администрация Отрадненского сельсовета Куйбышевского района Новосибирской области</w:t>
            </w:r>
          </w:p>
        </w:tc>
      </w:tr>
      <w:tr w:rsidR="00487F81" w:rsidRPr="00487F81" w:rsidTr="00487F81">
        <w:tc>
          <w:tcPr>
            <w:tcW w:w="3375" w:type="dxa"/>
          </w:tcPr>
          <w:p w:rsidR="00487F81" w:rsidRPr="00487F81" w:rsidRDefault="00487F81" w:rsidP="00487F81">
            <w:r w:rsidRPr="00487F81">
              <w:t>Цель и задачи программы, важные целевые показатели</w:t>
            </w:r>
          </w:p>
        </w:tc>
        <w:tc>
          <w:tcPr>
            <w:tcW w:w="6705" w:type="dxa"/>
          </w:tcPr>
          <w:p w:rsidR="00487F81" w:rsidRPr="00487F81" w:rsidRDefault="00487F81" w:rsidP="00487F81">
            <w:pPr>
              <w:widowControl w:val="0"/>
              <w:autoSpaceDE w:val="0"/>
              <w:autoSpaceDN w:val="0"/>
              <w:adjustRightInd w:val="0"/>
              <w:rPr>
                <w:rFonts w:cs="Calibri"/>
              </w:rPr>
            </w:pPr>
            <w:r w:rsidRPr="00487F81">
              <w:rPr>
                <w:rFonts w:cs="Calibri"/>
              </w:rPr>
              <w:t>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Отрадненского</w:t>
            </w:r>
            <w:r w:rsidRPr="00487F81">
              <w:t xml:space="preserve"> сельсовета</w:t>
            </w:r>
            <w:r w:rsidRPr="00487F81">
              <w:rPr>
                <w:rFonts w:cs="Calibri"/>
              </w:rPr>
              <w:t>.</w:t>
            </w:r>
          </w:p>
          <w:p w:rsidR="00487F81" w:rsidRPr="00487F81" w:rsidRDefault="00487F81" w:rsidP="00487F81">
            <w:pPr>
              <w:widowControl w:val="0"/>
              <w:autoSpaceDE w:val="0"/>
              <w:autoSpaceDN w:val="0"/>
              <w:adjustRightInd w:val="0"/>
              <w:rPr>
                <w:rFonts w:cs="Calibri"/>
              </w:rPr>
            </w:pPr>
            <w:r w:rsidRPr="00487F81">
              <w:rPr>
                <w:rFonts w:cs="Calibri"/>
              </w:rPr>
              <w:t>Задачи Программы:</w:t>
            </w:r>
          </w:p>
          <w:p w:rsidR="00487F81" w:rsidRPr="00487F81" w:rsidRDefault="00487F81" w:rsidP="00487F81">
            <w:pPr>
              <w:widowControl w:val="0"/>
              <w:autoSpaceDE w:val="0"/>
              <w:autoSpaceDN w:val="0"/>
              <w:adjustRightInd w:val="0"/>
              <w:rPr>
                <w:rFonts w:cs="Calibri"/>
              </w:rPr>
            </w:pPr>
            <w:r w:rsidRPr="00487F81">
              <w:rPr>
                <w:rFonts w:cs="Calibri"/>
              </w:rPr>
              <w:t>1. Формирование условий, обеспечивающих рост количества субъектов малого и среднего предпринимательства на территории Отрадненского</w:t>
            </w:r>
            <w:r w:rsidRPr="00487F81">
              <w:t xml:space="preserve"> сельсовета</w:t>
            </w:r>
            <w:r w:rsidRPr="00487F81">
              <w:rPr>
                <w:rFonts w:cs="Calibri"/>
              </w:rPr>
              <w:t>.</w:t>
            </w:r>
          </w:p>
          <w:p w:rsidR="00487F81" w:rsidRPr="00487F81" w:rsidRDefault="00487F81" w:rsidP="00487F81">
            <w:pPr>
              <w:widowControl w:val="0"/>
              <w:autoSpaceDE w:val="0"/>
              <w:autoSpaceDN w:val="0"/>
              <w:adjustRightInd w:val="0"/>
              <w:rPr>
                <w:rFonts w:cs="Calibri"/>
              </w:rPr>
            </w:pPr>
            <w:r w:rsidRPr="00487F81">
              <w:rPr>
                <w:rFonts w:cs="Calibri"/>
              </w:rPr>
              <w:t>2. Содействие субъектам малого и среднего предпринимательства на территории Отрадненского</w:t>
            </w:r>
            <w:r w:rsidRPr="00487F81">
              <w:t xml:space="preserve"> сельсовета</w:t>
            </w:r>
            <w:r w:rsidRPr="00487F81">
              <w:rPr>
                <w:rFonts w:cs="Calibri"/>
              </w:rPr>
              <w:t xml:space="preserve"> в привлечении финансовых ресурсов для осуществления предпринимательской деятельности.</w:t>
            </w:r>
          </w:p>
          <w:p w:rsidR="00487F81" w:rsidRPr="00487F81" w:rsidRDefault="00487F81" w:rsidP="00487F81">
            <w:pPr>
              <w:widowControl w:val="0"/>
              <w:autoSpaceDE w:val="0"/>
              <w:autoSpaceDN w:val="0"/>
              <w:adjustRightInd w:val="0"/>
              <w:rPr>
                <w:rFonts w:cs="Calibri"/>
              </w:rPr>
            </w:pPr>
            <w:r w:rsidRPr="00487F81">
              <w:rPr>
                <w:rFonts w:cs="Calibri"/>
              </w:rPr>
              <w:t>3. Содействие субъектам малого и среднего предпринимательства на территории Отрадненского</w:t>
            </w:r>
            <w:r w:rsidRPr="00487F81">
              <w:t xml:space="preserve"> сельсовета</w:t>
            </w:r>
            <w:r w:rsidRPr="00487F81">
              <w:rPr>
                <w:rFonts w:cs="Calibri"/>
              </w:rPr>
              <w:t xml:space="preserve"> в продвижении продукции (товаров, услуг) на рынки.</w:t>
            </w:r>
          </w:p>
          <w:p w:rsidR="00487F81" w:rsidRPr="00487F81" w:rsidRDefault="00487F81" w:rsidP="00487F81">
            <w:pPr>
              <w:widowControl w:val="0"/>
              <w:autoSpaceDE w:val="0"/>
              <w:autoSpaceDN w:val="0"/>
              <w:adjustRightInd w:val="0"/>
              <w:rPr>
                <w:rFonts w:cs="Calibri"/>
              </w:rPr>
            </w:pPr>
            <w:r w:rsidRPr="00487F81">
              <w:rPr>
                <w:rFonts w:cs="Calibri"/>
              </w:rPr>
              <w:t>4. Содействие субъектам малого и среднего предпринимательства на территории Отрадненского</w:t>
            </w:r>
            <w:r w:rsidRPr="00487F81">
              <w:t xml:space="preserve"> сельсовета</w:t>
            </w:r>
            <w:r w:rsidRPr="00487F81">
              <w:rPr>
                <w:rFonts w:cs="Calibri"/>
              </w:rPr>
              <w:t xml:space="preserve"> в разработке и внедрении инноваций, модернизации производства.</w:t>
            </w:r>
          </w:p>
        </w:tc>
      </w:tr>
      <w:tr w:rsidR="00487F81" w:rsidRPr="00487F81" w:rsidTr="00487F81">
        <w:tc>
          <w:tcPr>
            <w:tcW w:w="3375" w:type="dxa"/>
          </w:tcPr>
          <w:p w:rsidR="00487F81" w:rsidRPr="00487F81" w:rsidRDefault="00487F81" w:rsidP="00487F81">
            <w:r w:rsidRPr="00487F81">
              <w:t xml:space="preserve">Задачи Программы </w:t>
            </w:r>
          </w:p>
        </w:tc>
        <w:tc>
          <w:tcPr>
            <w:tcW w:w="6705" w:type="dxa"/>
          </w:tcPr>
          <w:p w:rsidR="00487F81" w:rsidRPr="00487F81" w:rsidRDefault="00487F81" w:rsidP="00487F81">
            <w:pPr>
              <w:widowControl w:val="0"/>
              <w:autoSpaceDE w:val="0"/>
              <w:autoSpaceDN w:val="0"/>
              <w:adjustRightInd w:val="0"/>
              <w:rPr>
                <w:rFonts w:cs="Calibri"/>
              </w:rPr>
            </w:pPr>
            <w:r w:rsidRPr="00487F81">
              <w:rPr>
                <w:rFonts w:cs="Calibri"/>
              </w:rPr>
              <w:t>- создание муниципальной нормативно - правовой базы, регулирующей вопросы развития и поддержки субъектов малого и среднего предпринимательства;</w:t>
            </w:r>
          </w:p>
          <w:p w:rsidR="00487F81" w:rsidRPr="00487F81" w:rsidRDefault="00487F81" w:rsidP="00487F81">
            <w:pPr>
              <w:widowControl w:val="0"/>
              <w:autoSpaceDE w:val="0"/>
              <w:autoSpaceDN w:val="0"/>
              <w:adjustRightInd w:val="0"/>
              <w:rPr>
                <w:rFonts w:cs="Calibri"/>
              </w:rPr>
            </w:pPr>
            <w:r w:rsidRPr="00487F81">
              <w:rPr>
                <w:rFonts w:cs="Calibri"/>
              </w:rPr>
              <w:t>- развитие инфраструктуры поддержки субъектов малого и среднего предпринимательства Отрадненского сельсовета Куйбышевского района Новосибирской области</w:t>
            </w:r>
          </w:p>
          <w:p w:rsidR="00487F81" w:rsidRPr="00487F81" w:rsidRDefault="00487F81" w:rsidP="00487F81">
            <w:pPr>
              <w:widowControl w:val="0"/>
              <w:autoSpaceDE w:val="0"/>
              <w:autoSpaceDN w:val="0"/>
              <w:adjustRightInd w:val="0"/>
              <w:rPr>
                <w:rFonts w:cs="Calibri"/>
              </w:rPr>
            </w:pPr>
            <w:r w:rsidRPr="00487F81">
              <w:rPr>
                <w:rFonts w:cs="Calibri"/>
              </w:rPr>
              <w:t>- изменение отношения населения к предпринимательской деятельности;</w:t>
            </w:r>
          </w:p>
          <w:p w:rsidR="00487F81" w:rsidRPr="00487F81" w:rsidRDefault="00487F81" w:rsidP="00487F81">
            <w:pPr>
              <w:widowControl w:val="0"/>
              <w:autoSpaceDE w:val="0"/>
              <w:autoSpaceDN w:val="0"/>
              <w:adjustRightInd w:val="0"/>
              <w:rPr>
                <w:rFonts w:cs="Calibri"/>
              </w:rPr>
            </w:pPr>
            <w:r w:rsidRPr="00487F81">
              <w:rPr>
                <w:rFonts w:cs="Calibri"/>
              </w:rPr>
              <w:t>- финансовая поддержка субъектов малого и среднего предпринимательства Отрадненского сельсовета Куйбышевского района Новосибирской области;</w:t>
            </w:r>
          </w:p>
          <w:p w:rsidR="00487F81" w:rsidRPr="00487F81" w:rsidRDefault="00487F81" w:rsidP="00487F81">
            <w:pPr>
              <w:widowControl w:val="0"/>
              <w:autoSpaceDE w:val="0"/>
              <w:autoSpaceDN w:val="0"/>
              <w:adjustRightInd w:val="0"/>
              <w:rPr>
                <w:rFonts w:cs="Calibri"/>
              </w:rPr>
            </w:pPr>
            <w:r w:rsidRPr="00487F81">
              <w:rPr>
                <w:rFonts w:cs="Calibri"/>
              </w:rPr>
              <w:t>- информационная поддержка субъектов малого и среднего предпринимательства Отрадненского сельсовета Куйбышевского района Новосибирской области и организаций, образующих инфраструктуру поддержки субъектов малого и среднего предпринимательства территории Отрадненского сельсовета Куйбышевского района Новосибирской области.</w:t>
            </w:r>
          </w:p>
        </w:tc>
      </w:tr>
      <w:tr w:rsidR="00487F81" w:rsidRPr="00487F81" w:rsidTr="00487F81">
        <w:tc>
          <w:tcPr>
            <w:tcW w:w="3375" w:type="dxa"/>
          </w:tcPr>
          <w:p w:rsidR="00487F81" w:rsidRPr="00487F81" w:rsidRDefault="00487F81" w:rsidP="00487F81">
            <w:r w:rsidRPr="00487F81">
              <w:t>Сроки реализации программы</w:t>
            </w:r>
          </w:p>
        </w:tc>
        <w:tc>
          <w:tcPr>
            <w:tcW w:w="6705" w:type="dxa"/>
          </w:tcPr>
          <w:p w:rsidR="00487F81" w:rsidRPr="00487F81" w:rsidRDefault="00487F81" w:rsidP="00487F81">
            <w:r w:rsidRPr="00487F81">
              <w:t>2022-2024 годы</w:t>
            </w:r>
          </w:p>
        </w:tc>
      </w:tr>
      <w:tr w:rsidR="00487F81" w:rsidRPr="00487F81" w:rsidTr="00487F81">
        <w:tc>
          <w:tcPr>
            <w:tcW w:w="3375" w:type="dxa"/>
          </w:tcPr>
          <w:p w:rsidR="00487F81" w:rsidRPr="00487F81" w:rsidRDefault="00487F81" w:rsidP="00487F81">
            <w:r w:rsidRPr="00487F81">
              <w:lastRenderedPageBreak/>
              <w:t>Объемы финансирования (с расшифровкой по годам и источникам, руб.)</w:t>
            </w:r>
          </w:p>
        </w:tc>
        <w:tc>
          <w:tcPr>
            <w:tcW w:w="6705" w:type="dxa"/>
          </w:tcPr>
          <w:p w:rsidR="00487F81" w:rsidRPr="00487F81" w:rsidRDefault="00487F81" w:rsidP="00487F81">
            <w:pPr>
              <w:jc w:val="both"/>
            </w:pPr>
            <w:r w:rsidRPr="00487F81">
              <w:t>Финансирование программы предполагается за счет следующих источников:</w:t>
            </w:r>
          </w:p>
          <w:p w:rsidR="00487F81" w:rsidRPr="00487F81" w:rsidRDefault="00487F81" w:rsidP="00487F81">
            <w:pPr>
              <w:jc w:val="both"/>
            </w:pPr>
            <w:r w:rsidRPr="00487F81">
              <w:t xml:space="preserve">2022 г. МБ – 3,0 </w:t>
            </w:r>
            <w:proofErr w:type="spellStart"/>
            <w:r w:rsidRPr="00487F81">
              <w:t>т</w:t>
            </w:r>
            <w:proofErr w:type="gramStart"/>
            <w:r w:rsidRPr="00487F81">
              <w:t>.р</w:t>
            </w:r>
            <w:proofErr w:type="gramEnd"/>
            <w:r w:rsidRPr="00487F81">
              <w:t>уб</w:t>
            </w:r>
            <w:proofErr w:type="spellEnd"/>
          </w:p>
          <w:p w:rsidR="00487F81" w:rsidRPr="00487F81" w:rsidRDefault="00487F81" w:rsidP="00487F81">
            <w:pPr>
              <w:jc w:val="both"/>
            </w:pPr>
            <w:r w:rsidRPr="00487F81">
              <w:t xml:space="preserve">2023 г. МБ – 0 </w:t>
            </w:r>
            <w:proofErr w:type="spellStart"/>
            <w:r w:rsidRPr="00487F81">
              <w:t>т</w:t>
            </w:r>
            <w:proofErr w:type="gramStart"/>
            <w:r w:rsidRPr="00487F81">
              <w:t>.р</w:t>
            </w:r>
            <w:proofErr w:type="gramEnd"/>
            <w:r w:rsidRPr="00487F81">
              <w:t>уб</w:t>
            </w:r>
            <w:proofErr w:type="spellEnd"/>
          </w:p>
          <w:p w:rsidR="00487F81" w:rsidRPr="00487F81" w:rsidRDefault="00487F81" w:rsidP="00487F81">
            <w:pPr>
              <w:jc w:val="both"/>
            </w:pPr>
            <w:r w:rsidRPr="00487F81">
              <w:t xml:space="preserve">2024 г.  МБ - 0 </w:t>
            </w:r>
            <w:proofErr w:type="spellStart"/>
            <w:r w:rsidRPr="00487F81">
              <w:t>т</w:t>
            </w:r>
            <w:proofErr w:type="gramStart"/>
            <w:r w:rsidRPr="00487F81">
              <w:t>.р</w:t>
            </w:r>
            <w:proofErr w:type="gramEnd"/>
            <w:r w:rsidRPr="00487F81">
              <w:t>уб</w:t>
            </w:r>
            <w:proofErr w:type="spellEnd"/>
          </w:p>
          <w:p w:rsidR="00487F81" w:rsidRPr="00487F81" w:rsidRDefault="00487F81" w:rsidP="00487F81">
            <w:pPr>
              <w:jc w:val="both"/>
            </w:pPr>
            <w:r w:rsidRPr="00487F81">
              <w:t>Суммы средств, выделяемые из областного бюджета, ежегодно отражаются в законе Новосибирской области об областном бюджете Новосибирской области в расходной части.</w:t>
            </w:r>
          </w:p>
        </w:tc>
      </w:tr>
      <w:tr w:rsidR="00487F81" w:rsidRPr="00487F81" w:rsidTr="00487F81">
        <w:tc>
          <w:tcPr>
            <w:tcW w:w="3375" w:type="dxa"/>
          </w:tcPr>
          <w:p w:rsidR="00487F81" w:rsidRPr="00487F81" w:rsidRDefault="00487F81" w:rsidP="00487F81">
            <w:pPr>
              <w:widowControl w:val="0"/>
              <w:autoSpaceDE w:val="0"/>
              <w:autoSpaceDN w:val="0"/>
              <w:adjustRightInd w:val="0"/>
              <w:rPr>
                <w:rFonts w:cs="Calibri"/>
              </w:rPr>
            </w:pPr>
            <w:r w:rsidRPr="00487F81">
              <w:rPr>
                <w:rFonts w:cs="Calibri"/>
              </w:rPr>
              <w:t>Основные целевые индикаторы Программы.</w:t>
            </w:r>
          </w:p>
          <w:p w:rsidR="00487F81" w:rsidRPr="00487F81" w:rsidRDefault="00487F81" w:rsidP="00487F81">
            <w:r w:rsidRPr="00487F81">
              <w:rPr>
                <w:rFonts w:cs="Calibri"/>
              </w:rPr>
              <w:t>Ожидаемые результаты реализации Программы, выраженные в количественно измеримых показателях</w:t>
            </w:r>
          </w:p>
        </w:tc>
        <w:tc>
          <w:tcPr>
            <w:tcW w:w="6705" w:type="dxa"/>
          </w:tcPr>
          <w:p w:rsidR="00487F81" w:rsidRPr="00487F81" w:rsidRDefault="00487F81" w:rsidP="00487F81">
            <w:pPr>
              <w:widowControl w:val="0"/>
              <w:autoSpaceDE w:val="0"/>
              <w:autoSpaceDN w:val="0"/>
              <w:adjustRightInd w:val="0"/>
              <w:jc w:val="both"/>
              <w:rPr>
                <w:rFonts w:cs="Calibri"/>
              </w:rPr>
            </w:pPr>
            <w:r w:rsidRPr="00487F81">
              <w:rPr>
                <w:rFonts w:cs="Calibri"/>
              </w:rPr>
              <w:t>Основные целевые индикаторы Программы:</w:t>
            </w:r>
          </w:p>
          <w:p w:rsidR="00487F81" w:rsidRPr="00487F81" w:rsidRDefault="00487F81" w:rsidP="00487F81">
            <w:pPr>
              <w:widowControl w:val="0"/>
              <w:autoSpaceDE w:val="0"/>
              <w:autoSpaceDN w:val="0"/>
              <w:adjustRightInd w:val="0"/>
              <w:jc w:val="both"/>
              <w:rPr>
                <w:rFonts w:cs="Calibri"/>
              </w:rPr>
            </w:pPr>
            <w:r w:rsidRPr="00487F81">
              <w:rPr>
                <w:rFonts w:cs="Calibri"/>
              </w:rPr>
              <w:t>1. Рост оборота малых и средних предприятий.</w:t>
            </w:r>
          </w:p>
          <w:p w:rsidR="00487F81" w:rsidRPr="00487F81" w:rsidRDefault="00487F81" w:rsidP="00487F81">
            <w:pPr>
              <w:widowControl w:val="0"/>
              <w:autoSpaceDE w:val="0"/>
              <w:autoSpaceDN w:val="0"/>
              <w:adjustRightInd w:val="0"/>
              <w:jc w:val="both"/>
              <w:rPr>
                <w:rFonts w:cs="Calibri"/>
              </w:rPr>
            </w:pPr>
            <w:r w:rsidRPr="00487F81">
              <w:rPr>
                <w:rFonts w:cs="Calibri"/>
              </w:rPr>
              <w:t>2.Рост отгруженных товаров собственного производства.</w:t>
            </w:r>
          </w:p>
          <w:p w:rsidR="00487F81" w:rsidRPr="00487F81" w:rsidRDefault="00487F81" w:rsidP="00487F81">
            <w:pPr>
              <w:widowControl w:val="0"/>
              <w:autoSpaceDE w:val="0"/>
              <w:autoSpaceDN w:val="0"/>
              <w:adjustRightInd w:val="0"/>
              <w:jc w:val="both"/>
              <w:rPr>
                <w:rFonts w:cs="Calibri"/>
              </w:rPr>
            </w:pPr>
            <w:r w:rsidRPr="00487F81">
              <w:rPr>
                <w:rFonts w:cs="Calibri"/>
              </w:rPr>
              <w:t>3.Рост количества занятых на малых и средних предприятиях.</w:t>
            </w:r>
          </w:p>
          <w:p w:rsidR="00487F81" w:rsidRPr="00487F81" w:rsidRDefault="00487F81" w:rsidP="00487F81">
            <w:pPr>
              <w:widowControl w:val="0"/>
              <w:autoSpaceDE w:val="0"/>
              <w:autoSpaceDN w:val="0"/>
              <w:adjustRightInd w:val="0"/>
              <w:jc w:val="both"/>
              <w:rPr>
                <w:rFonts w:cs="Calibri"/>
              </w:rPr>
            </w:pPr>
            <w:r w:rsidRPr="00487F81">
              <w:rPr>
                <w:rFonts w:cs="Calibri"/>
              </w:rPr>
              <w:t>4. Доля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w:t>
            </w:r>
          </w:p>
          <w:p w:rsidR="00487F81" w:rsidRPr="00487F81" w:rsidRDefault="00487F81" w:rsidP="00487F81">
            <w:pPr>
              <w:widowControl w:val="0"/>
              <w:autoSpaceDE w:val="0"/>
              <w:autoSpaceDN w:val="0"/>
              <w:adjustRightInd w:val="0"/>
              <w:jc w:val="both"/>
              <w:rPr>
                <w:rFonts w:cs="Calibri"/>
              </w:rPr>
            </w:pPr>
            <w:r w:rsidRPr="00487F81">
              <w:rPr>
                <w:rFonts w:cs="Calibri"/>
              </w:rPr>
              <w:t>Реализация Программы позволит достичь следующих результатов:</w:t>
            </w:r>
          </w:p>
          <w:p w:rsidR="00487F81" w:rsidRPr="00487F81" w:rsidRDefault="00487F81" w:rsidP="00487F81">
            <w:pPr>
              <w:widowControl w:val="0"/>
              <w:autoSpaceDE w:val="0"/>
              <w:autoSpaceDN w:val="0"/>
              <w:adjustRightInd w:val="0"/>
              <w:jc w:val="both"/>
              <w:rPr>
                <w:rFonts w:cs="Calibri"/>
              </w:rPr>
            </w:pPr>
            <w:r w:rsidRPr="00487F81">
              <w:rPr>
                <w:rFonts w:cs="Calibri"/>
              </w:rPr>
              <w:t>рост оборота малых и средних предприятий к концу периода реализации Программы в 1,5 раза по сравнению с базовым годом (2021 год);</w:t>
            </w:r>
          </w:p>
          <w:p w:rsidR="00487F81" w:rsidRPr="00487F81" w:rsidRDefault="00487F81" w:rsidP="00487F81">
            <w:pPr>
              <w:widowControl w:val="0"/>
              <w:autoSpaceDE w:val="0"/>
              <w:autoSpaceDN w:val="0"/>
              <w:adjustRightInd w:val="0"/>
              <w:jc w:val="both"/>
              <w:rPr>
                <w:rFonts w:cs="Calibri"/>
              </w:rPr>
            </w:pPr>
            <w:r w:rsidRPr="00487F81">
              <w:rPr>
                <w:rFonts w:cs="Calibri"/>
              </w:rPr>
              <w:t>рост отгруженных товаров собственного производства к концу периода реализации Программы в 1,5 раза по сравнению с базовым годом (2021 год);</w:t>
            </w:r>
          </w:p>
          <w:p w:rsidR="00487F81" w:rsidRPr="00487F81" w:rsidRDefault="00487F81" w:rsidP="00487F81">
            <w:pPr>
              <w:widowControl w:val="0"/>
              <w:autoSpaceDE w:val="0"/>
              <w:autoSpaceDN w:val="0"/>
              <w:adjustRightInd w:val="0"/>
              <w:jc w:val="both"/>
              <w:rPr>
                <w:rFonts w:cs="Calibri"/>
              </w:rPr>
            </w:pPr>
            <w:r w:rsidRPr="00487F81">
              <w:rPr>
                <w:rFonts w:cs="Calibri"/>
              </w:rPr>
              <w:t>рост количества занятых на малых и средних предприятиях к концу периода реализации Программы не менее 112% по сравнению с базовым годом (2021 год);</w:t>
            </w:r>
          </w:p>
          <w:p w:rsidR="00487F81" w:rsidRPr="00487F81" w:rsidRDefault="00487F81" w:rsidP="00487F81">
            <w:pPr>
              <w:widowControl w:val="0"/>
              <w:autoSpaceDE w:val="0"/>
              <w:autoSpaceDN w:val="0"/>
              <w:adjustRightInd w:val="0"/>
              <w:jc w:val="both"/>
              <w:rPr>
                <w:rFonts w:cs="Calibri"/>
              </w:rPr>
            </w:pPr>
            <w:r w:rsidRPr="00487F81">
              <w:rPr>
                <w:rFonts w:cs="Calibri"/>
              </w:rPr>
              <w:t>обеспечение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к концу периода реализации Программы не менее 26,5%;</w:t>
            </w:r>
          </w:p>
          <w:p w:rsidR="00487F81" w:rsidRPr="00487F81" w:rsidRDefault="00487F81" w:rsidP="00487F81">
            <w:pPr>
              <w:widowControl w:val="0"/>
              <w:autoSpaceDE w:val="0"/>
              <w:autoSpaceDN w:val="0"/>
              <w:adjustRightInd w:val="0"/>
              <w:jc w:val="both"/>
              <w:rPr>
                <w:rFonts w:cs="Calibri"/>
              </w:rPr>
            </w:pPr>
            <w:r w:rsidRPr="00487F81">
              <w:rPr>
                <w:rFonts w:cs="Calibri"/>
              </w:rPr>
              <w:t xml:space="preserve">рост выручки от реализации товаров (работ, услуг) субъектами малого и среднего предпринимательства (далее – </w:t>
            </w:r>
            <w:proofErr w:type="spellStart"/>
            <w:r w:rsidRPr="00487F81">
              <w:rPr>
                <w:rFonts w:cs="Calibri"/>
              </w:rPr>
              <w:t>СмиСП</w:t>
            </w:r>
            <w:proofErr w:type="spellEnd"/>
            <w:r w:rsidRPr="00487F81">
              <w:rPr>
                <w:rFonts w:cs="Calibri"/>
              </w:rPr>
              <w:t>) – получателями финансовой поддержки (к уровню предыдущего года) ежегодно составит не менее 112%;</w:t>
            </w:r>
          </w:p>
          <w:p w:rsidR="00487F81" w:rsidRPr="00487F81" w:rsidRDefault="00487F81" w:rsidP="00487F81">
            <w:pPr>
              <w:widowControl w:val="0"/>
              <w:autoSpaceDE w:val="0"/>
              <w:autoSpaceDN w:val="0"/>
              <w:adjustRightInd w:val="0"/>
              <w:jc w:val="both"/>
              <w:rPr>
                <w:rFonts w:cs="Calibri"/>
              </w:rPr>
            </w:pPr>
            <w:r w:rsidRPr="00487F81">
              <w:rPr>
                <w:rFonts w:cs="Calibri"/>
              </w:rPr>
              <w:t>рост выручки от реализации товаров (работ, услуг) на одного работника субъектами малого и среднего предпринимательства – получателями финансовой поддержки на возмещение затрат, связанных с внедрением инноваций и модернизацией производства (к уровню предыдущего года), ежегодно составит не менее 105%</w:t>
            </w:r>
          </w:p>
        </w:tc>
      </w:tr>
      <w:tr w:rsidR="00487F81" w:rsidRPr="00487F81" w:rsidTr="00487F81">
        <w:tc>
          <w:tcPr>
            <w:tcW w:w="3375" w:type="dxa"/>
          </w:tcPr>
          <w:p w:rsidR="00487F81" w:rsidRPr="00487F81" w:rsidRDefault="00487F81" w:rsidP="00487F81">
            <w:pPr>
              <w:widowControl w:val="0"/>
              <w:autoSpaceDE w:val="0"/>
              <w:autoSpaceDN w:val="0"/>
              <w:adjustRightInd w:val="0"/>
              <w:rPr>
                <w:rFonts w:cs="Calibri"/>
              </w:rPr>
            </w:pPr>
            <w:r w:rsidRPr="00487F81">
              <w:rPr>
                <w:rFonts w:cs="Calibri"/>
              </w:rPr>
              <w:t>Ожидаемые результаты реализации Программы</w:t>
            </w:r>
          </w:p>
        </w:tc>
        <w:tc>
          <w:tcPr>
            <w:tcW w:w="6705" w:type="dxa"/>
          </w:tcPr>
          <w:p w:rsidR="00487F81" w:rsidRPr="00487F81" w:rsidRDefault="00487F81" w:rsidP="00487F81">
            <w:pPr>
              <w:widowControl w:val="0"/>
              <w:autoSpaceDE w:val="0"/>
              <w:autoSpaceDN w:val="0"/>
              <w:adjustRightInd w:val="0"/>
              <w:jc w:val="both"/>
              <w:rPr>
                <w:rFonts w:cs="Calibri"/>
              </w:rPr>
            </w:pPr>
            <w:r w:rsidRPr="00487F81">
              <w:rPr>
                <w:rFonts w:cs="Calibri"/>
              </w:rPr>
              <w:t>- увеличение числа субъектов малого и среднего предпринимательства;</w:t>
            </w:r>
          </w:p>
          <w:p w:rsidR="00487F81" w:rsidRPr="00487F81" w:rsidRDefault="00487F81" w:rsidP="00487F81">
            <w:pPr>
              <w:widowControl w:val="0"/>
              <w:autoSpaceDE w:val="0"/>
              <w:autoSpaceDN w:val="0"/>
              <w:adjustRightInd w:val="0"/>
              <w:jc w:val="both"/>
              <w:rPr>
                <w:rFonts w:cs="Calibri"/>
              </w:rPr>
            </w:pPr>
            <w:r w:rsidRPr="00487F81">
              <w:rPr>
                <w:rFonts w:cs="Calibri"/>
              </w:rPr>
              <w:t>- увеличение налоговых поступлений от субъектов малого и среднего предпринимательства в бюджеты всех уровней.</w:t>
            </w:r>
          </w:p>
          <w:p w:rsidR="00487F81" w:rsidRPr="00487F81" w:rsidRDefault="00487F81" w:rsidP="00487F81">
            <w:pPr>
              <w:widowControl w:val="0"/>
              <w:autoSpaceDE w:val="0"/>
              <w:autoSpaceDN w:val="0"/>
              <w:adjustRightInd w:val="0"/>
              <w:jc w:val="both"/>
              <w:rPr>
                <w:rFonts w:cs="Calibri"/>
              </w:rPr>
            </w:pPr>
            <w:r w:rsidRPr="00487F81">
              <w:rPr>
                <w:rFonts w:cs="Calibri"/>
              </w:rPr>
              <w:t>- развитие инфраструктуры Отрадненского сельсовета Куйбышевского района Новосибирской области и улучшение качества предоставляемых услуг;</w:t>
            </w:r>
          </w:p>
          <w:p w:rsidR="00487F81" w:rsidRPr="00487F81" w:rsidRDefault="00487F81" w:rsidP="00487F81">
            <w:pPr>
              <w:widowControl w:val="0"/>
              <w:autoSpaceDE w:val="0"/>
              <w:autoSpaceDN w:val="0"/>
              <w:adjustRightInd w:val="0"/>
              <w:jc w:val="both"/>
              <w:rPr>
                <w:rFonts w:cs="Calibri"/>
              </w:rPr>
            </w:pPr>
            <w:r w:rsidRPr="00487F81">
              <w:rPr>
                <w:rFonts w:cs="Calibri"/>
              </w:rPr>
              <w:t>- увеличение объёма товаров собственного производства, выполненных работ и услуг собственными силами организациями малого бизнеса.</w:t>
            </w:r>
          </w:p>
        </w:tc>
      </w:tr>
    </w:tbl>
    <w:p w:rsidR="00487F81" w:rsidRPr="00487F81" w:rsidRDefault="00487F81" w:rsidP="00487F81">
      <w:pPr>
        <w:rPr>
          <w:b/>
        </w:rPr>
      </w:pPr>
    </w:p>
    <w:p w:rsidR="00487F81" w:rsidRPr="00487F81" w:rsidRDefault="00487F81" w:rsidP="00487F81">
      <w:pPr>
        <w:jc w:val="center"/>
        <w:rPr>
          <w:b/>
        </w:rPr>
      </w:pPr>
      <w:r w:rsidRPr="00487F81">
        <w:rPr>
          <w:b/>
        </w:rPr>
        <w:lastRenderedPageBreak/>
        <w:t>Общие положения</w:t>
      </w:r>
    </w:p>
    <w:p w:rsidR="00487F81" w:rsidRPr="00487F81" w:rsidRDefault="00487F81" w:rsidP="00487F81">
      <w:pPr>
        <w:ind w:firstLine="540"/>
        <w:jc w:val="both"/>
      </w:pPr>
      <w:r w:rsidRPr="00487F81">
        <w:t>Сфера действия Программы: социально-экономическая.</w:t>
      </w:r>
    </w:p>
    <w:p w:rsidR="00487F81" w:rsidRPr="00487F81" w:rsidRDefault="00487F81" w:rsidP="00487F81">
      <w:pPr>
        <w:tabs>
          <w:tab w:val="left" w:pos="540"/>
        </w:tabs>
        <w:jc w:val="both"/>
      </w:pPr>
      <w:r w:rsidRPr="00487F81">
        <w:tab/>
        <w:t>Объект Программы: субъекты малого предпринимательства Отрадненского  сельсовета Куйбышевского района Новосибирской области.</w:t>
      </w:r>
    </w:p>
    <w:p w:rsidR="00487F81" w:rsidRPr="00487F81" w:rsidRDefault="00487F81" w:rsidP="00487F81">
      <w:pPr>
        <w:tabs>
          <w:tab w:val="left" w:pos="540"/>
        </w:tabs>
        <w:jc w:val="both"/>
      </w:pPr>
      <w:r w:rsidRPr="00487F81">
        <w:tab/>
        <w:t>Предмет регулирования Программы: комплекс экономических, правовых и иных отношений, возникающих в процессе развития и поддержки субъектов малого предпринимательства на  уровне сельсовета.</w:t>
      </w:r>
    </w:p>
    <w:p w:rsidR="00487F81" w:rsidRPr="00487F81" w:rsidRDefault="00487F81" w:rsidP="00487F81">
      <w:pPr>
        <w:tabs>
          <w:tab w:val="left" w:pos="540"/>
        </w:tabs>
        <w:jc w:val="both"/>
      </w:pPr>
      <w:r w:rsidRPr="00487F81">
        <w:tab/>
        <w:t>Малое предпринимательство – важнейший элемент рыночной структуры и эффективная форма организации производственной и непроизводственной деятельности.</w:t>
      </w:r>
    </w:p>
    <w:p w:rsidR="00487F81" w:rsidRPr="00487F81" w:rsidRDefault="00487F81" w:rsidP="00487F81">
      <w:pPr>
        <w:tabs>
          <w:tab w:val="left" w:pos="540"/>
        </w:tabs>
        <w:jc w:val="both"/>
      </w:pPr>
      <w:r w:rsidRPr="00487F81">
        <w:tab/>
        <w:t>Субъекты малого предпринимательства:</w:t>
      </w:r>
    </w:p>
    <w:p w:rsidR="00487F81" w:rsidRPr="00487F81" w:rsidRDefault="00487F81" w:rsidP="00487F81">
      <w:pPr>
        <w:numPr>
          <w:ilvl w:val="0"/>
          <w:numId w:val="23"/>
        </w:numPr>
        <w:tabs>
          <w:tab w:val="clear" w:pos="720"/>
          <w:tab w:val="num" w:pos="360"/>
        </w:tabs>
        <w:ind w:left="0" w:firstLine="360"/>
        <w:jc w:val="both"/>
      </w:pPr>
      <w:r w:rsidRPr="00487F81">
        <w:t>Коммерческие организации, в которых средняя численность работников за отчетный период не превышает следующих предельных уровней: сельском хозяйстве– 60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видов деятельности – 50 человек.</w:t>
      </w:r>
    </w:p>
    <w:p w:rsidR="00487F81" w:rsidRPr="00487F81" w:rsidRDefault="00487F81" w:rsidP="00487F81">
      <w:pPr>
        <w:numPr>
          <w:ilvl w:val="0"/>
          <w:numId w:val="23"/>
        </w:numPr>
        <w:tabs>
          <w:tab w:val="clear" w:pos="720"/>
          <w:tab w:val="num" w:pos="0"/>
        </w:tabs>
        <w:ind w:left="0" w:firstLine="360"/>
        <w:jc w:val="both"/>
      </w:pPr>
      <w:r w:rsidRPr="00487F81">
        <w:t>Физические лица, занимающиеся предпринимательской деятельностью без образования юридического лица.</w:t>
      </w:r>
    </w:p>
    <w:p w:rsidR="00487F81" w:rsidRPr="00487F81" w:rsidRDefault="00487F81" w:rsidP="00487F81">
      <w:pPr>
        <w:tabs>
          <w:tab w:val="left" w:pos="540"/>
        </w:tabs>
        <w:jc w:val="both"/>
      </w:pPr>
      <w:r w:rsidRPr="00487F81">
        <w:tab/>
      </w:r>
      <w:proofErr w:type="gramStart"/>
      <w:r w:rsidRPr="00487F81">
        <w:t xml:space="preserve">Муниципальная программа </w:t>
      </w:r>
      <w:r w:rsidRPr="00487F81">
        <w:rPr>
          <w:rFonts w:cs="Calibri"/>
        </w:rPr>
        <w:t>«Развитие субъектов малого и среднего предпринимательства в Отрадненском  сельсовете Куйбышевского района Новосибирской области на 2022-2024 годы»</w:t>
      </w:r>
      <w:r w:rsidRPr="00487F81">
        <w:t xml:space="preserve"> (в дальнейшем - Программа) разработана в соответствии с областной </w:t>
      </w:r>
      <w:r w:rsidRPr="00487F81">
        <w:rPr>
          <w:rFonts w:cs="Calibri"/>
        </w:rPr>
        <w:t xml:space="preserve">государственной </w:t>
      </w:r>
      <w:hyperlink w:anchor="Par37" w:history="1">
        <w:r w:rsidRPr="00487F81">
          <w:rPr>
            <w:rFonts w:cs="Calibri"/>
          </w:rPr>
          <w:t>программой</w:t>
        </w:r>
      </w:hyperlink>
      <w:r w:rsidRPr="00487F81">
        <w:rPr>
          <w:rFonts w:cs="Calibri"/>
        </w:rPr>
        <w:t xml:space="preserve"> Новосибирской области "Развитие субъектов малого и среднего предпринимательства в Новосибирской области на 2012 - 2016 годы"</w:t>
      </w:r>
      <w:r w:rsidRPr="00487F81">
        <w:t xml:space="preserve">, </w:t>
      </w:r>
      <w:hyperlink r:id="rId25" w:history="1">
        <w:r w:rsidRPr="00487F81">
          <w:rPr>
            <w:rFonts w:cs="Calibri"/>
          </w:rPr>
          <w:t>Законом</w:t>
        </w:r>
      </w:hyperlink>
      <w:r w:rsidRPr="00487F81">
        <w:rPr>
          <w:rFonts w:cs="Calibri"/>
        </w:rPr>
        <w:t xml:space="preserve"> Новосибирской области от 15.12.2007 N 166-ОЗ "О прогнозировании, программах и планах социально-экономического развития Новосибирской области"</w:t>
      </w:r>
      <w:r w:rsidRPr="00487F81">
        <w:t xml:space="preserve">. </w:t>
      </w:r>
      <w:proofErr w:type="gramEnd"/>
    </w:p>
    <w:p w:rsidR="00487F81" w:rsidRPr="00487F81" w:rsidRDefault="00487F81" w:rsidP="00487F81">
      <w:pPr>
        <w:tabs>
          <w:tab w:val="left" w:pos="540"/>
        </w:tabs>
        <w:jc w:val="both"/>
      </w:pPr>
    </w:p>
    <w:p w:rsidR="00487F81" w:rsidRPr="00487F81" w:rsidRDefault="00487F81" w:rsidP="00487F81">
      <w:pPr>
        <w:jc w:val="center"/>
        <w:rPr>
          <w:b/>
        </w:rPr>
      </w:pPr>
      <w:r w:rsidRPr="00487F81">
        <w:rPr>
          <w:b/>
        </w:rPr>
        <w:t>Содержание проблемы</w:t>
      </w:r>
    </w:p>
    <w:p w:rsidR="00487F81" w:rsidRPr="00487F81" w:rsidRDefault="00487F81" w:rsidP="00487F81">
      <w:pPr>
        <w:jc w:val="center"/>
        <w:rPr>
          <w:b/>
        </w:rPr>
      </w:pPr>
      <w:r w:rsidRPr="00487F81">
        <w:rPr>
          <w:b/>
        </w:rPr>
        <w:t xml:space="preserve"> и обоснование необходимости ее решения программными методами</w:t>
      </w:r>
    </w:p>
    <w:p w:rsidR="00487F81" w:rsidRPr="00487F81" w:rsidRDefault="00487F81" w:rsidP="00487F81">
      <w:pPr>
        <w:tabs>
          <w:tab w:val="left" w:pos="360"/>
        </w:tabs>
        <w:jc w:val="both"/>
      </w:pPr>
      <w:r w:rsidRPr="00487F81">
        <w:tab/>
        <w:t>Основной причиной становления и развития малого предпринимательства явились экономические кризисы, приведшие к спаду сельскохозяйственного производства, сокращению рабочих мест и, как следствие, повышению уровня безработицы. Малое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487F81" w:rsidRPr="00487F81" w:rsidRDefault="00487F81" w:rsidP="00487F81">
      <w:pPr>
        <w:ind w:firstLine="360"/>
        <w:jc w:val="both"/>
      </w:pPr>
      <w:r w:rsidRPr="00487F81">
        <w:t xml:space="preserve">С </w:t>
      </w:r>
      <w:smartTag w:uri="urn:schemas-microsoft-com:office:smarttags" w:element="metricconverter">
        <w:smartTagPr>
          <w:attr w:name="ProductID" w:val="2017 г"/>
        </w:smartTagPr>
        <w:r w:rsidRPr="00487F81">
          <w:t>2017 г</w:t>
        </w:r>
      </w:smartTag>
      <w:r w:rsidRPr="00487F81">
        <w:t xml:space="preserve">. на территории Отрадненского сельсовета Куйбышевского района действуют 2 малых предприятий, численность занятых, включая все категории работников, составила 5 человек. Общий объем продукции (работ, услуг), произведенной организациями, являющимися субъектами малого предпринимательства, в процентном соотношении от всей продукции, произведенной на территории Отрадненского сельсовета, составляет  35%. Сложившаяся отраслевая структура свидетельствует о развитии бизнеса преимущественно в сфере торговли и сельском хозяйстве. Деятельность субъектов малого предпринимательства во многом зависит от действия органов исполнительной власти. Без специальных мер поддержки, развитие малого предпринимательства невозможно. Основные мероприятия Программы направлены, прежде всего, на разрешение проблем, сдерживающих развитие малого предпринимательства.  </w:t>
      </w:r>
    </w:p>
    <w:p w:rsidR="00487F81" w:rsidRPr="00487F81" w:rsidRDefault="00487F81" w:rsidP="00487F81">
      <w:pPr>
        <w:jc w:val="center"/>
        <w:rPr>
          <w:b/>
        </w:rPr>
      </w:pPr>
    </w:p>
    <w:p w:rsidR="00487F81" w:rsidRPr="00487F81" w:rsidRDefault="00487F81" w:rsidP="00487F81">
      <w:pPr>
        <w:jc w:val="center"/>
        <w:rPr>
          <w:b/>
        </w:rPr>
      </w:pPr>
      <w:r w:rsidRPr="00487F81">
        <w:rPr>
          <w:b/>
        </w:rPr>
        <w:t>Основная цель и задачи Программы</w:t>
      </w:r>
    </w:p>
    <w:p w:rsidR="00487F81" w:rsidRPr="00487F81" w:rsidRDefault="00487F81" w:rsidP="00487F81">
      <w:pPr>
        <w:ind w:firstLine="360"/>
        <w:jc w:val="both"/>
        <w:rPr>
          <w:b/>
        </w:rPr>
      </w:pPr>
      <w:r w:rsidRPr="00487F81">
        <w:rPr>
          <w:b/>
        </w:rPr>
        <w:t>Цель программы:</w:t>
      </w:r>
    </w:p>
    <w:p w:rsidR="00487F81" w:rsidRPr="00487F81" w:rsidRDefault="00487F81" w:rsidP="00487F81">
      <w:pPr>
        <w:jc w:val="both"/>
      </w:pPr>
      <w:r w:rsidRPr="00487F81">
        <w:t xml:space="preserve">     Создание благоприятных экономических, правовых и организационных  условий для роста малого предпринимательства на территории Отрадненского сельсовета Куйбышевского района.</w:t>
      </w:r>
    </w:p>
    <w:p w:rsidR="00487F81" w:rsidRPr="00487F81" w:rsidRDefault="00487F81" w:rsidP="00487F81">
      <w:pPr>
        <w:jc w:val="both"/>
        <w:rPr>
          <w:b/>
        </w:rPr>
      </w:pPr>
      <w:r w:rsidRPr="00487F81">
        <w:rPr>
          <w:b/>
        </w:rPr>
        <w:t xml:space="preserve">     Задачи Программы:</w:t>
      </w:r>
    </w:p>
    <w:p w:rsidR="00487F81" w:rsidRPr="00487F81" w:rsidRDefault="00487F81" w:rsidP="00487F81">
      <w:pPr>
        <w:numPr>
          <w:ilvl w:val="0"/>
          <w:numId w:val="24"/>
        </w:numPr>
        <w:tabs>
          <w:tab w:val="clear" w:pos="720"/>
          <w:tab w:val="num" w:pos="0"/>
        </w:tabs>
        <w:ind w:left="0" w:firstLine="360"/>
        <w:jc w:val="both"/>
      </w:pPr>
      <w:r w:rsidRPr="00487F81">
        <w:t xml:space="preserve">расширение круга субъектов малого предпринимательства,  в </w:t>
      </w:r>
      <w:proofErr w:type="spellStart"/>
      <w:r w:rsidRPr="00487F81">
        <w:t>т.ч</w:t>
      </w:r>
      <w:proofErr w:type="spellEnd"/>
      <w:r w:rsidRPr="00487F81">
        <w:t>. в сфере развития сельского хозяйства;</w:t>
      </w:r>
    </w:p>
    <w:p w:rsidR="00487F81" w:rsidRPr="00487F81" w:rsidRDefault="00487F81" w:rsidP="00487F81">
      <w:pPr>
        <w:numPr>
          <w:ilvl w:val="0"/>
          <w:numId w:val="24"/>
        </w:numPr>
        <w:tabs>
          <w:tab w:val="clear" w:pos="720"/>
          <w:tab w:val="num" w:pos="0"/>
        </w:tabs>
        <w:ind w:left="0" w:firstLine="360"/>
        <w:jc w:val="both"/>
      </w:pPr>
      <w:r w:rsidRPr="00487F81">
        <w:lastRenderedPageBreak/>
        <w:t>оказание организационной и методической помощи при получении кредитов на развитие личного подсобного хозяйства;</w:t>
      </w:r>
    </w:p>
    <w:p w:rsidR="00487F81" w:rsidRPr="00487F81" w:rsidRDefault="00487F81" w:rsidP="00487F81">
      <w:pPr>
        <w:numPr>
          <w:ilvl w:val="0"/>
          <w:numId w:val="24"/>
        </w:numPr>
        <w:tabs>
          <w:tab w:val="clear" w:pos="720"/>
          <w:tab w:val="num" w:pos="0"/>
        </w:tabs>
        <w:ind w:left="0" w:firstLine="360"/>
        <w:jc w:val="both"/>
      </w:pPr>
      <w:r w:rsidRPr="00487F81">
        <w:t>создание условий и механизмов, обеспечивающих защиту малого предпринимательства от недобросовестной конкуренции.</w:t>
      </w:r>
    </w:p>
    <w:p w:rsidR="00487F81" w:rsidRPr="00487F81" w:rsidRDefault="00487F81" w:rsidP="00487F81">
      <w:pPr>
        <w:numPr>
          <w:ilvl w:val="0"/>
          <w:numId w:val="24"/>
        </w:numPr>
        <w:tabs>
          <w:tab w:val="clear" w:pos="720"/>
          <w:tab w:val="num" w:pos="0"/>
        </w:tabs>
        <w:ind w:left="0" w:firstLine="360"/>
        <w:jc w:val="both"/>
      </w:pPr>
      <w:r w:rsidRPr="00487F81">
        <w:t>Изменение отношения населения к предпринимательской деятельности;</w:t>
      </w:r>
    </w:p>
    <w:p w:rsidR="00487F81" w:rsidRPr="00487F81" w:rsidRDefault="00487F81" w:rsidP="00487F81">
      <w:pPr>
        <w:numPr>
          <w:ilvl w:val="0"/>
          <w:numId w:val="24"/>
        </w:numPr>
        <w:tabs>
          <w:tab w:val="clear" w:pos="720"/>
          <w:tab w:val="num" w:pos="0"/>
        </w:tabs>
        <w:ind w:left="0" w:firstLine="360"/>
        <w:jc w:val="both"/>
      </w:pPr>
      <w:r w:rsidRPr="00487F81">
        <w:t>Финансовая поддержка субъектов малого и среднего предпринимательства Отрадненского сельсовета Куйбышевского района Новосибирской области и организаций, образующих инфраструктуру поддержки субъектов малого и среднего предпринимательства территории Отрадненского сельсовета.</w:t>
      </w:r>
    </w:p>
    <w:p w:rsidR="00487F81" w:rsidRPr="00487F81" w:rsidRDefault="00487F81" w:rsidP="00487F81">
      <w:pPr>
        <w:ind w:left="360"/>
        <w:jc w:val="center"/>
        <w:rPr>
          <w:b/>
        </w:rPr>
      </w:pPr>
      <w:r w:rsidRPr="00487F81">
        <w:rPr>
          <w:b/>
        </w:rPr>
        <w:t>Система программных мероприятий</w:t>
      </w:r>
    </w:p>
    <w:p w:rsidR="00487F81" w:rsidRPr="00487F81" w:rsidRDefault="00487F81" w:rsidP="00487F81">
      <w:pPr>
        <w:ind w:firstLine="360"/>
        <w:jc w:val="both"/>
      </w:pPr>
      <w:r w:rsidRPr="00487F81">
        <w:tab/>
        <w:t>Система программных мероприятий представлена двумя направлениями: информационно-методическая и организационная поддержка субъектов малого предпринимательства,  и финансовая поддержка субъектов малого предпринимательства. Данная структура обеспечивает развитие уже имеющейся системы государственной поддержки. Перечень конкретных мероприятий представлен в таблице № 1.</w:t>
      </w:r>
    </w:p>
    <w:p w:rsidR="00487F81" w:rsidRPr="00487F81" w:rsidRDefault="00487F81" w:rsidP="00487F81">
      <w:pPr>
        <w:ind w:firstLine="360"/>
        <w:jc w:val="center"/>
        <w:rPr>
          <w:b/>
        </w:rPr>
      </w:pPr>
    </w:p>
    <w:p w:rsidR="00487F81" w:rsidRPr="00487F81" w:rsidRDefault="00487F81" w:rsidP="00487F81">
      <w:pPr>
        <w:ind w:firstLine="360"/>
        <w:jc w:val="center"/>
        <w:rPr>
          <w:b/>
        </w:rPr>
      </w:pPr>
    </w:p>
    <w:p w:rsidR="00487F81" w:rsidRPr="00487F81" w:rsidRDefault="00487F81" w:rsidP="00487F81">
      <w:pPr>
        <w:ind w:firstLine="360"/>
        <w:jc w:val="center"/>
        <w:rPr>
          <w:b/>
        </w:rPr>
      </w:pPr>
      <w:r w:rsidRPr="00487F81">
        <w:rPr>
          <w:b/>
        </w:rPr>
        <w:t>Раздел 1. Информационно-методическая и организационная поддержка субъектов малого предпринимательства</w:t>
      </w:r>
    </w:p>
    <w:p w:rsidR="00487F81" w:rsidRPr="00487F81" w:rsidRDefault="00487F81" w:rsidP="00487F81">
      <w:pPr>
        <w:ind w:left="360"/>
        <w:jc w:val="both"/>
      </w:pPr>
      <w:r w:rsidRPr="00487F81">
        <w:tab/>
        <w:t xml:space="preserve">Мероприятия данного направления нацелены </w:t>
      </w:r>
      <w:proofErr w:type="gramStart"/>
      <w:r w:rsidRPr="00487F81">
        <w:t>на</w:t>
      </w:r>
      <w:proofErr w:type="gramEnd"/>
      <w:r w:rsidRPr="00487F81">
        <w:t>:</w:t>
      </w:r>
    </w:p>
    <w:p w:rsidR="00487F81" w:rsidRPr="00487F81" w:rsidRDefault="00487F81" w:rsidP="00487F81">
      <w:pPr>
        <w:numPr>
          <w:ilvl w:val="0"/>
          <w:numId w:val="28"/>
        </w:numPr>
        <w:tabs>
          <w:tab w:val="num" w:pos="0"/>
          <w:tab w:val="left" w:pos="1080"/>
        </w:tabs>
        <w:ind w:left="0" w:firstLine="720"/>
        <w:jc w:val="both"/>
      </w:pPr>
      <w:r w:rsidRPr="00487F81">
        <w:t>пропаганду через средства массовой информации идеологии предпринимательства и освещение передового опыта развития малого предпринимательства;</w:t>
      </w:r>
    </w:p>
    <w:p w:rsidR="00487F81" w:rsidRPr="00487F81" w:rsidRDefault="00487F81" w:rsidP="00487F81">
      <w:pPr>
        <w:numPr>
          <w:ilvl w:val="0"/>
          <w:numId w:val="28"/>
        </w:numPr>
        <w:tabs>
          <w:tab w:val="clear" w:pos="1080"/>
          <w:tab w:val="num" w:pos="0"/>
          <w:tab w:val="left" w:pos="900"/>
        </w:tabs>
        <w:ind w:left="0" w:firstLine="720"/>
        <w:jc w:val="both"/>
      </w:pPr>
      <w:r w:rsidRPr="00487F81">
        <w:t xml:space="preserve">  распространение справочной литературы для субъектов малого предпринимательства, в </w:t>
      </w:r>
      <w:proofErr w:type="spellStart"/>
      <w:r w:rsidRPr="00487F81">
        <w:t>т.ч</w:t>
      </w:r>
      <w:proofErr w:type="spellEnd"/>
      <w:r w:rsidRPr="00487F81">
        <w:t>. справочников, по ведению бизнеса в различных секторах экономики;</w:t>
      </w:r>
    </w:p>
    <w:p w:rsidR="00487F81" w:rsidRPr="00487F81" w:rsidRDefault="00487F81" w:rsidP="00487F81">
      <w:pPr>
        <w:numPr>
          <w:ilvl w:val="0"/>
          <w:numId w:val="28"/>
        </w:numPr>
        <w:tabs>
          <w:tab w:val="num" w:pos="0"/>
          <w:tab w:val="left" w:pos="1080"/>
        </w:tabs>
        <w:ind w:left="0" w:firstLine="720"/>
        <w:jc w:val="both"/>
      </w:pPr>
      <w:r w:rsidRPr="00487F81">
        <w:t>участие в семинарах по повышению квалификации кадров для субъектов малого предпринимательства;</w:t>
      </w:r>
    </w:p>
    <w:p w:rsidR="00487F81" w:rsidRPr="00487F81" w:rsidRDefault="00487F81" w:rsidP="00487F81">
      <w:pPr>
        <w:numPr>
          <w:ilvl w:val="0"/>
          <w:numId w:val="28"/>
        </w:numPr>
        <w:tabs>
          <w:tab w:val="num" w:pos="0"/>
          <w:tab w:val="left" w:pos="1080"/>
        </w:tabs>
        <w:ind w:left="0" w:firstLine="720"/>
        <w:jc w:val="both"/>
      </w:pPr>
      <w:r w:rsidRPr="00487F81">
        <w:t>содействие по обмену опытом и деловыми предложениями между субъектами малого предпринимательства;</w:t>
      </w:r>
    </w:p>
    <w:p w:rsidR="00487F81" w:rsidRPr="00487F81" w:rsidRDefault="00487F81" w:rsidP="00487F81">
      <w:pPr>
        <w:numPr>
          <w:ilvl w:val="0"/>
          <w:numId w:val="28"/>
        </w:numPr>
        <w:tabs>
          <w:tab w:val="num" w:pos="0"/>
          <w:tab w:val="left" w:pos="1080"/>
        </w:tabs>
        <w:ind w:left="0" w:firstLine="720"/>
        <w:jc w:val="both"/>
      </w:pPr>
      <w:r w:rsidRPr="00487F81">
        <w:t>защиту интересов субъектов малого предпринимательства (правовое консультирование по различным проблемам предпринимательской деятельности);</w:t>
      </w:r>
    </w:p>
    <w:p w:rsidR="00487F81" w:rsidRPr="00487F81" w:rsidRDefault="00487F81" w:rsidP="00487F81">
      <w:pPr>
        <w:tabs>
          <w:tab w:val="left" w:pos="1440"/>
          <w:tab w:val="left" w:pos="1620"/>
        </w:tabs>
        <w:ind w:firstLine="360"/>
        <w:jc w:val="center"/>
        <w:rPr>
          <w:b/>
        </w:rPr>
      </w:pPr>
    </w:p>
    <w:p w:rsidR="00487F81" w:rsidRPr="00487F81" w:rsidRDefault="00487F81" w:rsidP="00487F81">
      <w:pPr>
        <w:tabs>
          <w:tab w:val="left" w:pos="1440"/>
          <w:tab w:val="left" w:pos="1620"/>
        </w:tabs>
        <w:ind w:firstLine="360"/>
        <w:jc w:val="center"/>
        <w:rPr>
          <w:b/>
        </w:rPr>
      </w:pPr>
      <w:r w:rsidRPr="00487F81">
        <w:rPr>
          <w:b/>
        </w:rPr>
        <w:t>Раздел 2. Финансовая поддержка субъектов малого предпринимательства</w:t>
      </w:r>
    </w:p>
    <w:p w:rsidR="00487F81" w:rsidRPr="00487F81" w:rsidRDefault="00487F81" w:rsidP="00487F81">
      <w:pPr>
        <w:ind w:firstLine="360"/>
        <w:jc w:val="both"/>
      </w:pPr>
      <w:r w:rsidRPr="00487F81">
        <w:t>Оказание помощи в предоставлении субъектам малого предпринимательства возможностей приобретения реализуемых через службу судебных приставов и арбитражных управляющих объектов недвижимости и производственного оборудования, внесенных в сводный реестр оборудования и производственных площадей, со свободным доступом для получения информации.</w:t>
      </w:r>
    </w:p>
    <w:p w:rsidR="00487F81" w:rsidRPr="00487F81" w:rsidRDefault="00487F81" w:rsidP="00487F81">
      <w:pPr>
        <w:ind w:left="360"/>
        <w:jc w:val="center"/>
        <w:rPr>
          <w:b/>
        </w:rPr>
      </w:pPr>
      <w:r w:rsidRPr="00487F81">
        <w:rPr>
          <w:b/>
        </w:rPr>
        <w:t>Ресурсное обеспечение</w:t>
      </w:r>
    </w:p>
    <w:p w:rsidR="00487F81" w:rsidRPr="00487F81" w:rsidRDefault="00487F81" w:rsidP="00487F81">
      <w:pPr>
        <w:ind w:left="360"/>
        <w:jc w:val="both"/>
      </w:pPr>
      <w:r w:rsidRPr="00487F81">
        <w:tab/>
        <w:t>Основные источники финансирования Программы:</w:t>
      </w:r>
    </w:p>
    <w:p w:rsidR="00487F81" w:rsidRPr="00487F81" w:rsidRDefault="00487F81" w:rsidP="00487F81">
      <w:pPr>
        <w:numPr>
          <w:ilvl w:val="0"/>
          <w:numId w:val="25"/>
        </w:numPr>
        <w:jc w:val="both"/>
      </w:pPr>
      <w:r w:rsidRPr="00487F81">
        <w:t>средства областного бюджета;</w:t>
      </w:r>
    </w:p>
    <w:p w:rsidR="00487F81" w:rsidRPr="00487F81" w:rsidRDefault="00487F81" w:rsidP="00487F81">
      <w:pPr>
        <w:numPr>
          <w:ilvl w:val="0"/>
          <w:numId w:val="25"/>
        </w:numPr>
        <w:tabs>
          <w:tab w:val="clear" w:pos="1080"/>
          <w:tab w:val="num" w:pos="0"/>
          <w:tab w:val="left" w:pos="900"/>
        </w:tabs>
        <w:ind w:left="0" w:firstLine="720"/>
        <w:jc w:val="both"/>
      </w:pPr>
      <w:r w:rsidRPr="00487F81">
        <w:t xml:space="preserve">   возвратные средства Новосибирского областного фонда поддержки малого предпринимательства;</w:t>
      </w:r>
    </w:p>
    <w:p w:rsidR="00487F81" w:rsidRPr="00487F81" w:rsidRDefault="00487F81" w:rsidP="00487F81">
      <w:pPr>
        <w:numPr>
          <w:ilvl w:val="0"/>
          <w:numId w:val="25"/>
        </w:numPr>
        <w:jc w:val="both"/>
      </w:pPr>
      <w:r w:rsidRPr="00487F81">
        <w:t>средства бюджета Куйбышевского района;</w:t>
      </w:r>
    </w:p>
    <w:p w:rsidR="00487F81" w:rsidRPr="00487F81" w:rsidRDefault="00487F81" w:rsidP="00487F81">
      <w:pPr>
        <w:numPr>
          <w:ilvl w:val="0"/>
          <w:numId w:val="25"/>
        </w:numPr>
        <w:jc w:val="both"/>
      </w:pPr>
      <w:r w:rsidRPr="00487F81">
        <w:t>средства административных целевых программ.</w:t>
      </w:r>
    </w:p>
    <w:p w:rsidR="00487F81" w:rsidRPr="00487F81" w:rsidRDefault="00487F81" w:rsidP="00487F81">
      <w:pPr>
        <w:ind w:left="720"/>
        <w:jc w:val="center"/>
        <w:rPr>
          <w:b/>
        </w:rPr>
      </w:pPr>
      <w:r w:rsidRPr="00487F81">
        <w:rPr>
          <w:b/>
        </w:rPr>
        <w:t>Оценка эффективности реализации Программы</w:t>
      </w:r>
    </w:p>
    <w:p w:rsidR="00487F81" w:rsidRPr="00487F81" w:rsidRDefault="00487F81" w:rsidP="00487F81">
      <w:pPr>
        <w:ind w:firstLine="360"/>
        <w:jc w:val="both"/>
      </w:pPr>
      <w:r w:rsidRPr="00487F81">
        <w:tab/>
        <w:t>Реализация  мероприятий Программы позволит получить следующие результаты:</w:t>
      </w:r>
    </w:p>
    <w:p w:rsidR="00487F81" w:rsidRPr="00487F81" w:rsidRDefault="00487F81" w:rsidP="00487F81">
      <w:pPr>
        <w:numPr>
          <w:ilvl w:val="0"/>
          <w:numId w:val="26"/>
        </w:numPr>
        <w:tabs>
          <w:tab w:val="num" w:pos="0"/>
          <w:tab w:val="left" w:pos="1080"/>
        </w:tabs>
        <w:ind w:left="0" w:firstLine="720"/>
        <w:jc w:val="both"/>
      </w:pPr>
      <w:r w:rsidRPr="00487F81">
        <w:t xml:space="preserve">увеличить количество </w:t>
      </w:r>
      <w:proofErr w:type="gramStart"/>
      <w:r w:rsidRPr="00487F81">
        <w:t>занятых</w:t>
      </w:r>
      <w:proofErr w:type="gramEnd"/>
      <w:r w:rsidRPr="00487F81">
        <w:t xml:space="preserve"> в сфере малого предпринимательства;</w:t>
      </w:r>
    </w:p>
    <w:p w:rsidR="00487F81" w:rsidRPr="00487F81" w:rsidRDefault="00487F81" w:rsidP="00487F81">
      <w:pPr>
        <w:numPr>
          <w:ilvl w:val="0"/>
          <w:numId w:val="26"/>
        </w:numPr>
        <w:tabs>
          <w:tab w:val="num" w:pos="0"/>
          <w:tab w:val="left" w:pos="1080"/>
        </w:tabs>
        <w:ind w:left="0" w:firstLine="720"/>
        <w:jc w:val="both"/>
      </w:pPr>
      <w:r w:rsidRPr="00487F81">
        <w:t>увеличить общий объем продукции (работ, услуг), произведенной организациями, являющимися субъектами малого предпринимательства;</w:t>
      </w:r>
    </w:p>
    <w:p w:rsidR="00487F81" w:rsidRPr="00487F81" w:rsidRDefault="00487F81" w:rsidP="00487F81">
      <w:pPr>
        <w:numPr>
          <w:ilvl w:val="0"/>
          <w:numId w:val="26"/>
        </w:numPr>
        <w:tabs>
          <w:tab w:val="num" w:pos="0"/>
          <w:tab w:val="left" w:pos="1080"/>
        </w:tabs>
        <w:ind w:left="0" w:firstLine="720"/>
        <w:jc w:val="both"/>
      </w:pPr>
      <w:r w:rsidRPr="00487F81">
        <w:lastRenderedPageBreak/>
        <w:t>увеличить объем инвестиций в основной капитал организаций, являющихся субъектами малого предпринимательства.</w:t>
      </w:r>
    </w:p>
    <w:p w:rsidR="00487F81" w:rsidRPr="00487F81" w:rsidRDefault="00487F81" w:rsidP="00487F81">
      <w:pPr>
        <w:ind w:left="720"/>
        <w:jc w:val="both"/>
      </w:pPr>
    </w:p>
    <w:p w:rsidR="00487F81" w:rsidRPr="00487F81" w:rsidRDefault="00487F81" w:rsidP="00487F81">
      <w:pPr>
        <w:ind w:left="720"/>
        <w:jc w:val="center"/>
        <w:rPr>
          <w:b/>
        </w:rPr>
      </w:pPr>
      <w:proofErr w:type="gramStart"/>
      <w:r w:rsidRPr="00487F81">
        <w:rPr>
          <w:b/>
        </w:rPr>
        <w:t>Контроль за</w:t>
      </w:r>
      <w:proofErr w:type="gramEnd"/>
      <w:r w:rsidRPr="00487F81">
        <w:rPr>
          <w:b/>
        </w:rPr>
        <w:t xml:space="preserve"> ходом реализации программы</w:t>
      </w:r>
    </w:p>
    <w:p w:rsidR="00487F81" w:rsidRPr="00487F81" w:rsidRDefault="00487F81" w:rsidP="00487F81">
      <w:pPr>
        <w:ind w:firstLine="540"/>
        <w:jc w:val="both"/>
      </w:pPr>
      <w:r w:rsidRPr="00487F81">
        <w:t xml:space="preserve">Заказчик Программы осуществляет текущий </w:t>
      </w:r>
      <w:proofErr w:type="gramStart"/>
      <w:r w:rsidRPr="00487F81">
        <w:t>контроль за</w:t>
      </w:r>
      <w:proofErr w:type="gramEnd"/>
      <w:r w:rsidRPr="00487F81">
        <w:t xml:space="preserve"> ходом реализации Программы, использованием бюджетных средств, выделяемых на реализацию мероприятий Программы.</w:t>
      </w:r>
    </w:p>
    <w:p w:rsidR="00487F81" w:rsidRPr="00487F81" w:rsidRDefault="00487F81" w:rsidP="00487F81">
      <w:pPr>
        <w:ind w:firstLine="540"/>
        <w:jc w:val="both"/>
      </w:pPr>
      <w:r w:rsidRPr="00487F81">
        <w:t>Заказчик и ответственные исполнители мероприятий Программы информируют предпринимателей через средства массовой информации о ходе выполнения мероприятий Программы и использовании средств, направленных на их финансирование.</w:t>
      </w:r>
    </w:p>
    <w:p w:rsidR="00487F81" w:rsidRPr="00487F81" w:rsidRDefault="00487F81" w:rsidP="00487F81">
      <w:pPr>
        <w:ind w:firstLine="540"/>
        <w:jc w:val="both"/>
        <w:sectPr w:rsidR="00487F81" w:rsidRPr="00487F81" w:rsidSect="00487F81">
          <w:headerReference w:type="even" r:id="rId26"/>
          <w:headerReference w:type="default" r:id="rId27"/>
          <w:footerReference w:type="even" r:id="rId28"/>
          <w:footerReference w:type="default" r:id="rId29"/>
          <w:headerReference w:type="first" r:id="rId30"/>
          <w:footerReference w:type="first" r:id="rId31"/>
          <w:pgSz w:w="11906" w:h="16838"/>
          <w:pgMar w:top="851" w:right="851" w:bottom="851" w:left="1701" w:header="709" w:footer="709" w:gutter="0"/>
          <w:cols w:space="708"/>
          <w:titlePg/>
          <w:docGrid w:linePitch="360"/>
        </w:sectPr>
      </w:pPr>
    </w:p>
    <w:p w:rsidR="00487F81" w:rsidRPr="00487F81" w:rsidRDefault="00487F81" w:rsidP="00487F81">
      <w:pPr>
        <w:jc w:val="center"/>
      </w:pPr>
      <w:r w:rsidRPr="00487F81">
        <w:rPr>
          <w:b/>
        </w:rPr>
        <w:lastRenderedPageBreak/>
        <w:t>ПЕРЕЧЕНЬ</w:t>
      </w:r>
    </w:p>
    <w:p w:rsidR="00487F81" w:rsidRPr="00487F81" w:rsidRDefault="00487F81" w:rsidP="00487F81">
      <w:pPr>
        <w:jc w:val="center"/>
        <w:rPr>
          <w:b/>
        </w:rPr>
      </w:pPr>
      <w:r w:rsidRPr="00487F81">
        <w:rPr>
          <w:b/>
        </w:rPr>
        <w:t>ПРОГРАМНЫХ МЕРОПРИЯТИЙ</w:t>
      </w:r>
    </w:p>
    <w:p w:rsidR="00487F81" w:rsidRPr="00487F81" w:rsidRDefault="00487F81" w:rsidP="00487F81">
      <w:pPr>
        <w:jc w:val="center"/>
        <w:rPr>
          <w:b/>
        </w:rPr>
      </w:pPr>
      <w:r w:rsidRPr="00487F81">
        <w:rPr>
          <w:b/>
        </w:rPr>
        <w:t>муниципальной программы</w:t>
      </w:r>
    </w:p>
    <w:p w:rsidR="00487F81" w:rsidRPr="00487F81" w:rsidRDefault="00487F81" w:rsidP="00487F81">
      <w:pPr>
        <w:jc w:val="center"/>
        <w:rPr>
          <w:rFonts w:cs="Calibri"/>
          <w:b/>
        </w:rPr>
      </w:pPr>
      <w:r w:rsidRPr="00487F81">
        <w:rPr>
          <w:rFonts w:cs="Calibri"/>
          <w:b/>
        </w:rPr>
        <w:t>«Развитие субъектов малого и среднего предпринимательства</w:t>
      </w:r>
    </w:p>
    <w:p w:rsidR="00487F81" w:rsidRPr="00487F81" w:rsidRDefault="00487F81" w:rsidP="00487F81">
      <w:pPr>
        <w:jc w:val="center"/>
        <w:rPr>
          <w:rFonts w:cs="Calibri"/>
          <w:b/>
        </w:rPr>
      </w:pPr>
      <w:r w:rsidRPr="00487F81">
        <w:rPr>
          <w:rFonts w:cs="Calibri"/>
          <w:b/>
        </w:rPr>
        <w:t>в Отрадненском  сельсовете Куйбышевского района</w:t>
      </w:r>
    </w:p>
    <w:p w:rsidR="00487F81" w:rsidRPr="00487F81" w:rsidRDefault="00487F81" w:rsidP="00487F81">
      <w:pPr>
        <w:jc w:val="center"/>
        <w:rPr>
          <w:b/>
        </w:rPr>
      </w:pPr>
      <w:r w:rsidRPr="00487F81">
        <w:rPr>
          <w:rFonts w:cs="Calibri"/>
          <w:b/>
        </w:rPr>
        <w:t>Новосибирской области на 2022-2024 годы»</w:t>
      </w:r>
    </w:p>
    <w:p w:rsidR="00487F81" w:rsidRPr="00487F81" w:rsidRDefault="00487F81" w:rsidP="00487F81">
      <w:pPr>
        <w:jc w:val="center"/>
        <w:rPr>
          <w:b/>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1117"/>
        <w:gridCol w:w="142"/>
        <w:gridCol w:w="41"/>
        <w:gridCol w:w="773"/>
        <w:gridCol w:w="963"/>
        <w:gridCol w:w="936"/>
        <w:gridCol w:w="1044"/>
        <w:gridCol w:w="2018"/>
        <w:gridCol w:w="1879"/>
        <w:gridCol w:w="157"/>
        <w:gridCol w:w="2962"/>
      </w:tblGrid>
      <w:tr w:rsidR="00487F81" w:rsidRPr="00487F81" w:rsidTr="00487F81">
        <w:tc>
          <w:tcPr>
            <w:tcW w:w="720" w:type="dxa"/>
            <w:vMerge w:val="restart"/>
          </w:tcPr>
          <w:p w:rsidR="00487F81" w:rsidRPr="00487F81" w:rsidRDefault="00487F81" w:rsidP="00487F81">
            <w:r w:rsidRPr="00487F81">
              <w:t xml:space="preserve">№ </w:t>
            </w:r>
            <w:proofErr w:type="gramStart"/>
            <w:r w:rsidRPr="00487F81">
              <w:t>п</w:t>
            </w:r>
            <w:proofErr w:type="gramEnd"/>
            <w:r w:rsidRPr="00487F81">
              <w:t>/п</w:t>
            </w:r>
          </w:p>
        </w:tc>
        <w:tc>
          <w:tcPr>
            <w:tcW w:w="2700" w:type="dxa"/>
            <w:vMerge w:val="restart"/>
          </w:tcPr>
          <w:p w:rsidR="00487F81" w:rsidRPr="00487F81" w:rsidRDefault="00487F81" w:rsidP="00487F81">
            <w:pPr>
              <w:jc w:val="center"/>
            </w:pPr>
            <w:r w:rsidRPr="00487F81">
              <w:t>Наименование мероприятий</w:t>
            </w:r>
          </w:p>
        </w:tc>
        <w:tc>
          <w:tcPr>
            <w:tcW w:w="1259" w:type="dxa"/>
            <w:gridSpan w:val="2"/>
            <w:vMerge w:val="restart"/>
          </w:tcPr>
          <w:p w:rsidR="00487F81" w:rsidRPr="00487F81" w:rsidRDefault="00487F81" w:rsidP="00487F81">
            <w:pPr>
              <w:jc w:val="center"/>
            </w:pPr>
            <w:proofErr w:type="spellStart"/>
            <w:r w:rsidRPr="00487F81">
              <w:t>Ед</w:t>
            </w:r>
            <w:proofErr w:type="gramStart"/>
            <w:r w:rsidRPr="00487F81">
              <w:t>.и</w:t>
            </w:r>
            <w:proofErr w:type="gramEnd"/>
            <w:r w:rsidRPr="00487F81">
              <w:t>зм</w:t>
            </w:r>
            <w:proofErr w:type="spellEnd"/>
            <w:r w:rsidRPr="00487F81">
              <w:t>.</w:t>
            </w:r>
          </w:p>
        </w:tc>
        <w:tc>
          <w:tcPr>
            <w:tcW w:w="3757" w:type="dxa"/>
            <w:gridSpan w:val="5"/>
          </w:tcPr>
          <w:p w:rsidR="00487F81" w:rsidRPr="00487F81" w:rsidRDefault="00487F81" w:rsidP="00487F81">
            <w:pPr>
              <w:jc w:val="center"/>
            </w:pPr>
            <w:r w:rsidRPr="00487F81">
              <w:t>Сумма затрат,</w:t>
            </w:r>
          </w:p>
        </w:tc>
        <w:tc>
          <w:tcPr>
            <w:tcW w:w="2018" w:type="dxa"/>
            <w:vMerge w:val="restart"/>
            <w:vAlign w:val="center"/>
          </w:tcPr>
          <w:p w:rsidR="00487F81" w:rsidRPr="00487F81" w:rsidRDefault="00487F81" w:rsidP="00487F81">
            <w:pPr>
              <w:jc w:val="center"/>
            </w:pPr>
            <w:r w:rsidRPr="00487F81">
              <w:t>Источник финансирования</w:t>
            </w:r>
          </w:p>
        </w:tc>
        <w:tc>
          <w:tcPr>
            <w:tcW w:w="1879" w:type="dxa"/>
            <w:vMerge w:val="restart"/>
            <w:vAlign w:val="center"/>
          </w:tcPr>
          <w:p w:rsidR="00487F81" w:rsidRPr="00487F81" w:rsidRDefault="00487F81" w:rsidP="00487F81">
            <w:pPr>
              <w:jc w:val="center"/>
            </w:pPr>
            <w:r w:rsidRPr="00487F81">
              <w:t>Исполнитель</w:t>
            </w:r>
          </w:p>
        </w:tc>
        <w:tc>
          <w:tcPr>
            <w:tcW w:w="3119" w:type="dxa"/>
            <w:gridSpan w:val="2"/>
            <w:vMerge w:val="restart"/>
            <w:vAlign w:val="center"/>
          </w:tcPr>
          <w:p w:rsidR="00487F81" w:rsidRPr="00487F81" w:rsidRDefault="00487F81" w:rsidP="00487F81">
            <w:pPr>
              <w:jc w:val="center"/>
            </w:pPr>
            <w:r w:rsidRPr="00487F81">
              <w:t>Примечания</w:t>
            </w:r>
          </w:p>
        </w:tc>
      </w:tr>
      <w:tr w:rsidR="00487F81" w:rsidRPr="00487F81" w:rsidTr="00487F81">
        <w:tc>
          <w:tcPr>
            <w:tcW w:w="720" w:type="dxa"/>
            <w:vMerge/>
          </w:tcPr>
          <w:p w:rsidR="00487F81" w:rsidRPr="00487F81" w:rsidRDefault="00487F81" w:rsidP="00487F81">
            <w:pPr>
              <w:jc w:val="center"/>
              <w:rPr>
                <w:b/>
              </w:rPr>
            </w:pPr>
          </w:p>
        </w:tc>
        <w:tc>
          <w:tcPr>
            <w:tcW w:w="2700" w:type="dxa"/>
            <w:vMerge/>
          </w:tcPr>
          <w:p w:rsidR="00487F81" w:rsidRPr="00487F81" w:rsidRDefault="00487F81" w:rsidP="00487F81">
            <w:pPr>
              <w:jc w:val="center"/>
              <w:rPr>
                <w:b/>
              </w:rPr>
            </w:pPr>
          </w:p>
        </w:tc>
        <w:tc>
          <w:tcPr>
            <w:tcW w:w="1259" w:type="dxa"/>
            <w:gridSpan w:val="2"/>
            <w:vMerge/>
          </w:tcPr>
          <w:p w:rsidR="00487F81" w:rsidRPr="00487F81" w:rsidRDefault="00487F81" w:rsidP="00487F81">
            <w:pPr>
              <w:jc w:val="center"/>
              <w:rPr>
                <w:b/>
              </w:rPr>
            </w:pPr>
          </w:p>
        </w:tc>
        <w:tc>
          <w:tcPr>
            <w:tcW w:w="814" w:type="dxa"/>
            <w:gridSpan w:val="2"/>
          </w:tcPr>
          <w:p w:rsidR="00487F81" w:rsidRPr="00487F81" w:rsidRDefault="00487F81" w:rsidP="00487F81">
            <w:pPr>
              <w:jc w:val="center"/>
            </w:pPr>
            <w:r w:rsidRPr="00487F81">
              <w:t>2022</w:t>
            </w:r>
          </w:p>
        </w:tc>
        <w:tc>
          <w:tcPr>
            <w:tcW w:w="963" w:type="dxa"/>
          </w:tcPr>
          <w:p w:rsidR="00487F81" w:rsidRPr="00487F81" w:rsidRDefault="00487F81" w:rsidP="00487F81">
            <w:pPr>
              <w:jc w:val="center"/>
            </w:pPr>
            <w:r w:rsidRPr="00487F81">
              <w:t>2023</w:t>
            </w:r>
          </w:p>
        </w:tc>
        <w:tc>
          <w:tcPr>
            <w:tcW w:w="936" w:type="dxa"/>
          </w:tcPr>
          <w:p w:rsidR="00487F81" w:rsidRPr="00487F81" w:rsidRDefault="00487F81" w:rsidP="00487F81">
            <w:pPr>
              <w:jc w:val="center"/>
            </w:pPr>
            <w:r w:rsidRPr="00487F81">
              <w:t>2024</w:t>
            </w:r>
          </w:p>
        </w:tc>
        <w:tc>
          <w:tcPr>
            <w:tcW w:w="1044" w:type="dxa"/>
          </w:tcPr>
          <w:p w:rsidR="00487F81" w:rsidRPr="00487F81" w:rsidRDefault="00487F81" w:rsidP="00487F81">
            <w:pPr>
              <w:jc w:val="center"/>
            </w:pPr>
            <w:r w:rsidRPr="00487F81">
              <w:t>Всего</w:t>
            </w:r>
          </w:p>
        </w:tc>
        <w:tc>
          <w:tcPr>
            <w:tcW w:w="2018" w:type="dxa"/>
            <w:vMerge/>
          </w:tcPr>
          <w:p w:rsidR="00487F81" w:rsidRPr="00487F81" w:rsidRDefault="00487F81" w:rsidP="00487F81">
            <w:pPr>
              <w:jc w:val="center"/>
            </w:pPr>
          </w:p>
        </w:tc>
        <w:tc>
          <w:tcPr>
            <w:tcW w:w="1879" w:type="dxa"/>
            <w:vMerge/>
          </w:tcPr>
          <w:p w:rsidR="00487F81" w:rsidRPr="00487F81" w:rsidRDefault="00487F81" w:rsidP="00487F81">
            <w:pPr>
              <w:jc w:val="center"/>
            </w:pPr>
          </w:p>
        </w:tc>
        <w:tc>
          <w:tcPr>
            <w:tcW w:w="3119" w:type="dxa"/>
            <w:gridSpan w:val="2"/>
            <w:vMerge/>
          </w:tcPr>
          <w:p w:rsidR="00487F81" w:rsidRPr="00487F81" w:rsidRDefault="00487F81" w:rsidP="00487F81">
            <w:pPr>
              <w:jc w:val="center"/>
            </w:pPr>
          </w:p>
        </w:tc>
      </w:tr>
      <w:tr w:rsidR="00487F81" w:rsidRPr="00487F81" w:rsidTr="00487F81">
        <w:tc>
          <w:tcPr>
            <w:tcW w:w="12333" w:type="dxa"/>
            <w:gridSpan w:val="11"/>
          </w:tcPr>
          <w:p w:rsidR="00487F81" w:rsidRPr="00487F81" w:rsidRDefault="00487F81" w:rsidP="00487F81">
            <w:pPr>
              <w:jc w:val="center"/>
            </w:pPr>
            <w:r w:rsidRPr="00487F81">
              <w:t>Информационно-методическая и организационная поддержка</w:t>
            </w:r>
          </w:p>
          <w:p w:rsidR="00487F81" w:rsidRPr="00487F81" w:rsidRDefault="00487F81" w:rsidP="00487F81">
            <w:pPr>
              <w:jc w:val="center"/>
            </w:pPr>
            <w:r w:rsidRPr="00487F81">
              <w:t>предпринимательской деятельности</w:t>
            </w:r>
          </w:p>
        </w:tc>
        <w:tc>
          <w:tcPr>
            <w:tcW w:w="3119" w:type="dxa"/>
            <w:gridSpan w:val="2"/>
          </w:tcPr>
          <w:p w:rsidR="00487F81" w:rsidRPr="00487F81" w:rsidRDefault="00487F81" w:rsidP="00487F81">
            <w:pPr>
              <w:jc w:val="center"/>
            </w:pPr>
          </w:p>
          <w:p w:rsidR="00487F81" w:rsidRPr="00487F81" w:rsidRDefault="00487F81" w:rsidP="00487F81">
            <w:pPr>
              <w:jc w:val="center"/>
            </w:pPr>
          </w:p>
        </w:tc>
      </w:tr>
      <w:tr w:rsidR="00487F81" w:rsidRPr="00487F81" w:rsidTr="00487F81">
        <w:tc>
          <w:tcPr>
            <w:tcW w:w="720" w:type="dxa"/>
            <w:vAlign w:val="center"/>
          </w:tcPr>
          <w:p w:rsidR="00487F81" w:rsidRPr="00487F81" w:rsidRDefault="00487F81" w:rsidP="00487F81">
            <w:pPr>
              <w:numPr>
                <w:ilvl w:val="0"/>
                <w:numId w:val="27"/>
              </w:numPr>
            </w:pPr>
          </w:p>
        </w:tc>
        <w:tc>
          <w:tcPr>
            <w:tcW w:w="2700" w:type="dxa"/>
            <w:vAlign w:val="center"/>
          </w:tcPr>
          <w:p w:rsidR="00487F81" w:rsidRPr="00487F81" w:rsidRDefault="00487F81" w:rsidP="00487F81">
            <w:r w:rsidRPr="00487F81">
              <w:t>Развитие инфраструктуры малого предпринимательства</w:t>
            </w:r>
          </w:p>
        </w:tc>
        <w:tc>
          <w:tcPr>
            <w:tcW w:w="1117" w:type="dxa"/>
            <w:vAlign w:val="center"/>
          </w:tcPr>
          <w:p w:rsidR="00487F81" w:rsidRPr="00487F81" w:rsidRDefault="00487F81" w:rsidP="00487F81">
            <w:pPr>
              <w:jc w:val="center"/>
            </w:pPr>
            <w:r w:rsidRPr="00487F81">
              <w:t>руб.</w:t>
            </w:r>
          </w:p>
        </w:tc>
        <w:tc>
          <w:tcPr>
            <w:tcW w:w="956" w:type="dxa"/>
            <w:gridSpan w:val="3"/>
            <w:vAlign w:val="center"/>
          </w:tcPr>
          <w:p w:rsidR="00487F81" w:rsidRPr="00487F81" w:rsidRDefault="00487F81" w:rsidP="00487F81">
            <w:pPr>
              <w:jc w:val="center"/>
            </w:pPr>
            <w:r w:rsidRPr="00487F81">
              <w:t>-</w:t>
            </w:r>
          </w:p>
        </w:tc>
        <w:tc>
          <w:tcPr>
            <w:tcW w:w="963" w:type="dxa"/>
            <w:vAlign w:val="center"/>
          </w:tcPr>
          <w:p w:rsidR="00487F81" w:rsidRPr="00487F81" w:rsidRDefault="00487F81" w:rsidP="00487F81">
            <w:pPr>
              <w:jc w:val="center"/>
            </w:pPr>
            <w:r w:rsidRPr="00487F81">
              <w:t>-</w:t>
            </w:r>
          </w:p>
        </w:tc>
        <w:tc>
          <w:tcPr>
            <w:tcW w:w="936" w:type="dxa"/>
            <w:vAlign w:val="center"/>
          </w:tcPr>
          <w:p w:rsidR="00487F81" w:rsidRPr="00487F81" w:rsidRDefault="00487F81" w:rsidP="00487F81">
            <w:pPr>
              <w:jc w:val="center"/>
            </w:pPr>
            <w:r w:rsidRPr="00487F81">
              <w:t>-</w:t>
            </w:r>
          </w:p>
        </w:tc>
        <w:tc>
          <w:tcPr>
            <w:tcW w:w="1044" w:type="dxa"/>
            <w:vAlign w:val="center"/>
          </w:tcPr>
          <w:p w:rsidR="00487F81" w:rsidRPr="00487F81" w:rsidRDefault="00487F81" w:rsidP="00487F81">
            <w:pPr>
              <w:jc w:val="center"/>
            </w:pPr>
            <w:r w:rsidRPr="00487F81">
              <w:t>-</w:t>
            </w:r>
          </w:p>
        </w:tc>
        <w:tc>
          <w:tcPr>
            <w:tcW w:w="2018" w:type="dxa"/>
            <w:vAlign w:val="center"/>
          </w:tcPr>
          <w:p w:rsidR="00487F81" w:rsidRPr="00487F81" w:rsidRDefault="00487F81" w:rsidP="00487F81">
            <w:pPr>
              <w:jc w:val="center"/>
            </w:pPr>
            <w:r w:rsidRPr="00487F81">
              <w:t xml:space="preserve">Средства областного бюджета </w:t>
            </w:r>
          </w:p>
          <w:p w:rsidR="00487F81" w:rsidRPr="00487F81" w:rsidRDefault="00487F81" w:rsidP="00487F81">
            <w:pPr>
              <w:jc w:val="center"/>
            </w:pPr>
          </w:p>
        </w:tc>
        <w:tc>
          <w:tcPr>
            <w:tcW w:w="1879" w:type="dxa"/>
            <w:vAlign w:val="center"/>
          </w:tcPr>
          <w:p w:rsidR="00487F81" w:rsidRPr="00487F81" w:rsidRDefault="00487F81" w:rsidP="00487F81">
            <w:pPr>
              <w:jc w:val="center"/>
            </w:pPr>
            <w:r w:rsidRPr="00487F81">
              <w:rPr>
                <w:rFonts w:cs="Calibri"/>
              </w:rPr>
              <w:t>НТПП</w:t>
            </w:r>
          </w:p>
        </w:tc>
        <w:tc>
          <w:tcPr>
            <w:tcW w:w="3119" w:type="dxa"/>
            <w:gridSpan w:val="2"/>
            <w:vAlign w:val="center"/>
          </w:tcPr>
          <w:p w:rsidR="00487F81" w:rsidRPr="00487F81" w:rsidRDefault="00487F81" w:rsidP="00487F81">
            <w:pPr>
              <w:jc w:val="center"/>
            </w:pPr>
          </w:p>
        </w:tc>
      </w:tr>
      <w:tr w:rsidR="00487F81" w:rsidRPr="00487F81" w:rsidTr="00487F81">
        <w:tc>
          <w:tcPr>
            <w:tcW w:w="720" w:type="dxa"/>
            <w:vAlign w:val="center"/>
          </w:tcPr>
          <w:p w:rsidR="00487F81" w:rsidRPr="00487F81" w:rsidRDefault="00487F81" w:rsidP="00487F81">
            <w:pPr>
              <w:numPr>
                <w:ilvl w:val="0"/>
                <w:numId w:val="27"/>
              </w:numPr>
            </w:pPr>
          </w:p>
        </w:tc>
        <w:tc>
          <w:tcPr>
            <w:tcW w:w="2700" w:type="dxa"/>
            <w:vAlign w:val="center"/>
          </w:tcPr>
          <w:p w:rsidR="00487F81" w:rsidRPr="00487F81" w:rsidRDefault="00487F81" w:rsidP="00487F81">
            <w:r w:rsidRPr="00487F81">
              <w:t>Пропаганда через СМИ идеологии предпринимательства и освещение передового опыта развития малого предпринимательства</w:t>
            </w:r>
          </w:p>
        </w:tc>
        <w:tc>
          <w:tcPr>
            <w:tcW w:w="1117" w:type="dxa"/>
            <w:vAlign w:val="center"/>
          </w:tcPr>
          <w:p w:rsidR="00487F81" w:rsidRPr="00487F81" w:rsidRDefault="00487F81" w:rsidP="00487F81">
            <w:pPr>
              <w:jc w:val="center"/>
            </w:pPr>
            <w:r w:rsidRPr="00487F81">
              <w:t>руб.</w:t>
            </w:r>
          </w:p>
        </w:tc>
        <w:tc>
          <w:tcPr>
            <w:tcW w:w="956" w:type="dxa"/>
            <w:gridSpan w:val="3"/>
            <w:vAlign w:val="center"/>
          </w:tcPr>
          <w:p w:rsidR="00487F81" w:rsidRPr="00487F81" w:rsidRDefault="00487F81" w:rsidP="00487F81">
            <w:pPr>
              <w:jc w:val="center"/>
            </w:pPr>
            <w:r w:rsidRPr="00487F81">
              <w:t>2000,0</w:t>
            </w:r>
          </w:p>
        </w:tc>
        <w:tc>
          <w:tcPr>
            <w:tcW w:w="963" w:type="dxa"/>
            <w:vAlign w:val="center"/>
          </w:tcPr>
          <w:p w:rsidR="00487F81" w:rsidRPr="00487F81" w:rsidRDefault="00487F81" w:rsidP="00487F81">
            <w:pPr>
              <w:jc w:val="center"/>
            </w:pPr>
            <w:r w:rsidRPr="00487F81">
              <w:t>-</w:t>
            </w:r>
          </w:p>
        </w:tc>
        <w:tc>
          <w:tcPr>
            <w:tcW w:w="936" w:type="dxa"/>
            <w:vAlign w:val="center"/>
          </w:tcPr>
          <w:p w:rsidR="00487F81" w:rsidRPr="00487F81" w:rsidRDefault="00487F81" w:rsidP="00487F81">
            <w:pPr>
              <w:jc w:val="center"/>
            </w:pPr>
            <w:r w:rsidRPr="00487F81">
              <w:t>-</w:t>
            </w:r>
          </w:p>
        </w:tc>
        <w:tc>
          <w:tcPr>
            <w:tcW w:w="1044" w:type="dxa"/>
            <w:vAlign w:val="center"/>
          </w:tcPr>
          <w:p w:rsidR="00487F81" w:rsidRPr="00487F81" w:rsidRDefault="00487F81" w:rsidP="00487F81">
            <w:pPr>
              <w:jc w:val="center"/>
            </w:pPr>
            <w:r w:rsidRPr="00487F81">
              <w:t>2000,0</w:t>
            </w:r>
          </w:p>
        </w:tc>
        <w:tc>
          <w:tcPr>
            <w:tcW w:w="2018" w:type="dxa"/>
            <w:vAlign w:val="center"/>
          </w:tcPr>
          <w:p w:rsidR="00487F81" w:rsidRPr="00487F81" w:rsidRDefault="00487F81" w:rsidP="00487F81">
            <w:pPr>
              <w:jc w:val="center"/>
            </w:pPr>
            <w:r w:rsidRPr="00487F81">
              <w:t>Бюджет Отрадненского сельсовета</w:t>
            </w:r>
          </w:p>
        </w:tc>
        <w:tc>
          <w:tcPr>
            <w:tcW w:w="1879" w:type="dxa"/>
            <w:vAlign w:val="center"/>
          </w:tcPr>
          <w:p w:rsidR="00487F81" w:rsidRPr="00487F81" w:rsidRDefault="00487F81" w:rsidP="00487F81">
            <w:pPr>
              <w:jc w:val="center"/>
            </w:pPr>
            <w:r w:rsidRPr="00487F81">
              <w:t>Администрация Отрадненского сельсовета</w:t>
            </w:r>
          </w:p>
        </w:tc>
        <w:tc>
          <w:tcPr>
            <w:tcW w:w="3119" w:type="dxa"/>
            <w:gridSpan w:val="2"/>
            <w:vAlign w:val="center"/>
          </w:tcPr>
          <w:p w:rsidR="00487F81" w:rsidRPr="00487F81" w:rsidRDefault="00487F81" w:rsidP="00487F81">
            <w:pPr>
              <w:jc w:val="center"/>
            </w:pPr>
            <w:r w:rsidRPr="00487F81">
              <w:t xml:space="preserve">Публикация информации </w:t>
            </w:r>
            <w:proofErr w:type="gramStart"/>
            <w:r w:rsidRPr="00487F81">
              <w:t>в</w:t>
            </w:r>
            <w:proofErr w:type="gramEnd"/>
          </w:p>
          <w:p w:rsidR="00487F81" w:rsidRPr="00487F81" w:rsidRDefault="00487F81" w:rsidP="00487F81">
            <w:pPr>
              <w:jc w:val="center"/>
            </w:pPr>
            <w:proofErr w:type="gramStart"/>
            <w:r w:rsidRPr="00487F81">
              <w:t>Бюллетене</w:t>
            </w:r>
            <w:proofErr w:type="gramEnd"/>
            <w:r w:rsidRPr="00487F81">
              <w:t xml:space="preserve">  органов местного самоуправления «Вестник»</w:t>
            </w:r>
          </w:p>
        </w:tc>
      </w:tr>
      <w:tr w:rsidR="00487F81" w:rsidRPr="00487F81" w:rsidTr="00487F81">
        <w:tc>
          <w:tcPr>
            <w:tcW w:w="720" w:type="dxa"/>
            <w:vAlign w:val="center"/>
          </w:tcPr>
          <w:p w:rsidR="00487F81" w:rsidRPr="00487F81" w:rsidRDefault="00487F81" w:rsidP="00487F81">
            <w:pPr>
              <w:numPr>
                <w:ilvl w:val="0"/>
                <w:numId w:val="27"/>
              </w:numPr>
            </w:pPr>
          </w:p>
        </w:tc>
        <w:tc>
          <w:tcPr>
            <w:tcW w:w="2700" w:type="dxa"/>
            <w:vAlign w:val="center"/>
          </w:tcPr>
          <w:p w:rsidR="00487F81" w:rsidRPr="00487F81" w:rsidRDefault="00487F81" w:rsidP="00487F81">
            <w:r w:rsidRPr="00487F81">
              <w:t>Участие в семинарах повышения квалификации и переподготовки кадров для сфер малого предпринимательства</w:t>
            </w:r>
          </w:p>
        </w:tc>
        <w:tc>
          <w:tcPr>
            <w:tcW w:w="1117" w:type="dxa"/>
            <w:vAlign w:val="center"/>
          </w:tcPr>
          <w:p w:rsidR="00487F81" w:rsidRPr="00487F81" w:rsidRDefault="00487F81" w:rsidP="00487F81">
            <w:pPr>
              <w:jc w:val="center"/>
            </w:pPr>
            <w:r w:rsidRPr="00487F81">
              <w:t>руб.</w:t>
            </w:r>
          </w:p>
        </w:tc>
        <w:tc>
          <w:tcPr>
            <w:tcW w:w="956" w:type="dxa"/>
            <w:gridSpan w:val="3"/>
            <w:vAlign w:val="center"/>
          </w:tcPr>
          <w:p w:rsidR="00487F81" w:rsidRPr="00487F81" w:rsidRDefault="00487F81" w:rsidP="00487F81">
            <w:pPr>
              <w:jc w:val="center"/>
            </w:pPr>
            <w:r w:rsidRPr="00487F81">
              <w:t>1000,0</w:t>
            </w:r>
          </w:p>
        </w:tc>
        <w:tc>
          <w:tcPr>
            <w:tcW w:w="963" w:type="dxa"/>
            <w:vAlign w:val="center"/>
          </w:tcPr>
          <w:p w:rsidR="00487F81" w:rsidRPr="00487F81" w:rsidRDefault="00487F81" w:rsidP="00487F81">
            <w:pPr>
              <w:jc w:val="center"/>
            </w:pPr>
            <w:r w:rsidRPr="00487F81">
              <w:t>-</w:t>
            </w:r>
          </w:p>
        </w:tc>
        <w:tc>
          <w:tcPr>
            <w:tcW w:w="936" w:type="dxa"/>
            <w:vAlign w:val="center"/>
          </w:tcPr>
          <w:p w:rsidR="00487F81" w:rsidRPr="00487F81" w:rsidRDefault="00487F81" w:rsidP="00487F81">
            <w:pPr>
              <w:jc w:val="center"/>
            </w:pPr>
            <w:r w:rsidRPr="00487F81">
              <w:t>-</w:t>
            </w:r>
          </w:p>
        </w:tc>
        <w:tc>
          <w:tcPr>
            <w:tcW w:w="1044" w:type="dxa"/>
            <w:vAlign w:val="center"/>
          </w:tcPr>
          <w:p w:rsidR="00487F81" w:rsidRPr="00487F81" w:rsidRDefault="00487F81" w:rsidP="00487F81">
            <w:pPr>
              <w:jc w:val="center"/>
            </w:pPr>
            <w:r w:rsidRPr="00487F81">
              <w:t>1000,0</w:t>
            </w:r>
          </w:p>
        </w:tc>
        <w:tc>
          <w:tcPr>
            <w:tcW w:w="2018" w:type="dxa"/>
            <w:vAlign w:val="center"/>
          </w:tcPr>
          <w:p w:rsidR="00487F81" w:rsidRPr="00487F81" w:rsidRDefault="00487F81" w:rsidP="00487F81">
            <w:pPr>
              <w:jc w:val="center"/>
            </w:pPr>
            <w:r w:rsidRPr="00487F81">
              <w:t>Бюджет Отрадненского сельсовета</w:t>
            </w:r>
          </w:p>
        </w:tc>
        <w:tc>
          <w:tcPr>
            <w:tcW w:w="1879" w:type="dxa"/>
            <w:vAlign w:val="center"/>
          </w:tcPr>
          <w:p w:rsidR="00487F81" w:rsidRPr="00487F81" w:rsidRDefault="00487F81" w:rsidP="00487F81">
            <w:pPr>
              <w:jc w:val="center"/>
            </w:pPr>
            <w:r w:rsidRPr="00487F81">
              <w:t>Администрация Отрадненского сельсовета</w:t>
            </w:r>
          </w:p>
        </w:tc>
        <w:tc>
          <w:tcPr>
            <w:tcW w:w="3119" w:type="dxa"/>
            <w:gridSpan w:val="2"/>
            <w:vAlign w:val="center"/>
          </w:tcPr>
          <w:p w:rsidR="00487F81" w:rsidRPr="00487F81" w:rsidRDefault="00487F81" w:rsidP="00487F81">
            <w:pPr>
              <w:jc w:val="center"/>
            </w:pPr>
            <w:r w:rsidRPr="00487F81">
              <w:t xml:space="preserve">Организация краткосрочных курсов повышения квалификации на базе средне–специальных, высших учебных заведений </w:t>
            </w:r>
            <w:proofErr w:type="spellStart"/>
            <w:r w:rsidRPr="00487F81">
              <w:t>г</w:t>
            </w:r>
            <w:proofErr w:type="gramStart"/>
            <w:r w:rsidRPr="00487F81">
              <w:t>.К</w:t>
            </w:r>
            <w:proofErr w:type="gramEnd"/>
            <w:r w:rsidRPr="00487F81">
              <w:t>уйбышева</w:t>
            </w:r>
            <w:proofErr w:type="spellEnd"/>
            <w:r w:rsidRPr="00487F81">
              <w:t xml:space="preserve"> и доведение до СМП информации о проведении курсов повышения квалификации в </w:t>
            </w:r>
            <w:proofErr w:type="spellStart"/>
            <w:r w:rsidRPr="00487F81">
              <w:t>г.Новосибирске</w:t>
            </w:r>
            <w:proofErr w:type="spellEnd"/>
          </w:p>
        </w:tc>
      </w:tr>
      <w:tr w:rsidR="00487F81" w:rsidRPr="00487F81" w:rsidTr="00487F81">
        <w:trPr>
          <w:trHeight w:val="328"/>
        </w:trPr>
        <w:tc>
          <w:tcPr>
            <w:tcW w:w="15452" w:type="dxa"/>
            <w:gridSpan w:val="13"/>
            <w:vAlign w:val="center"/>
          </w:tcPr>
          <w:p w:rsidR="00487F81" w:rsidRPr="00487F81" w:rsidRDefault="00487F81" w:rsidP="00487F81">
            <w:pPr>
              <w:jc w:val="center"/>
            </w:pPr>
            <w:r w:rsidRPr="00487F81">
              <w:t>Материально-финансовая поддержка предпринимательской деятельности</w:t>
            </w:r>
          </w:p>
        </w:tc>
      </w:tr>
      <w:tr w:rsidR="00487F81" w:rsidRPr="00487F81" w:rsidTr="00487F81">
        <w:tc>
          <w:tcPr>
            <w:tcW w:w="720" w:type="dxa"/>
            <w:vAlign w:val="center"/>
          </w:tcPr>
          <w:p w:rsidR="00487F81" w:rsidRPr="00487F81" w:rsidRDefault="00487F81" w:rsidP="00487F81">
            <w:pPr>
              <w:numPr>
                <w:ilvl w:val="0"/>
                <w:numId w:val="27"/>
              </w:numPr>
            </w:pPr>
            <w:r w:rsidRPr="00487F81">
              <w:lastRenderedPageBreak/>
              <w:t xml:space="preserve"> </w:t>
            </w:r>
          </w:p>
        </w:tc>
        <w:tc>
          <w:tcPr>
            <w:tcW w:w="2700" w:type="dxa"/>
            <w:vAlign w:val="center"/>
          </w:tcPr>
          <w:p w:rsidR="00487F81" w:rsidRPr="00487F81" w:rsidRDefault="00487F81" w:rsidP="00487F81">
            <w:r w:rsidRPr="00487F81">
              <w:t>Организация финансовой и имущественной поддержки СМП из средств областного бюджета и</w:t>
            </w:r>
          </w:p>
          <w:p w:rsidR="00487F81" w:rsidRPr="00487F81" w:rsidRDefault="00487F81" w:rsidP="00487F81">
            <w:r w:rsidRPr="00487F81">
              <w:rPr>
                <w:rFonts w:cs="Calibri"/>
              </w:rPr>
              <w:t>НТПП</w:t>
            </w:r>
            <w:r w:rsidRPr="00487F81">
              <w:t xml:space="preserve">, в </w:t>
            </w:r>
            <w:proofErr w:type="spellStart"/>
            <w:r w:rsidRPr="00487F81">
              <w:t>т.ч</w:t>
            </w:r>
            <w:proofErr w:type="spellEnd"/>
            <w:r w:rsidRPr="00487F81">
              <w:t>. субсидированные части процентных выплат по банковским кредитам и лизинговым обязательствам, взятым СМП</w:t>
            </w:r>
          </w:p>
        </w:tc>
        <w:tc>
          <w:tcPr>
            <w:tcW w:w="1300" w:type="dxa"/>
            <w:gridSpan w:val="3"/>
            <w:vAlign w:val="center"/>
          </w:tcPr>
          <w:p w:rsidR="00487F81" w:rsidRPr="00487F81" w:rsidRDefault="00487F81" w:rsidP="00487F81">
            <w:pPr>
              <w:jc w:val="center"/>
            </w:pPr>
            <w:r w:rsidRPr="00487F81">
              <w:t>руб.</w:t>
            </w:r>
          </w:p>
        </w:tc>
        <w:tc>
          <w:tcPr>
            <w:tcW w:w="773" w:type="dxa"/>
            <w:vAlign w:val="center"/>
          </w:tcPr>
          <w:p w:rsidR="00487F81" w:rsidRPr="00487F81" w:rsidRDefault="00487F81" w:rsidP="00487F81">
            <w:pPr>
              <w:jc w:val="center"/>
            </w:pPr>
            <w:r w:rsidRPr="00487F81">
              <w:t>-</w:t>
            </w:r>
          </w:p>
        </w:tc>
        <w:tc>
          <w:tcPr>
            <w:tcW w:w="963" w:type="dxa"/>
            <w:vAlign w:val="center"/>
          </w:tcPr>
          <w:p w:rsidR="00487F81" w:rsidRPr="00487F81" w:rsidRDefault="00487F81" w:rsidP="00487F81">
            <w:pPr>
              <w:jc w:val="center"/>
            </w:pPr>
            <w:r w:rsidRPr="00487F81">
              <w:t>-</w:t>
            </w:r>
          </w:p>
        </w:tc>
        <w:tc>
          <w:tcPr>
            <w:tcW w:w="936" w:type="dxa"/>
            <w:vAlign w:val="center"/>
          </w:tcPr>
          <w:p w:rsidR="00487F81" w:rsidRPr="00487F81" w:rsidRDefault="00487F81" w:rsidP="00487F81">
            <w:pPr>
              <w:jc w:val="center"/>
            </w:pPr>
            <w:r w:rsidRPr="00487F81">
              <w:t>-</w:t>
            </w:r>
          </w:p>
        </w:tc>
        <w:tc>
          <w:tcPr>
            <w:tcW w:w="1044" w:type="dxa"/>
            <w:vAlign w:val="center"/>
          </w:tcPr>
          <w:p w:rsidR="00487F81" w:rsidRPr="00487F81" w:rsidRDefault="00487F81" w:rsidP="00487F81">
            <w:pPr>
              <w:jc w:val="center"/>
            </w:pPr>
            <w:r w:rsidRPr="00487F81">
              <w:t>-</w:t>
            </w:r>
          </w:p>
        </w:tc>
        <w:tc>
          <w:tcPr>
            <w:tcW w:w="2018" w:type="dxa"/>
            <w:vAlign w:val="center"/>
          </w:tcPr>
          <w:p w:rsidR="00487F81" w:rsidRPr="00487F81" w:rsidRDefault="00487F81" w:rsidP="00487F81">
            <w:pPr>
              <w:jc w:val="center"/>
            </w:pPr>
            <w:r w:rsidRPr="00487F81">
              <w:t xml:space="preserve">Средства областного бюджета </w:t>
            </w:r>
          </w:p>
          <w:p w:rsidR="00487F81" w:rsidRPr="00487F81" w:rsidRDefault="00487F81" w:rsidP="00487F81">
            <w:pPr>
              <w:jc w:val="center"/>
            </w:pPr>
          </w:p>
        </w:tc>
        <w:tc>
          <w:tcPr>
            <w:tcW w:w="2036" w:type="dxa"/>
            <w:gridSpan w:val="2"/>
            <w:vAlign w:val="center"/>
          </w:tcPr>
          <w:p w:rsidR="00487F81" w:rsidRPr="00487F81" w:rsidRDefault="00487F81" w:rsidP="00487F81">
            <w:pPr>
              <w:jc w:val="center"/>
            </w:pPr>
            <w:r w:rsidRPr="00487F81">
              <w:rPr>
                <w:rFonts w:cs="Calibri"/>
              </w:rPr>
              <w:t>НТПП</w:t>
            </w:r>
          </w:p>
        </w:tc>
        <w:tc>
          <w:tcPr>
            <w:tcW w:w="2962" w:type="dxa"/>
            <w:vAlign w:val="center"/>
          </w:tcPr>
          <w:p w:rsidR="00487F81" w:rsidRPr="00487F81" w:rsidRDefault="00487F81" w:rsidP="00487F81">
            <w:pPr>
              <w:jc w:val="center"/>
            </w:pPr>
            <w:r w:rsidRPr="00487F81">
              <w:t>Оказание консультационной помощи в составлении бизнес-планов,</w:t>
            </w:r>
          </w:p>
          <w:p w:rsidR="00487F81" w:rsidRPr="00487F81" w:rsidRDefault="00487F81" w:rsidP="00487F81">
            <w:pPr>
              <w:jc w:val="center"/>
            </w:pPr>
            <w:r w:rsidRPr="00487F81">
              <w:t xml:space="preserve"> оказание содействия в организации кооперативов.</w:t>
            </w:r>
          </w:p>
          <w:p w:rsidR="00487F81" w:rsidRPr="00487F81" w:rsidRDefault="00487F81" w:rsidP="00487F81">
            <w:pPr>
              <w:jc w:val="center"/>
            </w:pPr>
          </w:p>
        </w:tc>
      </w:tr>
    </w:tbl>
    <w:p w:rsidR="00487F81" w:rsidRPr="00487F81" w:rsidRDefault="00487F81" w:rsidP="00487F81">
      <w:pPr>
        <w:rPr>
          <w:b/>
        </w:rPr>
      </w:pPr>
    </w:p>
    <w:p w:rsidR="00487F81" w:rsidRPr="00487F81" w:rsidRDefault="00487F81" w:rsidP="00487F81">
      <w:r w:rsidRPr="00487F81">
        <w:rPr>
          <w:b/>
        </w:rPr>
        <w:t>Список принятых сокращений</w:t>
      </w:r>
      <w:r w:rsidRPr="00487F81">
        <w:t>:</w:t>
      </w:r>
    </w:p>
    <w:p w:rsidR="00487F81" w:rsidRPr="00487F81" w:rsidRDefault="00487F81" w:rsidP="00487F81">
      <w:r w:rsidRPr="00487F81">
        <w:t>СМИ – средства массовой информации.</w:t>
      </w:r>
    </w:p>
    <w:p w:rsidR="00487F81" w:rsidRPr="00487F81" w:rsidRDefault="00487F81" w:rsidP="00487F81">
      <w:pPr>
        <w:jc w:val="both"/>
      </w:pPr>
      <w:r w:rsidRPr="00487F81">
        <w:t>СМП – субъект малого предпринимательства.</w:t>
      </w:r>
    </w:p>
    <w:p w:rsidR="00487F81" w:rsidRPr="00487F81" w:rsidRDefault="00487F81" w:rsidP="00487F81">
      <w:pPr>
        <w:jc w:val="both"/>
      </w:pPr>
      <w:r w:rsidRPr="00487F81">
        <w:rPr>
          <w:rFonts w:cs="Calibri"/>
        </w:rPr>
        <w:t>НТПП</w:t>
      </w:r>
      <w:r w:rsidRPr="00487F81">
        <w:t xml:space="preserve"> – </w:t>
      </w:r>
      <w:proofErr w:type="gramStart"/>
      <w:r w:rsidRPr="00487F81">
        <w:rPr>
          <w:rFonts w:cs="Calibri"/>
        </w:rPr>
        <w:t>Новосибирская</w:t>
      </w:r>
      <w:proofErr w:type="gramEnd"/>
      <w:r w:rsidRPr="00487F81">
        <w:rPr>
          <w:rFonts w:cs="Calibri"/>
        </w:rPr>
        <w:t xml:space="preserve"> торгово-промышленной палаты</w:t>
      </w:r>
      <w:r w:rsidRPr="00487F81">
        <w:t>.</w:t>
      </w:r>
    </w:p>
    <w:p w:rsidR="00487F81" w:rsidRPr="00487F81" w:rsidRDefault="00487F81" w:rsidP="00487F81">
      <w:pPr>
        <w:jc w:val="center"/>
        <w:rPr>
          <w:b/>
        </w:rPr>
      </w:pPr>
    </w:p>
    <w:p w:rsidR="00487F81" w:rsidRPr="00487F81" w:rsidRDefault="00487F81" w:rsidP="00487F81">
      <w:pPr>
        <w:jc w:val="center"/>
        <w:rPr>
          <w:b/>
        </w:rPr>
      </w:pPr>
      <w:r w:rsidRPr="00487F81">
        <w:rPr>
          <w:b/>
        </w:rPr>
        <w:t>Производственная и инновационная деятельность малого предпринимательства</w:t>
      </w:r>
    </w:p>
    <w:p w:rsidR="00487F81" w:rsidRPr="00487F81" w:rsidRDefault="00487F81" w:rsidP="00487F81">
      <w:pPr>
        <w:jc w:val="center"/>
        <w:rPr>
          <w:b/>
        </w:rPr>
      </w:pP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6693"/>
        <w:gridCol w:w="6087"/>
        <w:gridCol w:w="1984"/>
      </w:tblGrid>
      <w:tr w:rsidR="00487F81" w:rsidRPr="00487F81" w:rsidTr="00487F81">
        <w:tc>
          <w:tcPr>
            <w:tcW w:w="867" w:type="dxa"/>
          </w:tcPr>
          <w:p w:rsidR="00487F81" w:rsidRPr="00487F81" w:rsidRDefault="00487F81" w:rsidP="00487F81">
            <w:pPr>
              <w:jc w:val="both"/>
            </w:pPr>
            <w:r w:rsidRPr="00487F81">
              <w:t xml:space="preserve">№ </w:t>
            </w:r>
            <w:proofErr w:type="gramStart"/>
            <w:r w:rsidRPr="00487F81">
              <w:t>п</w:t>
            </w:r>
            <w:proofErr w:type="gramEnd"/>
            <w:r w:rsidRPr="00487F81">
              <w:t>/п</w:t>
            </w:r>
          </w:p>
        </w:tc>
        <w:tc>
          <w:tcPr>
            <w:tcW w:w="6693" w:type="dxa"/>
          </w:tcPr>
          <w:p w:rsidR="00487F81" w:rsidRPr="00487F81" w:rsidRDefault="00487F81" w:rsidP="00487F81">
            <w:pPr>
              <w:ind w:hanging="77"/>
              <w:jc w:val="center"/>
            </w:pPr>
            <w:r w:rsidRPr="00487F81">
              <w:t>Наименование мероприятий</w:t>
            </w:r>
          </w:p>
        </w:tc>
        <w:tc>
          <w:tcPr>
            <w:tcW w:w="6087" w:type="dxa"/>
          </w:tcPr>
          <w:p w:rsidR="00487F81" w:rsidRPr="00487F81" w:rsidRDefault="00487F81" w:rsidP="00487F81">
            <w:pPr>
              <w:jc w:val="center"/>
            </w:pPr>
            <w:r w:rsidRPr="00487F81">
              <w:t>Исполнитель</w:t>
            </w:r>
          </w:p>
        </w:tc>
        <w:tc>
          <w:tcPr>
            <w:tcW w:w="1984" w:type="dxa"/>
          </w:tcPr>
          <w:p w:rsidR="00487F81" w:rsidRPr="00487F81" w:rsidRDefault="00487F81" w:rsidP="00487F81">
            <w:pPr>
              <w:jc w:val="center"/>
            </w:pPr>
            <w:r w:rsidRPr="00487F81">
              <w:t>Срок исполнения</w:t>
            </w:r>
          </w:p>
        </w:tc>
      </w:tr>
      <w:tr w:rsidR="00487F81" w:rsidRPr="00487F81" w:rsidTr="00487F81">
        <w:tc>
          <w:tcPr>
            <w:tcW w:w="867" w:type="dxa"/>
          </w:tcPr>
          <w:p w:rsidR="00487F81" w:rsidRPr="00487F81" w:rsidRDefault="00487F81" w:rsidP="00487F81">
            <w:pPr>
              <w:numPr>
                <w:ilvl w:val="0"/>
                <w:numId w:val="29"/>
              </w:numPr>
              <w:jc w:val="both"/>
            </w:pPr>
          </w:p>
        </w:tc>
        <w:tc>
          <w:tcPr>
            <w:tcW w:w="6693" w:type="dxa"/>
          </w:tcPr>
          <w:p w:rsidR="00487F81" w:rsidRPr="00487F81" w:rsidRDefault="00487F81" w:rsidP="00487F81">
            <w:pPr>
              <w:jc w:val="both"/>
            </w:pPr>
            <w:r w:rsidRPr="00487F81">
              <w:t>Увеличения объемов закупа картофеля, овощной продукции у населения с приусадебных производственных участков</w:t>
            </w:r>
          </w:p>
        </w:tc>
        <w:tc>
          <w:tcPr>
            <w:tcW w:w="6087" w:type="dxa"/>
          </w:tcPr>
          <w:p w:rsidR="00487F81" w:rsidRPr="00487F81" w:rsidRDefault="00487F81" w:rsidP="00487F81">
            <w:pPr>
              <w:jc w:val="both"/>
            </w:pPr>
            <w:r w:rsidRPr="00487F81">
              <w:t>Администрация Отрадненского сельсовета, ПТПО</w:t>
            </w:r>
          </w:p>
        </w:tc>
        <w:tc>
          <w:tcPr>
            <w:tcW w:w="1984" w:type="dxa"/>
            <w:vAlign w:val="center"/>
          </w:tcPr>
          <w:p w:rsidR="00487F81" w:rsidRPr="00487F81" w:rsidRDefault="00487F81" w:rsidP="00487F81">
            <w:pPr>
              <w:jc w:val="center"/>
            </w:pPr>
            <w:r w:rsidRPr="00487F81">
              <w:t>В течение года</w:t>
            </w:r>
          </w:p>
        </w:tc>
      </w:tr>
      <w:tr w:rsidR="00487F81" w:rsidRPr="00487F81" w:rsidTr="00487F81">
        <w:tc>
          <w:tcPr>
            <w:tcW w:w="867" w:type="dxa"/>
          </w:tcPr>
          <w:p w:rsidR="00487F81" w:rsidRPr="00487F81" w:rsidRDefault="00487F81" w:rsidP="00487F81">
            <w:pPr>
              <w:numPr>
                <w:ilvl w:val="0"/>
                <w:numId w:val="29"/>
              </w:numPr>
              <w:jc w:val="both"/>
            </w:pPr>
          </w:p>
        </w:tc>
        <w:tc>
          <w:tcPr>
            <w:tcW w:w="6693" w:type="dxa"/>
          </w:tcPr>
          <w:p w:rsidR="00487F81" w:rsidRPr="00487F81" w:rsidRDefault="00487F81" w:rsidP="00487F81">
            <w:pPr>
              <w:jc w:val="both"/>
            </w:pPr>
            <w:r w:rsidRPr="00487F81">
              <w:t>Содействовать в решении вопросов по исполнению программы развития АПК (создание КФХ, ЛПХ, кооперативов по закупу сельхозпродукции)</w:t>
            </w:r>
          </w:p>
        </w:tc>
        <w:tc>
          <w:tcPr>
            <w:tcW w:w="6087" w:type="dxa"/>
          </w:tcPr>
          <w:p w:rsidR="00487F81" w:rsidRPr="00487F81" w:rsidRDefault="00487F81" w:rsidP="00487F81">
            <w:pPr>
              <w:jc w:val="both"/>
            </w:pPr>
            <w:r w:rsidRPr="00487F81">
              <w:t>Администрация Отрадненского  сельсовета</w:t>
            </w:r>
          </w:p>
        </w:tc>
        <w:tc>
          <w:tcPr>
            <w:tcW w:w="1984" w:type="dxa"/>
            <w:vAlign w:val="center"/>
          </w:tcPr>
          <w:p w:rsidR="00487F81" w:rsidRPr="00487F81" w:rsidRDefault="00487F81" w:rsidP="00487F81">
            <w:pPr>
              <w:jc w:val="center"/>
            </w:pPr>
            <w:r w:rsidRPr="00487F81">
              <w:t>В течение года</w:t>
            </w:r>
          </w:p>
        </w:tc>
      </w:tr>
    </w:tbl>
    <w:p w:rsidR="00487F81" w:rsidRDefault="00487F81"/>
    <w:p w:rsidR="00487F81" w:rsidRDefault="00487F81"/>
    <w:p w:rsidR="00487F81" w:rsidRDefault="00487F81"/>
    <w:p w:rsidR="00487F81" w:rsidRDefault="00487F81"/>
    <w:p w:rsidR="00487F81" w:rsidRDefault="00487F81"/>
    <w:p w:rsidR="00487F81" w:rsidRDefault="00487F81">
      <w:pPr>
        <w:sectPr w:rsidR="00487F81" w:rsidSect="00487F81">
          <w:pgSz w:w="16838" w:h="11906" w:orient="landscape"/>
          <w:pgMar w:top="1418" w:right="567" w:bottom="567" w:left="1134" w:header="709" w:footer="709" w:gutter="0"/>
          <w:cols w:space="708"/>
          <w:docGrid w:linePitch="360"/>
        </w:sectPr>
      </w:pPr>
    </w:p>
    <w:p w:rsidR="00487F81" w:rsidRPr="00487F81" w:rsidRDefault="00487F81" w:rsidP="00487F81">
      <w:pPr>
        <w:jc w:val="center"/>
      </w:pPr>
      <w:r w:rsidRPr="00487F81">
        <w:lastRenderedPageBreak/>
        <w:t xml:space="preserve">АДМИНИСТРАЦИЯ </w:t>
      </w:r>
    </w:p>
    <w:p w:rsidR="00487F81" w:rsidRPr="00487F81" w:rsidRDefault="00487F81" w:rsidP="00487F81">
      <w:pPr>
        <w:jc w:val="center"/>
      </w:pPr>
      <w:r w:rsidRPr="00487F81">
        <w:t>ОТРАДНЕНСКОГО  СЕЛЬСОВЕТА</w:t>
      </w:r>
    </w:p>
    <w:p w:rsidR="00487F81" w:rsidRPr="00487F81" w:rsidRDefault="00487F81" w:rsidP="00487F81">
      <w:pPr>
        <w:jc w:val="center"/>
      </w:pPr>
      <w:r w:rsidRPr="00487F81">
        <w:t>КУЙБЫШЕВСКОГО  РАЙОНА НОВОСИБИРСКОЙ  ОБЛАСТИ</w:t>
      </w:r>
    </w:p>
    <w:p w:rsidR="00487F81" w:rsidRPr="00487F81" w:rsidRDefault="00487F81" w:rsidP="00487F81">
      <w:pPr>
        <w:jc w:val="center"/>
      </w:pPr>
    </w:p>
    <w:p w:rsidR="00487F81" w:rsidRPr="00487F81" w:rsidRDefault="00487F81" w:rsidP="00487F81">
      <w:pPr>
        <w:jc w:val="center"/>
      </w:pPr>
      <w:r w:rsidRPr="00487F81">
        <w:t>ПОСТАНОВЛЕНИЕ</w:t>
      </w:r>
    </w:p>
    <w:p w:rsidR="00487F81" w:rsidRPr="00487F81" w:rsidRDefault="00487F81" w:rsidP="00487F81">
      <w:pPr>
        <w:jc w:val="center"/>
      </w:pPr>
      <w:r w:rsidRPr="00487F81">
        <w:rPr>
          <w:lang w:val="en-US"/>
        </w:rPr>
        <w:t>16</w:t>
      </w:r>
      <w:r w:rsidRPr="00487F81">
        <w:t>.</w:t>
      </w:r>
      <w:r w:rsidRPr="00487F81">
        <w:rPr>
          <w:lang w:val="en-US"/>
        </w:rPr>
        <w:t>11</w:t>
      </w:r>
      <w:r w:rsidRPr="00487F81">
        <w:t xml:space="preserve">.2020                     </w:t>
      </w:r>
      <w:r w:rsidRPr="00487F81">
        <w:rPr>
          <w:lang w:val="en-US"/>
        </w:rPr>
        <w:t xml:space="preserve">                                         </w:t>
      </w:r>
      <w:r w:rsidRPr="00487F81">
        <w:t xml:space="preserve">                          № 91</w:t>
      </w:r>
    </w:p>
    <w:p w:rsidR="00487F81" w:rsidRPr="00487F81" w:rsidRDefault="00487F81" w:rsidP="00487F81">
      <w:pPr>
        <w:jc w:val="center"/>
      </w:pPr>
      <w:proofErr w:type="spellStart"/>
      <w:r w:rsidRPr="00487F81">
        <w:t>с</w:t>
      </w:r>
      <w:proofErr w:type="gramStart"/>
      <w:r w:rsidRPr="00487F81">
        <w:t>.О</w:t>
      </w:r>
      <w:proofErr w:type="gramEnd"/>
      <w:r w:rsidRPr="00487F81">
        <w:t>традненское</w:t>
      </w:r>
      <w:proofErr w:type="spellEnd"/>
    </w:p>
    <w:p w:rsidR="00487F81" w:rsidRPr="00487F81" w:rsidRDefault="00487F81" w:rsidP="00487F81">
      <w:pPr>
        <w:jc w:val="center"/>
      </w:pPr>
    </w:p>
    <w:p w:rsidR="00487F81" w:rsidRPr="00487F81" w:rsidRDefault="00487F81" w:rsidP="00487F81">
      <w:pPr>
        <w:jc w:val="center"/>
      </w:pPr>
      <w:r w:rsidRPr="00487F81">
        <w:t>О внесении дополнения в муниципальную программу</w:t>
      </w:r>
    </w:p>
    <w:p w:rsidR="00487F81" w:rsidRPr="00487F81" w:rsidRDefault="00487F81" w:rsidP="00487F81">
      <w:pPr>
        <w:jc w:val="center"/>
      </w:pPr>
      <w:r w:rsidRPr="00487F81">
        <w:t>«Обеспечение первичных мер пожарной безопасности на территории Отрадненского сельсовета Куйбышевского района Новосибирской области на  2021-2023 годы»</w:t>
      </w:r>
    </w:p>
    <w:p w:rsidR="00487F81" w:rsidRPr="00487F81" w:rsidRDefault="00487F81" w:rsidP="00487F81">
      <w:pPr>
        <w:jc w:val="center"/>
      </w:pPr>
    </w:p>
    <w:p w:rsidR="00487F81" w:rsidRPr="00487F81" w:rsidRDefault="00487F81" w:rsidP="00487F81">
      <w:pPr>
        <w:jc w:val="both"/>
      </w:pPr>
      <w:r w:rsidRPr="00487F81">
        <w:t xml:space="preserve">            </w:t>
      </w:r>
      <w:proofErr w:type="gramStart"/>
      <w:r w:rsidRPr="00487F81">
        <w:t>В целях обеспечения первичных мер пожарной безопасности на территории Отрадненского сельсовета и руководствуясь Федеральными Законами от 06.10.2003 № 131-Ф3 № «Об общих принципах организации местного самоуправления в Российской Федерации», от 21.12.1994 №69-Ф3 «О пожарной безопасности», постановлением администрации Отрадненского сельсовета Куйбышевского района Новосибирской области от 27.06.2014 г.   № 67 «Об утверждении Порядка принятия решения о разработке муниципальных программ, их формирования и реализации и Порядка</w:t>
      </w:r>
      <w:proofErr w:type="gramEnd"/>
      <w:r w:rsidRPr="00487F81">
        <w:t xml:space="preserve"> проведения оценки эффективности реализации муниципальных программ», администрация Отрадненского сельсовета Куйбышевского района Новосибирской области  ПОСТАНОВЛЯЕТ:</w:t>
      </w:r>
    </w:p>
    <w:p w:rsidR="00487F81" w:rsidRPr="00487F81" w:rsidRDefault="00487F81" w:rsidP="00487F81">
      <w:pPr>
        <w:jc w:val="both"/>
      </w:pPr>
      <w:r w:rsidRPr="00487F81">
        <w:t xml:space="preserve">       1. Внести в муниципальную Программу «Обеспечение первичных мер пожарной безопасности на территории Отрадненского сельсовета Куйбышевского района Новосибирской области на  2021-2023 годы» утверждённую постановлением администрации Отрадненского сельсовета Куйбышевского района Новосибирской области № 71 от 20.11.2020г. следующие дополнения:</w:t>
      </w:r>
    </w:p>
    <w:p w:rsidR="00487F81" w:rsidRPr="00487F81" w:rsidRDefault="00487F81" w:rsidP="00487F81">
      <w:pPr>
        <w:jc w:val="both"/>
      </w:pPr>
      <w:r w:rsidRPr="00487F81">
        <w:t xml:space="preserve">      1.1. в разделе Паспорт муниципальной программы, в строке Объёмы и источники финансирования (с расшифровкой по годам) добавить: Объем финансирования 40,0 тыс. руб., в том числе</w:t>
      </w:r>
    </w:p>
    <w:p w:rsidR="00487F81" w:rsidRPr="00487F81" w:rsidRDefault="00487F81" w:rsidP="00487F81">
      <w:pPr>
        <w:jc w:val="both"/>
      </w:pPr>
      <w:r w:rsidRPr="00487F81">
        <w:t xml:space="preserve"> на 2022 г. – 20,0 т. руб.</w:t>
      </w:r>
    </w:p>
    <w:p w:rsidR="00487F81" w:rsidRPr="00487F81" w:rsidRDefault="00487F81" w:rsidP="00487F81">
      <w:pPr>
        <w:jc w:val="both"/>
      </w:pPr>
      <w:r w:rsidRPr="00487F81">
        <w:t xml:space="preserve">     1.2.в Систему программных мероприятий муниципальной программы «Обеспечение первичных мер пожарной безопасности на территории Отрадненского сельсовета Куйбышевского района Новосибирской области на  2021-2023 годы» в строке 6 таблицы  Выполнение комплекса противопожарных мероприятий (устройство минерализованных полос) на 2022 год внести сумму затрат 15000 руб. </w:t>
      </w:r>
    </w:p>
    <w:p w:rsidR="00487F81" w:rsidRPr="00487F81" w:rsidRDefault="00487F81" w:rsidP="00487F81">
      <w:pPr>
        <w:jc w:val="both"/>
      </w:pPr>
      <w:r w:rsidRPr="00487F81">
        <w:t xml:space="preserve">     2.Опубликовать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w:t>
      </w:r>
    </w:p>
    <w:p w:rsidR="00487F81" w:rsidRPr="00487F81" w:rsidRDefault="00487F81" w:rsidP="00487F81">
      <w:pPr>
        <w:jc w:val="both"/>
      </w:pPr>
      <w:r w:rsidRPr="00487F81">
        <w:t xml:space="preserve">     3.</w:t>
      </w:r>
      <w:proofErr w:type="gramStart"/>
      <w:r w:rsidRPr="00487F81">
        <w:t>Контроль за</w:t>
      </w:r>
      <w:proofErr w:type="gramEnd"/>
      <w:r w:rsidRPr="00487F81">
        <w:t xml:space="preserve"> исполнением постановления оставляю за собой.</w:t>
      </w:r>
    </w:p>
    <w:p w:rsidR="00487F81" w:rsidRPr="00487F81" w:rsidRDefault="00487F81" w:rsidP="00487F81">
      <w:pPr>
        <w:jc w:val="both"/>
      </w:pPr>
    </w:p>
    <w:p w:rsidR="00487F81" w:rsidRDefault="00487F81" w:rsidP="00487F81"/>
    <w:p w:rsidR="00487F81" w:rsidRDefault="00487F81" w:rsidP="00487F81"/>
    <w:p w:rsidR="00487F81" w:rsidRPr="00487F81" w:rsidRDefault="00487F81" w:rsidP="00487F81">
      <w:r w:rsidRPr="00487F81">
        <w:t>Глава Отрадненского сельсовета</w:t>
      </w:r>
      <w:r w:rsidRPr="00487F81">
        <w:tab/>
      </w:r>
      <w:r w:rsidRPr="00487F81">
        <w:tab/>
      </w:r>
      <w:r w:rsidRPr="00487F81">
        <w:tab/>
      </w:r>
      <w:r w:rsidRPr="00487F81">
        <w:tab/>
      </w:r>
      <w:r w:rsidRPr="00487F81">
        <w:tab/>
        <w:t xml:space="preserve">            </w:t>
      </w:r>
    </w:p>
    <w:p w:rsidR="00487F81" w:rsidRPr="00487F81" w:rsidRDefault="00487F81" w:rsidP="00487F81">
      <w:r w:rsidRPr="00487F81">
        <w:t xml:space="preserve">Куйбышевского района </w:t>
      </w:r>
    </w:p>
    <w:p w:rsidR="00487F81" w:rsidRDefault="00487F81" w:rsidP="00487F81">
      <w:r w:rsidRPr="00487F81">
        <w:t xml:space="preserve">Новосибирской области                                                            Т.А.Родионенко </w:t>
      </w:r>
    </w:p>
    <w:p w:rsidR="00487F81" w:rsidRDefault="00487F81" w:rsidP="00487F81"/>
    <w:p w:rsidR="00487F81" w:rsidRDefault="00487F81" w:rsidP="00487F81"/>
    <w:p w:rsidR="00487F81" w:rsidRPr="00487F81" w:rsidRDefault="00487F81" w:rsidP="00487F81">
      <w:r w:rsidRPr="00487F81">
        <w:t xml:space="preserve">                                                 </w:t>
      </w:r>
      <w:r>
        <w:t xml:space="preserve">          </w:t>
      </w:r>
      <w:r w:rsidRPr="00487F81">
        <w:t>АДМИНИСТРАЦИЯ</w:t>
      </w:r>
    </w:p>
    <w:p w:rsidR="00487F81" w:rsidRPr="00487F81" w:rsidRDefault="00487F81" w:rsidP="00487F81">
      <w:pPr>
        <w:jc w:val="center"/>
      </w:pPr>
      <w:r w:rsidRPr="00487F81">
        <w:t xml:space="preserve"> ОТРАДНЕНСКОГО СЕЛЬСОВЕТА</w:t>
      </w:r>
    </w:p>
    <w:p w:rsidR="00487F81" w:rsidRPr="00487F81" w:rsidRDefault="00487F81" w:rsidP="00487F81">
      <w:pPr>
        <w:jc w:val="center"/>
      </w:pPr>
      <w:r w:rsidRPr="00487F81">
        <w:t>КУЙБЫШЕВСКОГО РАЙОНА НОВОСИБИРСКОЙ ОБЛАСТИ</w:t>
      </w:r>
    </w:p>
    <w:p w:rsidR="00487F81" w:rsidRPr="00487F81" w:rsidRDefault="00487F81" w:rsidP="00487F81">
      <w:pPr>
        <w:jc w:val="center"/>
      </w:pPr>
    </w:p>
    <w:p w:rsidR="00487F81" w:rsidRPr="00487F81" w:rsidRDefault="00487F81" w:rsidP="00487F81">
      <w:pPr>
        <w:jc w:val="center"/>
        <w:rPr>
          <w:lang w:val="en-US"/>
        </w:rPr>
      </w:pPr>
      <w:r w:rsidRPr="00487F81">
        <w:lastRenderedPageBreak/>
        <w:t>ПОСТАНОВЛЕНИЕ</w:t>
      </w:r>
      <w:r w:rsidRPr="00487F81">
        <w:br/>
        <w:t xml:space="preserve"> </w:t>
      </w:r>
      <w:r w:rsidRPr="00487F81">
        <w:rPr>
          <w:lang w:val="en-US"/>
        </w:rPr>
        <w:t>17</w:t>
      </w:r>
      <w:r w:rsidRPr="00487F81">
        <w:t>.11.202</w:t>
      </w:r>
      <w:r w:rsidRPr="00487F81">
        <w:rPr>
          <w:lang w:val="en-US"/>
        </w:rPr>
        <w:t>1</w:t>
      </w:r>
      <w:r w:rsidRPr="00487F81">
        <w:t xml:space="preserve"> г.                                                                        № </w:t>
      </w:r>
      <w:r w:rsidRPr="00487F81">
        <w:rPr>
          <w:lang w:val="en-US"/>
        </w:rPr>
        <w:t>93</w:t>
      </w:r>
    </w:p>
    <w:p w:rsidR="00487F81" w:rsidRPr="00487F81" w:rsidRDefault="00487F81" w:rsidP="00487F81">
      <w:pPr>
        <w:jc w:val="center"/>
      </w:pPr>
    </w:p>
    <w:p w:rsidR="00487F81" w:rsidRPr="00487F81" w:rsidRDefault="00487F81" w:rsidP="00487F81">
      <w:pPr>
        <w:jc w:val="center"/>
      </w:pPr>
      <w:r w:rsidRPr="00487F81">
        <w:t>с. Отрадненское</w:t>
      </w:r>
    </w:p>
    <w:p w:rsidR="00487F81" w:rsidRPr="00487F81" w:rsidRDefault="00487F81" w:rsidP="00487F81"/>
    <w:p w:rsidR="00487F81" w:rsidRPr="00487F81" w:rsidRDefault="00487F81" w:rsidP="00487F81">
      <w:pPr>
        <w:pStyle w:val="ConsPlusNormal0"/>
        <w:ind w:firstLine="540"/>
        <w:jc w:val="center"/>
        <w:rPr>
          <w:rFonts w:ascii="Times New Roman" w:hAnsi="Times New Roman" w:cs="Times New Roman"/>
          <w:b/>
          <w:sz w:val="24"/>
          <w:szCs w:val="24"/>
        </w:rPr>
      </w:pPr>
      <w:r w:rsidRPr="00487F81">
        <w:rPr>
          <w:rFonts w:ascii="Times New Roman" w:hAnsi="Times New Roman" w:cs="Times New Roman"/>
          <w:b/>
          <w:sz w:val="24"/>
          <w:szCs w:val="24"/>
        </w:rPr>
        <w:t>Об одобрении   прогноза социально-экономического развития</w:t>
      </w:r>
    </w:p>
    <w:p w:rsidR="00487F81" w:rsidRPr="00487F81" w:rsidRDefault="00487F81" w:rsidP="00487F81">
      <w:pPr>
        <w:pStyle w:val="ConsPlusNormal0"/>
        <w:ind w:firstLine="540"/>
        <w:jc w:val="center"/>
        <w:rPr>
          <w:rFonts w:ascii="Times New Roman" w:hAnsi="Times New Roman" w:cs="Times New Roman"/>
          <w:b/>
          <w:sz w:val="24"/>
          <w:szCs w:val="24"/>
        </w:rPr>
      </w:pPr>
      <w:r w:rsidRPr="00487F81">
        <w:rPr>
          <w:rFonts w:ascii="Times New Roman" w:hAnsi="Times New Roman" w:cs="Times New Roman"/>
          <w:b/>
          <w:sz w:val="24"/>
          <w:szCs w:val="24"/>
        </w:rPr>
        <w:t>Отрадненского сельсовета Куйбышевского района Новосибирской области на 202</w:t>
      </w:r>
      <w:r w:rsidRPr="00487F81">
        <w:rPr>
          <w:rFonts w:ascii="Times New Roman" w:hAnsi="Times New Roman" w:cs="Times New Roman"/>
          <w:b/>
          <w:sz w:val="24"/>
          <w:szCs w:val="24"/>
          <w:lang w:val="en-US"/>
        </w:rPr>
        <w:t>2</w:t>
      </w:r>
      <w:r w:rsidRPr="00487F81">
        <w:rPr>
          <w:rFonts w:ascii="Times New Roman" w:hAnsi="Times New Roman" w:cs="Times New Roman"/>
          <w:b/>
          <w:sz w:val="24"/>
          <w:szCs w:val="24"/>
        </w:rPr>
        <w:t xml:space="preserve"> год и плановый период 202</w:t>
      </w:r>
      <w:r w:rsidRPr="00487F81">
        <w:rPr>
          <w:rFonts w:ascii="Times New Roman" w:hAnsi="Times New Roman" w:cs="Times New Roman"/>
          <w:b/>
          <w:sz w:val="24"/>
          <w:szCs w:val="24"/>
          <w:lang w:val="en-US"/>
        </w:rPr>
        <w:t>3</w:t>
      </w:r>
      <w:r w:rsidRPr="00487F81">
        <w:rPr>
          <w:rFonts w:ascii="Times New Roman" w:hAnsi="Times New Roman" w:cs="Times New Roman"/>
          <w:b/>
          <w:sz w:val="24"/>
          <w:szCs w:val="24"/>
        </w:rPr>
        <w:t>-202</w:t>
      </w:r>
      <w:r w:rsidRPr="00487F81">
        <w:rPr>
          <w:rFonts w:ascii="Times New Roman" w:hAnsi="Times New Roman" w:cs="Times New Roman"/>
          <w:b/>
          <w:sz w:val="24"/>
          <w:szCs w:val="24"/>
          <w:lang w:val="en-US"/>
        </w:rPr>
        <w:t>4</w:t>
      </w:r>
      <w:r w:rsidRPr="00487F81">
        <w:rPr>
          <w:rFonts w:ascii="Times New Roman" w:hAnsi="Times New Roman" w:cs="Times New Roman"/>
          <w:b/>
          <w:sz w:val="24"/>
          <w:szCs w:val="24"/>
        </w:rPr>
        <w:t xml:space="preserve"> годы.</w:t>
      </w:r>
    </w:p>
    <w:p w:rsidR="00487F81" w:rsidRPr="00487F81" w:rsidRDefault="00487F81" w:rsidP="00487F81">
      <w:pPr>
        <w:pStyle w:val="ConsPlusNormal0"/>
        <w:ind w:firstLine="540"/>
        <w:jc w:val="both"/>
        <w:rPr>
          <w:sz w:val="24"/>
          <w:szCs w:val="24"/>
        </w:rPr>
      </w:pPr>
    </w:p>
    <w:p w:rsidR="00487F81" w:rsidRPr="00487F81" w:rsidRDefault="00487F81" w:rsidP="00487F81">
      <w:pPr>
        <w:pStyle w:val="ConsPlusNormal0"/>
        <w:ind w:firstLine="540"/>
        <w:jc w:val="both"/>
        <w:rPr>
          <w:rFonts w:ascii="Times New Roman" w:hAnsi="Times New Roman" w:cs="Times New Roman"/>
          <w:sz w:val="24"/>
          <w:szCs w:val="24"/>
        </w:rPr>
      </w:pPr>
      <w:r w:rsidRPr="00487F81">
        <w:rPr>
          <w:rFonts w:ascii="Times New Roman" w:hAnsi="Times New Roman" w:cs="Times New Roman"/>
          <w:sz w:val="24"/>
          <w:szCs w:val="24"/>
        </w:rPr>
        <w:t>Рассмотрев основные показатели  прогноза социально-экономического развития Отрадненского сельсовета Куйбышевского района Новосибирской области на 202</w:t>
      </w:r>
      <w:r w:rsidRPr="00487F81">
        <w:rPr>
          <w:rFonts w:ascii="Times New Roman" w:hAnsi="Times New Roman" w:cs="Times New Roman"/>
          <w:sz w:val="24"/>
          <w:szCs w:val="24"/>
          <w:lang w:val="en-US"/>
        </w:rPr>
        <w:t>2</w:t>
      </w:r>
      <w:r w:rsidRPr="00487F81">
        <w:rPr>
          <w:rFonts w:ascii="Times New Roman" w:hAnsi="Times New Roman" w:cs="Times New Roman"/>
          <w:sz w:val="24"/>
          <w:szCs w:val="24"/>
        </w:rPr>
        <w:t xml:space="preserve"> год и плановый период 202</w:t>
      </w:r>
      <w:r w:rsidRPr="00487F81">
        <w:rPr>
          <w:rFonts w:ascii="Times New Roman" w:hAnsi="Times New Roman" w:cs="Times New Roman"/>
          <w:sz w:val="24"/>
          <w:szCs w:val="24"/>
          <w:lang w:val="en-US"/>
        </w:rPr>
        <w:t>3</w:t>
      </w:r>
      <w:r w:rsidRPr="00487F81">
        <w:rPr>
          <w:rFonts w:ascii="Times New Roman" w:hAnsi="Times New Roman" w:cs="Times New Roman"/>
          <w:sz w:val="24"/>
          <w:szCs w:val="24"/>
        </w:rPr>
        <w:t>-202</w:t>
      </w:r>
      <w:r w:rsidRPr="00487F81">
        <w:rPr>
          <w:rFonts w:ascii="Times New Roman" w:hAnsi="Times New Roman" w:cs="Times New Roman"/>
          <w:sz w:val="24"/>
          <w:szCs w:val="24"/>
          <w:lang w:val="en-US"/>
        </w:rPr>
        <w:t>4</w:t>
      </w:r>
      <w:r w:rsidRPr="00487F81">
        <w:rPr>
          <w:rFonts w:ascii="Times New Roman" w:hAnsi="Times New Roman" w:cs="Times New Roman"/>
          <w:sz w:val="24"/>
          <w:szCs w:val="24"/>
        </w:rPr>
        <w:t xml:space="preserve"> годы, администрация Отрадненского сельсовета Куйбышевского района Новосибирской области ПОСТАНОВЛЯЕТ:</w:t>
      </w:r>
    </w:p>
    <w:p w:rsidR="00487F81" w:rsidRPr="00487F81" w:rsidRDefault="00487F81" w:rsidP="00487F81">
      <w:pPr>
        <w:pStyle w:val="ConsPlusNormal0"/>
        <w:ind w:firstLine="540"/>
        <w:jc w:val="both"/>
        <w:rPr>
          <w:rFonts w:ascii="Times New Roman" w:hAnsi="Times New Roman" w:cs="Times New Roman"/>
          <w:sz w:val="24"/>
          <w:szCs w:val="24"/>
        </w:rPr>
      </w:pPr>
      <w:r w:rsidRPr="00487F81">
        <w:rPr>
          <w:rFonts w:ascii="Times New Roman" w:hAnsi="Times New Roman" w:cs="Times New Roman"/>
          <w:sz w:val="24"/>
          <w:szCs w:val="24"/>
        </w:rPr>
        <w:t>1. Одобрить   прогноз социально-экономического развития</w:t>
      </w:r>
    </w:p>
    <w:p w:rsidR="00487F81" w:rsidRPr="00487F81" w:rsidRDefault="00487F81" w:rsidP="00487F81">
      <w:pPr>
        <w:pStyle w:val="ConsPlusNormal0"/>
        <w:ind w:firstLine="0"/>
        <w:jc w:val="both"/>
        <w:rPr>
          <w:rFonts w:ascii="Times New Roman" w:hAnsi="Times New Roman" w:cs="Times New Roman"/>
          <w:sz w:val="24"/>
          <w:szCs w:val="24"/>
        </w:rPr>
      </w:pPr>
      <w:r w:rsidRPr="00487F81">
        <w:rPr>
          <w:rFonts w:ascii="Times New Roman" w:hAnsi="Times New Roman" w:cs="Times New Roman"/>
          <w:sz w:val="24"/>
          <w:szCs w:val="24"/>
        </w:rPr>
        <w:t>Отрадненского сельсовета  Куйбышевского района Новосибирской области на 202</w:t>
      </w:r>
      <w:r w:rsidRPr="00487F81">
        <w:rPr>
          <w:rFonts w:ascii="Times New Roman" w:hAnsi="Times New Roman" w:cs="Times New Roman"/>
          <w:sz w:val="24"/>
          <w:szCs w:val="24"/>
          <w:lang w:val="en-US"/>
        </w:rPr>
        <w:t>2</w:t>
      </w:r>
      <w:r w:rsidRPr="00487F81">
        <w:rPr>
          <w:rFonts w:ascii="Times New Roman" w:hAnsi="Times New Roman" w:cs="Times New Roman"/>
          <w:sz w:val="24"/>
          <w:szCs w:val="24"/>
        </w:rPr>
        <w:t xml:space="preserve"> год и плановый период 202</w:t>
      </w:r>
      <w:r w:rsidRPr="00487F81">
        <w:rPr>
          <w:rFonts w:ascii="Times New Roman" w:hAnsi="Times New Roman" w:cs="Times New Roman"/>
          <w:sz w:val="24"/>
          <w:szCs w:val="24"/>
          <w:lang w:val="en-US"/>
        </w:rPr>
        <w:t>3</w:t>
      </w:r>
      <w:r w:rsidRPr="00487F81">
        <w:rPr>
          <w:rFonts w:ascii="Times New Roman" w:hAnsi="Times New Roman" w:cs="Times New Roman"/>
          <w:sz w:val="24"/>
          <w:szCs w:val="24"/>
        </w:rPr>
        <w:t>-202</w:t>
      </w:r>
      <w:r w:rsidRPr="00487F81">
        <w:rPr>
          <w:rFonts w:ascii="Times New Roman" w:hAnsi="Times New Roman" w:cs="Times New Roman"/>
          <w:sz w:val="24"/>
          <w:szCs w:val="24"/>
          <w:lang w:val="en-US"/>
        </w:rPr>
        <w:t xml:space="preserve">4 </w:t>
      </w:r>
      <w:r w:rsidRPr="00487F81">
        <w:rPr>
          <w:rFonts w:ascii="Times New Roman" w:hAnsi="Times New Roman" w:cs="Times New Roman"/>
          <w:sz w:val="24"/>
          <w:szCs w:val="24"/>
        </w:rPr>
        <w:t>годы</w:t>
      </w:r>
      <w:proofErr w:type="gramStart"/>
      <w:r w:rsidRPr="00487F81">
        <w:rPr>
          <w:rFonts w:ascii="Times New Roman" w:hAnsi="Times New Roman" w:cs="Times New Roman"/>
          <w:sz w:val="24"/>
          <w:szCs w:val="24"/>
        </w:rPr>
        <w:t>.</w:t>
      </w:r>
      <w:proofErr w:type="gramEnd"/>
      <w:r w:rsidRPr="00487F81">
        <w:rPr>
          <w:rFonts w:ascii="Times New Roman" w:hAnsi="Times New Roman" w:cs="Times New Roman"/>
          <w:sz w:val="24"/>
          <w:szCs w:val="24"/>
        </w:rPr>
        <w:t xml:space="preserve"> /</w:t>
      </w:r>
      <w:proofErr w:type="gramStart"/>
      <w:r w:rsidRPr="00487F81">
        <w:rPr>
          <w:rFonts w:ascii="Times New Roman" w:hAnsi="Times New Roman" w:cs="Times New Roman"/>
          <w:sz w:val="24"/>
          <w:szCs w:val="24"/>
        </w:rPr>
        <w:t>п</w:t>
      </w:r>
      <w:proofErr w:type="gramEnd"/>
      <w:r w:rsidRPr="00487F81">
        <w:rPr>
          <w:rFonts w:ascii="Times New Roman" w:hAnsi="Times New Roman" w:cs="Times New Roman"/>
          <w:sz w:val="24"/>
          <w:szCs w:val="24"/>
        </w:rPr>
        <w:t>риложение 1/</w:t>
      </w:r>
    </w:p>
    <w:p w:rsidR="00487F81" w:rsidRPr="00487F81" w:rsidRDefault="00487F81" w:rsidP="00487F81">
      <w:pPr>
        <w:jc w:val="both"/>
      </w:pPr>
      <w:r w:rsidRPr="00487F81">
        <w:t xml:space="preserve">       2. Данное решение опубликовать в периодическом печатном издании «Вестник» администрации Отрадненского сельсовета Куйбышевского района Новосибирской области и на официальном сайте Отрадненского сельсовета Куйбышевского района Новосибирской области.</w:t>
      </w:r>
    </w:p>
    <w:p w:rsidR="00487F81" w:rsidRPr="00487F81" w:rsidRDefault="00487F81" w:rsidP="00487F81">
      <w:pPr>
        <w:pStyle w:val="ConsPlusNormal0"/>
        <w:ind w:firstLine="540"/>
        <w:jc w:val="both"/>
        <w:rPr>
          <w:rFonts w:ascii="Times New Roman" w:hAnsi="Times New Roman" w:cs="Times New Roman"/>
          <w:sz w:val="24"/>
          <w:szCs w:val="24"/>
        </w:rPr>
      </w:pPr>
    </w:p>
    <w:p w:rsidR="00487F81" w:rsidRPr="00487F81" w:rsidRDefault="00487F81" w:rsidP="00487F81">
      <w:pPr>
        <w:pStyle w:val="ConsPlusNormal0"/>
        <w:ind w:firstLine="540"/>
        <w:jc w:val="both"/>
        <w:rPr>
          <w:rFonts w:ascii="Times New Roman" w:hAnsi="Times New Roman" w:cs="Times New Roman"/>
          <w:sz w:val="24"/>
          <w:szCs w:val="24"/>
        </w:rPr>
      </w:pPr>
    </w:p>
    <w:p w:rsidR="00487F81" w:rsidRPr="00487F81" w:rsidRDefault="00487F81" w:rsidP="00487F81">
      <w:pPr>
        <w:pStyle w:val="ConsPlusNormal0"/>
        <w:ind w:firstLine="0"/>
        <w:jc w:val="both"/>
        <w:rPr>
          <w:rFonts w:ascii="Times New Roman" w:hAnsi="Times New Roman" w:cs="Times New Roman"/>
          <w:sz w:val="24"/>
          <w:szCs w:val="24"/>
        </w:rPr>
      </w:pPr>
    </w:p>
    <w:p w:rsidR="00487F81" w:rsidRPr="00487F81" w:rsidRDefault="00487F81" w:rsidP="00487F81">
      <w:pPr>
        <w:pStyle w:val="ConsPlusNormal0"/>
        <w:ind w:firstLine="540"/>
        <w:jc w:val="both"/>
        <w:rPr>
          <w:rFonts w:ascii="Times New Roman" w:hAnsi="Times New Roman" w:cs="Times New Roman"/>
          <w:sz w:val="24"/>
          <w:szCs w:val="24"/>
        </w:rPr>
      </w:pPr>
      <w:r w:rsidRPr="00487F81">
        <w:rPr>
          <w:rFonts w:ascii="Times New Roman" w:hAnsi="Times New Roman" w:cs="Times New Roman"/>
          <w:sz w:val="24"/>
          <w:szCs w:val="24"/>
        </w:rPr>
        <w:t xml:space="preserve"> </w:t>
      </w:r>
    </w:p>
    <w:p w:rsidR="00487F81" w:rsidRPr="00487F81" w:rsidRDefault="00487F81" w:rsidP="00487F81">
      <w:pPr>
        <w:pStyle w:val="ConsPlusNormal0"/>
        <w:ind w:firstLine="0"/>
        <w:jc w:val="both"/>
        <w:rPr>
          <w:rFonts w:ascii="Times New Roman" w:hAnsi="Times New Roman" w:cs="Times New Roman"/>
          <w:sz w:val="24"/>
          <w:szCs w:val="24"/>
        </w:rPr>
      </w:pPr>
      <w:r w:rsidRPr="00487F81">
        <w:rPr>
          <w:rFonts w:ascii="Times New Roman" w:hAnsi="Times New Roman" w:cs="Times New Roman"/>
          <w:sz w:val="24"/>
          <w:szCs w:val="24"/>
        </w:rPr>
        <w:t>Глава Отрадненского сельсовета</w:t>
      </w:r>
    </w:p>
    <w:p w:rsidR="00487F81" w:rsidRPr="00487F81" w:rsidRDefault="00487F81" w:rsidP="00487F81">
      <w:pPr>
        <w:pStyle w:val="ConsPlusNormal0"/>
        <w:ind w:firstLine="0"/>
        <w:jc w:val="both"/>
        <w:rPr>
          <w:rFonts w:ascii="Times New Roman" w:hAnsi="Times New Roman" w:cs="Times New Roman"/>
          <w:sz w:val="24"/>
          <w:szCs w:val="24"/>
        </w:rPr>
      </w:pPr>
      <w:r w:rsidRPr="00487F81">
        <w:rPr>
          <w:rFonts w:ascii="Times New Roman" w:hAnsi="Times New Roman" w:cs="Times New Roman"/>
          <w:sz w:val="24"/>
          <w:szCs w:val="24"/>
        </w:rPr>
        <w:t>Куйбышевского района</w:t>
      </w:r>
    </w:p>
    <w:p w:rsidR="00487F81" w:rsidRPr="00487F81" w:rsidRDefault="00487F81" w:rsidP="00487F81">
      <w:pPr>
        <w:pStyle w:val="ConsPlusNormal0"/>
        <w:ind w:firstLine="0"/>
        <w:jc w:val="both"/>
        <w:rPr>
          <w:rFonts w:ascii="Times New Roman" w:hAnsi="Times New Roman" w:cs="Times New Roman"/>
          <w:sz w:val="24"/>
          <w:szCs w:val="24"/>
        </w:rPr>
      </w:pPr>
      <w:r w:rsidRPr="00487F81">
        <w:rPr>
          <w:rFonts w:ascii="Times New Roman" w:hAnsi="Times New Roman" w:cs="Times New Roman"/>
          <w:sz w:val="24"/>
          <w:szCs w:val="24"/>
        </w:rPr>
        <w:t>Новосибирской области                                                              Т.А.Родионенко</w:t>
      </w:r>
    </w:p>
    <w:p w:rsidR="00487F81" w:rsidRPr="00487F81" w:rsidRDefault="00487F81" w:rsidP="00487F81"/>
    <w:p w:rsidR="00487F81" w:rsidRPr="00487F81" w:rsidRDefault="00487F81" w:rsidP="00487F81"/>
    <w:p w:rsidR="00487F81" w:rsidRPr="00487F81" w:rsidRDefault="00487F81" w:rsidP="00487F81">
      <w:pPr>
        <w:pStyle w:val="afa"/>
        <w:jc w:val="left"/>
        <w:rPr>
          <w:rFonts w:ascii="Arial" w:hAnsi="Arial" w:cs="Arial"/>
          <w:sz w:val="24"/>
          <w:szCs w:val="24"/>
        </w:rPr>
      </w:pPr>
    </w:p>
    <w:p w:rsidR="00487F81" w:rsidRPr="00487F81" w:rsidRDefault="00487F81" w:rsidP="00487F81">
      <w:pPr>
        <w:jc w:val="center"/>
        <w:rPr>
          <w:b/>
          <w:bCs/>
        </w:rPr>
      </w:pPr>
      <w:r w:rsidRPr="00487F81">
        <w:rPr>
          <w:b/>
          <w:bCs/>
        </w:rPr>
        <w:t>ПРОГНОЗ</w:t>
      </w:r>
    </w:p>
    <w:p w:rsidR="00487F81" w:rsidRPr="00487F81" w:rsidRDefault="00487F81" w:rsidP="00487F81">
      <w:pPr>
        <w:jc w:val="center"/>
        <w:rPr>
          <w:b/>
          <w:bCs/>
        </w:rPr>
      </w:pPr>
      <w:r w:rsidRPr="00487F81">
        <w:rPr>
          <w:b/>
          <w:bCs/>
        </w:rPr>
        <w:t xml:space="preserve">социально-экономического развития Отрадненского сельсовета   </w:t>
      </w:r>
    </w:p>
    <w:p w:rsidR="00487F81" w:rsidRPr="00487F81" w:rsidRDefault="00487F81" w:rsidP="00487F81">
      <w:pPr>
        <w:jc w:val="center"/>
        <w:rPr>
          <w:b/>
          <w:bCs/>
        </w:rPr>
      </w:pPr>
      <w:r w:rsidRPr="00487F81">
        <w:rPr>
          <w:b/>
          <w:bCs/>
        </w:rPr>
        <w:t>на 2022 год  и на плановый период 2023 и 2024 года</w:t>
      </w:r>
    </w:p>
    <w:p w:rsidR="00487F81" w:rsidRPr="00487F81" w:rsidRDefault="00487F81" w:rsidP="00487F81">
      <w:pPr>
        <w:jc w:val="center"/>
        <w:rPr>
          <w:b/>
          <w:bCs/>
        </w:rPr>
      </w:pPr>
    </w:p>
    <w:p w:rsidR="00487F81" w:rsidRPr="00487F81" w:rsidRDefault="00487F81" w:rsidP="00487F81">
      <w:pPr>
        <w:jc w:val="both"/>
        <w:rPr>
          <w:bCs/>
        </w:rPr>
      </w:pPr>
      <w:r w:rsidRPr="00487F81">
        <w:rPr>
          <w:bCs/>
        </w:rPr>
        <w:t xml:space="preserve">   </w:t>
      </w:r>
      <w:r w:rsidRPr="00487F81">
        <w:rPr>
          <w:bCs/>
        </w:rPr>
        <w:tab/>
        <w:t>Основой прогноза социально-экономического развития   Отрадненского  сельсовета  на   2022 год  и на плановый период 2023 и 2024 года является  реализация  закрепленных  за органами местного самоуправления  вопросов местного значения.</w:t>
      </w:r>
    </w:p>
    <w:p w:rsidR="00487F81" w:rsidRPr="00487F81" w:rsidRDefault="00487F81" w:rsidP="00487F81">
      <w:pPr>
        <w:jc w:val="both"/>
        <w:rPr>
          <w:bCs/>
        </w:rPr>
      </w:pPr>
      <w:r w:rsidRPr="00487F81">
        <w:rPr>
          <w:bCs/>
        </w:rPr>
        <w:t xml:space="preserve">   </w:t>
      </w:r>
      <w:r w:rsidRPr="00487F81">
        <w:rPr>
          <w:bCs/>
        </w:rPr>
        <w:tab/>
        <w:t xml:space="preserve"> </w:t>
      </w:r>
      <w:proofErr w:type="gramStart"/>
      <w:r w:rsidRPr="00487F81">
        <w:rPr>
          <w:bCs/>
        </w:rPr>
        <w:t>Прогноз сформирован в соответствии с Бюджетным Кодексом РФ, «Положением о бюджетном процессе в Отрадненском сельсовете Куйбышевского района Новосибирской области», принятым решением № 3 пятьдесят второй сессии Совета депутатов Отрадненского сельсовета Куйбышевского района Новосибирской области четвертого созыва от 21.11.2014 года, а также с учетом  положений  комплексной  программы  социально- экономического  развития Отрадненского сельсовета Куйбышевского района Новосибирской области  на 2011-2025 годы, принятой решением № 4</w:t>
      </w:r>
      <w:proofErr w:type="gramEnd"/>
      <w:r w:rsidRPr="00487F81">
        <w:rPr>
          <w:bCs/>
        </w:rPr>
        <w:t xml:space="preserve"> девятой  сессии  Совета депутатов Отрадненского сельсовета Куйбышевского района Новосибирской области  четвертого созыва   от 22.11.2010 г.</w:t>
      </w:r>
    </w:p>
    <w:p w:rsidR="00487F81" w:rsidRPr="00487F81" w:rsidRDefault="00487F81" w:rsidP="00487F81">
      <w:pPr>
        <w:pStyle w:val="32"/>
        <w:ind w:left="0"/>
        <w:rPr>
          <w:sz w:val="24"/>
          <w:szCs w:val="24"/>
        </w:rPr>
      </w:pPr>
    </w:p>
    <w:p w:rsidR="00487F81" w:rsidRPr="00487F81" w:rsidRDefault="00487F81" w:rsidP="00487F81">
      <w:pPr>
        <w:pStyle w:val="32"/>
        <w:jc w:val="both"/>
        <w:rPr>
          <w:b/>
          <w:sz w:val="24"/>
          <w:szCs w:val="24"/>
        </w:rPr>
      </w:pPr>
      <w:r w:rsidRPr="00487F81">
        <w:rPr>
          <w:b/>
          <w:sz w:val="24"/>
          <w:szCs w:val="24"/>
        </w:rPr>
        <w:t xml:space="preserve">           1. Основные проблемы муниципального образования, препятствующие реализации выбранных приоритетов социально-экономического развития поселения и требующие решения в планируемый период.</w:t>
      </w:r>
    </w:p>
    <w:p w:rsidR="00487F81" w:rsidRPr="00487F81" w:rsidRDefault="00487F81" w:rsidP="00487F81">
      <w:pPr>
        <w:pStyle w:val="32"/>
        <w:spacing w:after="0"/>
        <w:jc w:val="both"/>
        <w:rPr>
          <w:sz w:val="24"/>
          <w:szCs w:val="24"/>
        </w:rPr>
      </w:pPr>
      <w:r w:rsidRPr="00487F81">
        <w:rPr>
          <w:sz w:val="24"/>
          <w:szCs w:val="24"/>
        </w:rPr>
        <w:lastRenderedPageBreak/>
        <w:t>На развитие муниципального образования Отрадненского  поселения  влияют  все характерные для Новосибирской области и России в целом негативные тенденции последнего времени. Проблемная ситуация в поселении усугубляется еще и неблагоприятными природно-климатическими  условиями, отставанием развития производственной и социальной инфраструктуры.</w:t>
      </w:r>
    </w:p>
    <w:p w:rsidR="00487F81" w:rsidRPr="00487F81" w:rsidRDefault="00487F81" w:rsidP="00487F81">
      <w:pPr>
        <w:pStyle w:val="32"/>
        <w:spacing w:after="0"/>
        <w:jc w:val="both"/>
        <w:rPr>
          <w:sz w:val="24"/>
          <w:szCs w:val="24"/>
        </w:rPr>
      </w:pPr>
      <w:r w:rsidRPr="00487F81">
        <w:rPr>
          <w:sz w:val="24"/>
          <w:szCs w:val="24"/>
        </w:rPr>
        <w:t>Основные проблемы социально-экономического развития поселения на планируемый период следующие:</w:t>
      </w:r>
    </w:p>
    <w:p w:rsidR="00487F81" w:rsidRPr="00487F81" w:rsidRDefault="00487F81" w:rsidP="00487F81">
      <w:pPr>
        <w:pStyle w:val="32"/>
        <w:jc w:val="both"/>
        <w:rPr>
          <w:b/>
          <w:sz w:val="24"/>
          <w:szCs w:val="24"/>
        </w:rPr>
      </w:pPr>
      <w:r w:rsidRPr="00487F81">
        <w:rPr>
          <w:b/>
          <w:sz w:val="24"/>
          <w:szCs w:val="24"/>
        </w:rPr>
        <w:t>1.1 Проблемы транспортно-дорожного комплекса и связи</w:t>
      </w:r>
    </w:p>
    <w:p w:rsidR="00487F81" w:rsidRPr="00487F81" w:rsidRDefault="00487F81" w:rsidP="00487F81">
      <w:pPr>
        <w:pStyle w:val="32"/>
        <w:spacing w:after="0"/>
        <w:jc w:val="both"/>
        <w:rPr>
          <w:sz w:val="24"/>
          <w:szCs w:val="24"/>
        </w:rPr>
      </w:pPr>
      <w:r w:rsidRPr="00487F81">
        <w:rPr>
          <w:sz w:val="24"/>
          <w:szCs w:val="24"/>
        </w:rPr>
        <w:t xml:space="preserve">        В дорожно-транспортном комплексе сохраняется высокий уровень старения и износа основных фондов. </w:t>
      </w:r>
    </w:p>
    <w:p w:rsidR="00487F81" w:rsidRPr="00487F81" w:rsidRDefault="00487F81" w:rsidP="00487F81">
      <w:pPr>
        <w:pStyle w:val="32"/>
        <w:spacing w:after="0"/>
        <w:jc w:val="both"/>
        <w:rPr>
          <w:sz w:val="24"/>
          <w:szCs w:val="24"/>
        </w:rPr>
      </w:pPr>
      <w:r w:rsidRPr="00487F81">
        <w:rPr>
          <w:sz w:val="24"/>
          <w:szCs w:val="24"/>
        </w:rPr>
        <w:t xml:space="preserve">Протяженность автомобильных дорог составляет </w:t>
      </w:r>
      <w:smartTag w:uri="urn:schemas-microsoft-com:office:smarttags" w:element="metricconverter">
        <w:smartTagPr>
          <w:attr w:name="ProductID" w:val="45,6 км"/>
        </w:smartTagPr>
        <w:r w:rsidRPr="00487F81">
          <w:rPr>
            <w:sz w:val="24"/>
            <w:szCs w:val="24"/>
          </w:rPr>
          <w:t>45,6 км</w:t>
        </w:r>
      </w:smartTag>
      <w:r w:rsidRPr="00487F81">
        <w:rPr>
          <w:sz w:val="24"/>
          <w:szCs w:val="24"/>
        </w:rPr>
        <w:t xml:space="preserve">, в том числе с твердым покрытием- </w:t>
      </w:r>
      <w:smartTag w:uri="urn:schemas-microsoft-com:office:smarttags" w:element="metricconverter">
        <w:smartTagPr>
          <w:attr w:name="ProductID" w:val="8,9 км"/>
        </w:smartTagPr>
        <w:r w:rsidRPr="00487F81">
          <w:rPr>
            <w:sz w:val="24"/>
            <w:szCs w:val="24"/>
          </w:rPr>
          <w:t>8,9 км</w:t>
        </w:r>
      </w:smartTag>
      <w:r w:rsidRPr="00487F81">
        <w:rPr>
          <w:sz w:val="24"/>
          <w:szCs w:val="24"/>
        </w:rPr>
        <w:t xml:space="preserve">. </w:t>
      </w:r>
    </w:p>
    <w:p w:rsidR="00487F81" w:rsidRPr="00487F81" w:rsidRDefault="00487F81" w:rsidP="00487F81">
      <w:pPr>
        <w:pStyle w:val="32"/>
        <w:spacing w:after="0"/>
        <w:jc w:val="both"/>
        <w:rPr>
          <w:sz w:val="24"/>
          <w:szCs w:val="24"/>
        </w:rPr>
      </w:pPr>
      <w:r w:rsidRPr="00487F81">
        <w:rPr>
          <w:sz w:val="24"/>
          <w:szCs w:val="24"/>
        </w:rPr>
        <w:t xml:space="preserve">Требуется ремонт дороги </w:t>
      </w:r>
      <w:proofErr w:type="gramStart"/>
      <w:r w:rsidRPr="00487F81">
        <w:rPr>
          <w:sz w:val="24"/>
          <w:szCs w:val="24"/>
        </w:rPr>
        <w:t>до</w:t>
      </w:r>
      <w:proofErr w:type="gramEnd"/>
      <w:r w:rsidRPr="00487F81">
        <w:rPr>
          <w:sz w:val="24"/>
          <w:szCs w:val="24"/>
        </w:rPr>
        <w:t xml:space="preserve"> с. Патрушево и </w:t>
      </w:r>
      <w:proofErr w:type="gramStart"/>
      <w:r w:rsidRPr="00487F81">
        <w:rPr>
          <w:sz w:val="24"/>
          <w:szCs w:val="24"/>
        </w:rPr>
        <w:t>ремонт</w:t>
      </w:r>
      <w:proofErr w:type="gramEnd"/>
      <w:r w:rsidRPr="00487F81">
        <w:rPr>
          <w:sz w:val="24"/>
          <w:szCs w:val="24"/>
        </w:rPr>
        <w:t xml:space="preserve"> дорог внутри населенного пункта д. </w:t>
      </w:r>
      <w:proofErr w:type="spellStart"/>
      <w:r w:rsidRPr="00487F81">
        <w:rPr>
          <w:sz w:val="24"/>
          <w:szCs w:val="24"/>
        </w:rPr>
        <w:t>Бурундуково</w:t>
      </w:r>
      <w:proofErr w:type="spellEnd"/>
      <w:r w:rsidRPr="00487F81">
        <w:rPr>
          <w:sz w:val="24"/>
          <w:szCs w:val="24"/>
        </w:rPr>
        <w:t>.</w:t>
      </w:r>
    </w:p>
    <w:p w:rsidR="00487F81" w:rsidRPr="00487F81" w:rsidRDefault="00487F81" w:rsidP="00487F81">
      <w:pPr>
        <w:pStyle w:val="32"/>
        <w:spacing w:after="0"/>
        <w:ind w:firstLine="720"/>
        <w:jc w:val="both"/>
        <w:rPr>
          <w:sz w:val="24"/>
          <w:szCs w:val="24"/>
        </w:rPr>
      </w:pPr>
      <w:r w:rsidRPr="00487F81">
        <w:rPr>
          <w:sz w:val="24"/>
          <w:szCs w:val="24"/>
        </w:rPr>
        <w:t xml:space="preserve">В сфере пассажирских перевозок основной проблемой является отсутствие своего поселкового автобуса. Отсутствует пассажирское сообщение с селом Патрушево. </w:t>
      </w:r>
      <w:proofErr w:type="gramStart"/>
      <w:r w:rsidRPr="00487F81">
        <w:rPr>
          <w:sz w:val="24"/>
          <w:szCs w:val="24"/>
        </w:rPr>
        <w:t>До</w:t>
      </w:r>
      <w:proofErr w:type="gramEnd"/>
      <w:r w:rsidRPr="00487F81">
        <w:rPr>
          <w:sz w:val="24"/>
          <w:szCs w:val="24"/>
        </w:rPr>
        <w:t xml:space="preserve"> с. Патрушево  в непогоду добраться сложно, так как дорога без покрытия - грунтовая. </w:t>
      </w:r>
    </w:p>
    <w:p w:rsidR="00487F81" w:rsidRPr="00487F81" w:rsidRDefault="00487F81" w:rsidP="00487F81">
      <w:pPr>
        <w:pStyle w:val="32"/>
        <w:spacing w:after="0"/>
        <w:ind w:firstLine="720"/>
        <w:jc w:val="both"/>
        <w:rPr>
          <w:sz w:val="24"/>
          <w:szCs w:val="24"/>
        </w:rPr>
      </w:pPr>
      <w:r w:rsidRPr="00487F81">
        <w:rPr>
          <w:sz w:val="24"/>
          <w:szCs w:val="24"/>
        </w:rPr>
        <w:t>На территории поселения телефонную связь осуществляет Куйбышевский узел связи  ПАО «Ростелеком». Сотовая связь развита, но проблема  у населения стоит в ограничении  выбора оператора. (На территории стабильно работает только МТС)</w:t>
      </w:r>
    </w:p>
    <w:p w:rsidR="00487F81" w:rsidRPr="00487F81" w:rsidRDefault="00487F81" w:rsidP="00487F81">
      <w:pPr>
        <w:pStyle w:val="32"/>
        <w:jc w:val="both"/>
        <w:rPr>
          <w:b/>
          <w:sz w:val="24"/>
          <w:szCs w:val="24"/>
        </w:rPr>
      </w:pPr>
      <w:r w:rsidRPr="00487F81">
        <w:rPr>
          <w:b/>
          <w:sz w:val="24"/>
          <w:szCs w:val="24"/>
        </w:rPr>
        <w:t>1.2. Проблемы развития АПК.</w:t>
      </w:r>
    </w:p>
    <w:p w:rsidR="00487F81" w:rsidRPr="00487F81" w:rsidRDefault="00487F81" w:rsidP="00487F81">
      <w:pPr>
        <w:pStyle w:val="32"/>
        <w:spacing w:after="0"/>
        <w:jc w:val="both"/>
        <w:rPr>
          <w:sz w:val="24"/>
          <w:szCs w:val="24"/>
        </w:rPr>
      </w:pPr>
      <w:r w:rsidRPr="00487F81">
        <w:rPr>
          <w:sz w:val="24"/>
          <w:szCs w:val="24"/>
        </w:rPr>
        <w:t xml:space="preserve">         На территории  Отрадненского сельсовета зарегистрировано 1 КФХ «Нива», которое занимается производством зерновых культур, 354 личных подсобных хозяйств.</w:t>
      </w:r>
    </w:p>
    <w:p w:rsidR="00487F81" w:rsidRPr="00487F81" w:rsidRDefault="00487F81" w:rsidP="00487F81">
      <w:pPr>
        <w:pStyle w:val="32"/>
        <w:spacing w:after="0"/>
        <w:jc w:val="both"/>
        <w:rPr>
          <w:sz w:val="24"/>
          <w:szCs w:val="24"/>
        </w:rPr>
      </w:pPr>
      <w:r w:rsidRPr="00487F81">
        <w:rPr>
          <w:sz w:val="24"/>
          <w:szCs w:val="24"/>
        </w:rPr>
        <w:t>Основными проблемами развития сельского хозяйства являются:</w:t>
      </w:r>
    </w:p>
    <w:p w:rsidR="00487F81" w:rsidRPr="00487F81" w:rsidRDefault="00487F81" w:rsidP="00487F81">
      <w:pPr>
        <w:pStyle w:val="32"/>
        <w:spacing w:after="0"/>
        <w:jc w:val="both"/>
        <w:rPr>
          <w:sz w:val="24"/>
          <w:szCs w:val="24"/>
        </w:rPr>
      </w:pPr>
      <w:r w:rsidRPr="00487F81">
        <w:rPr>
          <w:sz w:val="24"/>
          <w:szCs w:val="24"/>
        </w:rPr>
        <w:t>-Сокращение производства и отсутствие переработки с/х продукции.</w:t>
      </w:r>
    </w:p>
    <w:p w:rsidR="00487F81" w:rsidRPr="00487F81" w:rsidRDefault="00487F81" w:rsidP="00487F81">
      <w:pPr>
        <w:pStyle w:val="32"/>
        <w:spacing w:after="0"/>
        <w:jc w:val="both"/>
        <w:rPr>
          <w:sz w:val="24"/>
          <w:szCs w:val="24"/>
        </w:rPr>
      </w:pPr>
      <w:r w:rsidRPr="00487F81">
        <w:rPr>
          <w:sz w:val="24"/>
          <w:szCs w:val="24"/>
        </w:rPr>
        <w:t>-Истощение  земель с/х назначения:  большая  часть ранее используемых посевных площадей не засевается, зарастает кустарниками и деревьями.</w:t>
      </w:r>
    </w:p>
    <w:p w:rsidR="00487F81" w:rsidRPr="00487F81" w:rsidRDefault="00487F81" w:rsidP="00487F81">
      <w:pPr>
        <w:pStyle w:val="32"/>
        <w:spacing w:after="0"/>
        <w:jc w:val="both"/>
        <w:rPr>
          <w:sz w:val="24"/>
          <w:szCs w:val="24"/>
        </w:rPr>
      </w:pPr>
      <w:r w:rsidRPr="00487F81">
        <w:rPr>
          <w:sz w:val="24"/>
          <w:szCs w:val="24"/>
        </w:rPr>
        <w:t xml:space="preserve">-В животноводстве нужно отметить отсутствие племенной работы и как следствие низкую продуктивность животноводства в частном секторе. За </w:t>
      </w:r>
      <w:proofErr w:type="gramStart"/>
      <w:r w:rsidRPr="00487F81">
        <w:rPr>
          <w:sz w:val="24"/>
          <w:szCs w:val="24"/>
        </w:rPr>
        <w:t>последние</w:t>
      </w:r>
      <w:proofErr w:type="gramEnd"/>
      <w:r w:rsidRPr="00487F81">
        <w:rPr>
          <w:sz w:val="24"/>
          <w:szCs w:val="24"/>
        </w:rPr>
        <w:t xml:space="preserve">  5 лет резко сократилось  поголовье КРС в частном секторе. Сокращение связано с отсутствием на территории  пункта приема молока,  низкими закупочными ценами на молоко  и высокими ценами  на корма.</w:t>
      </w:r>
    </w:p>
    <w:p w:rsidR="00487F81" w:rsidRPr="00487F81" w:rsidRDefault="00487F81" w:rsidP="00487F81">
      <w:pPr>
        <w:pStyle w:val="32"/>
        <w:jc w:val="both"/>
        <w:rPr>
          <w:sz w:val="24"/>
          <w:szCs w:val="24"/>
        </w:rPr>
      </w:pPr>
      <w:r w:rsidRPr="00487F81">
        <w:rPr>
          <w:b/>
          <w:sz w:val="24"/>
          <w:szCs w:val="24"/>
        </w:rPr>
        <w:t>1.3. Проблемы развития жилищно-коммунального хозяйства.</w:t>
      </w:r>
      <w:r w:rsidRPr="00487F81">
        <w:rPr>
          <w:sz w:val="24"/>
          <w:szCs w:val="24"/>
        </w:rPr>
        <w:t xml:space="preserve"> </w:t>
      </w:r>
    </w:p>
    <w:p w:rsidR="00487F81" w:rsidRPr="00487F81" w:rsidRDefault="00487F81" w:rsidP="00487F81">
      <w:pPr>
        <w:pStyle w:val="32"/>
        <w:spacing w:after="0"/>
        <w:ind w:firstLine="720"/>
        <w:jc w:val="both"/>
        <w:rPr>
          <w:sz w:val="24"/>
          <w:szCs w:val="24"/>
        </w:rPr>
      </w:pPr>
      <w:r w:rsidRPr="00487F81">
        <w:rPr>
          <w:sz w:val="24"/>
          <w:szCs w:val="24"/>
        </w:rPr>
        <w:t>Большое значение в развитии экономики сельсовета имеет деятельность МУП «Энергия». Основная задача МУП «Энергия» - обеспечить тепло-, водоснабжением население Отрадненского сельсовета и социальные объекты.</w:t>
      </w:r>
    </w:p>
    <w:p w:rsidR="00487F81" w:rsidRPr="00487F81" w:rsidRDefault="00487F81" w:rsidP="00487F81">
      <w:pPr>
        <w:pStyle w:val="32"/>
        <w:spacing w:after="0"/>
        <w:ind w:firstLine="741"/>
        <w:jc w:val="both"/>
        <w:rPr>
          <w:sz w:val="24"/>
          <w:szCs w:val="24"/>
        </w:rPr>
      </w:pPr>
      <w:r w:rsidRPr="00487F81">
        <w:rPr>
          <w:sz w:val="24"/>
          <w:szCs w:val="24"/>
        </w:rPr>
        <w:t xml:space="preserve">В 2013 году проведена модернизация водопроводных сетей в с. Отрадненское, в 2018 году установлен модуль по очистке воды.  Требуется замена водопровода </w:t>
      </w:r>
      <w:proofErr w:type="gramStart"/>
      <w:r w:rsidRPr="00487F81">
        <w:rPr>
          <w:sz w:val="24"/>
          <w:szCs w:val="24"/>
        </w:rPr>
        <w:t>в</w:t>
      </w:r>
      <w:proofErr w:type="gramEnd"/>
      <w:r w:rsidRPr="00487F81">
        <w:rPr>
          <w:sz w:val="24"/>
          <w:szCs w:val="24"/>
        </w:rPr>
        <w:t xml:space="preserve"> с. Патрушево и д. </w:t>
      </w:r>
      <w:proofErr w:type="spellStart"/>
      <w:r w:rsidRPr="00487F81">
        <w:rPr>
          <w:sz w:val="24"/>
          <w:szCs w:val="24"/>
        </w:rPr>
        <w:t>Бурундуково</w:t>
      </w:r>
      <w:proofErr w:type="spellEnd"/>
      <w:r w:rsidRPr="00487F81">
        <w:rPr>
          <w:sz w:val="24"/>
          <w:szCs w:val="24"/>
        </w:rPr>
        <w:t xml:space="preserve">. </w:t>
      </w:r>
    </w:p>
    <w:p w:rsidR="00487F81" w:rsidRPr="00487F81" w:rsidRDefault="00487F81" w:rsidP="00487F81">
      <w:pPr>
        <w:jc w:val="both"/>
        <w:rPr>
          <w:b/>
        </w:rPr>
      </w:pPr>
      <w:r w:rsidRPr="00487F81">
        <w:rPr>
          <w:b/>
        </w:rPr>
        <w:t xml:space="preserve">   1.4. Проблемы охраны окружающей среды. </w:t>
      </w:r>
    </w:p>
    <w:p w:rsidR="00487F81" w:rsidRPr="00487F81" w:rsidRDefault="00487F81" w:rsidP="00487F81">
      <w:pPr>
        <w:ind w:firstLine="741"/>
        <w:jc w:val="both"/>
      </w:pPr>
      <w:r w:rsidRPr="00487F81">
        <w:t>Объем выбросов вредных примесей в атмосферу незначительный. Основными источниками загрязнения атмосферы являются автомобильный транспорт, котельная.</w:t>
      </w:r>
    </w:p>
    <w:p w:rsidR="00487F81" w:rsidRPr="00487F81" w:rsidRDefault="00487F81" w:rsidP="00487F81">
      <w:pPr>
        <w:ind w:firstLine="741"/>
        <w:jc w:val="both"/>
      </w:pPr>
      <w:r w:rsidRPr="00487F81">
        <w:t xml:space="preserve">В 2013 году </w:t>
      </w:r>
      <w:proofErr w:type="gramStart"/>
      <w:r w:rsidRPr="00487F81">
        <w:t>установлен</w:t>
      </w:r>
      <w:proofErr w:type="gramEnd"/>
      <w:r w:rsidRPr="00487F81">
        <w:t xml:space="preserve"> </w:t>
      </w:r>
      <w:proofErr w:type="spellStart"/>
      <w:r w:rsidRPr="00487F81">
        <w:t>золоулавливатель</w:t>
      </w:r>
      <w:proofErr w:type="spellEnd"/>
      <w:r w:rsidRPr="00487F81">
        <w:t xml:space="preserve"> на котельную.</w:t>
      </w:r>
    </w:p>
    <w:p w:rsidR="00487F81" w:rsidRPr="00487F81" w:rsidRDefault="00487F81" w:rsidP="00487F81">
      <w:pPr>
        <w:ind w:firstLine="741"/>
        <w:jc w:val="both"/>
      </w:pPr>
      <w:r w:rsidRPr="00487F81">
        <w:t xml:space="preserve">Сбор бытового мусора осуществляет </w:t>
      </w:r>
      <w:r w:rsidRPr="00487F81">
        <w:rPr>
          <w:color w:val="000000"/>
        </w:rPr>
        <w:t>ООО «Экологи</w:t>
      </w:r>
      <w:proofErr w:type="gramStart"/>
      <w:r w:rsidRPr="00487F81">
        <w:rPr>
          <w:color w:val="000000"/>
        </w:rPr>
        <w:t>я-</w:t>
      </w:r>
      <w:proofErr w:type="gramEnd"/>
      <w:r w:rsidRPr="00487F81">
        <w:rPr>
          <w:color w:val="000000"/>
        </w:rPr>
        <w:t xml:space="preserve"> Новосибирск», которое заключила договора с физическими лицами   на оказании услуг по обращению с твердыми коммунальными отходами.   Региональным оператором установлен график работы (каждый четверг в период с 8.00 ч. до 22.00 ч.). В работе оператора случаются сбои по своевременному сбору мусора, что вызывает негатив у населения.</w:t>
      </w:r>
    </w:p>
    <w:p w:rsidR="00487F81" w:rsidRPr="00487F81" w:rsidRDefault="00487F81" w:rsidP="00487F81">
      <w:pPr>
        <w:jc w:val="both"/>
      </w:pPr>
      <w:r w:rsidRPr="00487F81">
        <w:t xml:space="preserve">В отдельном помещении здания администрации установлен контейнер по сбору люминесцентных ламп и батареек ответственным оператором по сбору ламп является </w:t>
      </w:r>
      <w:r w:rsidRPr="00487F81">
        <w:lastRenderedPageBreak/>
        <w:t>МУП Куйбышевского района «Энергия». Сбор проводится на специальном автомобиле по мере накопления на безвозмездной основе.  Но из-за низкого уровня экологической культуры,  населения пользуется данной услугой неохотно.</w:t>
      </w:r>
    </w:p>
    <w:p w:rsidR="00487F81" w:rsidRPr="00487F81" w:rsidRDefault="00487F81" w:rsidP="00487F81">
      <w:pPr>
        <w:ind w:firstLine="741"/>
        <w:jc w:val="both"/>
        <w:rPr>
          <w:b/>
        </w:rPr>
      </w:pPr>
      <w:r w:rsidRPr="00487F81">
        <w:rPr>
          <w:b/>
        </w:rPr>
        <w:t>1.5. Проблемы социальной сферы</w:t>
      </w:r>
    </w:p>
    <w:p w:rsidR="00487F81" w:rsidRPr="00487F81" w:rsidRDefault="00487F81" w:rsidP="00487F81">
      <w:pPr>
        <w:ind w:firstLine="741"/>
        <w:jc w:val="both"/>
      </w:pPr>
      <w:r w:rsidRPr="00487F81">
        <w:t>В отличии проблем экономического характера, социально- культурные проблемы - это не только следствие объективно существующих причинн</w:t>
      </w:r>
      <w:proofErr w:type="gramStart"/>
      <w:r w:rsidRPr="00487F81">
        <w:t>о-</w:t>
      </w:r>
      <w:proofErr w:type="gramEnd"/>
      <w:r w:rsidRPr="00487F81">
        <w:t xml:space="preserve"> следственных связей, но и зачастую, продукт исторически сложившегося мировоззрения на место человека в обществе, в природе. Проблемы социальной сферы имеют различные направления:</w:t>
      </w:r>
    </w:p>
    <w:p w:rsidR="00487F81" w:rsidRPr="00487F81" w:rsidRDefault="00487F81" w:rsidP="00487F81">
      <w:pPr>
        <w:pStyle w:val="32"/>
        <w:jc w:val="both"/>
        <w:rPr>
          <w:b/>
          <w:sz w:val="24"/>
          <w:szCs w:val="24"/>
        </w:rPr>
      </w:pPr>
      <w:r w:rsidRPr="00487F81">
        <w:rPr>
          <w:b/>
          <w:sz w:val="24"/>
          <w:szCs w:val="24"/>
        </w:rPr>
        <w:t xml:space="preserve">             1.5.1. Демографические проблемы. </w:t>
      </w:r>
    </w:p>
    <w:p w:rsidR="00487F81" w:rsidRPr="00487F81" w:rsidRDefault="00487F81" w:rsidP="00487F81">
      <w:pPr>
        <w:ind w:firstLine="741"/>
        <w:jc w:val="both"/>
      </w:pPr>
      <w:r w:rsidRPr="00487F81">
        <w:t>Численность населения  в Отрадненском сельсовета на 1 января 2021 года- 654 чел</w:t>
      </w:r>
      <w:proofErr w:type="gramStart"/>
      <w:r w:rsidRPr="00487F81">
        <w:t>.(</w:t>
      </w:r>
      <w:proofErr w:type="gramEnd"/>
      <w:r w:rsidRPr="00487F81">
        <w:t>исходные данные: данные переписи населения 2010 года). Остается низкой рождаемость населения. Смертность в течени</w:t>
      </w:r>
      <w:proofErr w:type="gramStart"/>
      <w:r w:rsidRPr="00487F81">
        <w:t>и</w:t>
      </w:r>
      <w:proofErr w:type="gramEnd"/>
      <w:r w:rsidRPr="00487F81">
        <w:t xml:space="preserve"> нескольких лет превышает  рождаемость.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Продолжает усиливаться тенденция оттока молодёжи из села, т.к. кроме личного подсобного хозяйства, другой работы на селе нет. Основная часть  занятого населения сосредоточена в бюджетных организациях.</w:t>
      </w:r>
    </w:p>
    <w:p w:rsidR="00487F81" w:rsidRPr="00487F81" w:rsidRDefault="00487F81" w:rsidP="00487F81">
      <w:pPr>
        <w:pStyle w:val="32"/>
        <w:jc w:val="both"/>
        <w:rPr>
          <w:b/>
          <w:sz w:val="24"/>
          <w:szCs w:val="24"/>
        </w:rPr>
      </w:pPr>
      <w:r w:rsidRPr="00487F81">
        <w:rPr>
          <w:b/>
          <w:sz w:val="24"/>
          <w:szCs w:val="24"/>
        </w:rPr>
        <w:t xml:space="preserve">             1.5.2. Невысокий уровень жизни населения при значительной социальной и экономической дифференциации. </w:t>
      </w:r>
    </w:p>
    <w:p w:rsidR="00487F81" w:rsidRPr="00487F81" w:rsidRDefault="00487F81" w:rsidP="00487F81">
      <w:pPr>
        <w:pStyle w:val="32"/>
        <w:spacing w:after="0"/>
        <w:ind w:firstLine="741"/>
        <w:jc w:val="both"/>
        <w:rPr>
          <w:b/>
          <w:sz w:val="24"/>
          <w:szCs w:val="24"/>
        </w:rPr>
      </w:pPr>
      <w:r w:rsidRPr="00487F81">
        <w:rPr>
          <w:sz w:val="24"/>
          <w:szCs w:val="24"/>
        </w:rPr>
        <w:t xml:space="preserve">              </w:t>
      </w:r>
      <w:r w:rsidRPr="00487F81">
        <w:rPr>
          <w:b/>
          <w:sz w:val="24"/>
          <w:szCs w:val="24"/>
        </w:rPr>
        <w:t xml:space="preserve">1.5.3. Проблема занятости. </w:t>
      </w:r>
    </w:p>
    <w:p w:rsidR="00487F81" w:rsidRPr="00487F81" w:rsidRDefault="00487F81" w:rsidP="00487F81">
      <w:pPr>
        <w:pStyle w:val="32"/>
        <w:spacing w:after="0"/>
        <w:ind w:firstLine="741"/>
        <w:jc w:val="both"/>
        <w:rPr>
          <w:sz w:val="24"/>
          <w:szCs w:val="24"/>
        </w:rPr>
      </w:pPr>
      <w:r w:rsidRPr="00487F81">
        <w:rPr>
          <w:sz w:val="24"/>
          <w:szCs w:val="24"/>
        </w:rPr>
        <w:t xml:space="preserve">Среднедушевые доходы населения за 9 месяцев 2021 составляют  </w:t>
      </w:r>
    </w:p>
    <w:p w:rsidR="00487F81" w:rsidRPr="00487F81" w:rsidRDefault="00487F81" w:rsidP="00487F81">
      <w:pPr>
        <w:pStyle w:val="32"/>
        <w:spacing w:after="0"/>
        <w:ind w:left="0"/>
        <w:jc w:val="both"/>
        <w:rPr>
          <w:sz w:val="24"/>
          <w:szCs w:val="24"/>
        </w:rPr>
      </w:pPr>
      <w:r w:rsidRPr="00487F81">
        <w:rPr>
          <w:sz w:val="24"/>
          <w:szCs w:val="24"/>
        </w:rPr>
        <w:t>8500 рубля в месяц. Резкая дифференциация населения по уровню доходов при низком  уровне снижает качество жизни значительной части населения поселения.</w:t>
      </w:r>
    </w:p>
    <w:p w:rsidR="00487F81" w:rsidRPr="00487F81" w:rsidRDefault="00487F81" w:rsidP="00487F81">
      <w:pPr>
        <w:pStyle w:val="32"/>
        <w:spacing w:after="0"/>
        <w:ind w:left="0"/>
        <w:jc w:val="both"/>
        <w:rPr>
          <w:sz w:val="24"/>
          <w:szCs w:val="24"/>
        </w:rPr>
      </w:pPr>
      <w:r w:rsidRPr="00487F81">
        <w:rPr>
          <w:sz w:val="24"/>
          <w:szCs w:val="24"/>
        </w:rPr>
        <w:t xml:space="preserve">По-прежнему высоко число </w:t>
      </w:r>
      <w:proofErr w:type="gramStart"/>
      <w:r w:rsidRPr="00487F81">
        <w:rPr>
          <w:sz w:val="24"/>
          <w:szCs w:val="24"/>
        </w:rPr>
        <w:t>нуждающихся</w:t>
      </w:r>
      <w:proofErr w:type="gramEnd"/>
      <w:r w:rsidRPr="00487F81">
        <w:rPr>
          <w:sz w:val="24"/>
          <w:szCs w:val="24"/>
        </w:rPr>
        <w:t xml:space="preserve"> в социальной поддержке. Численность малообеспеченного населения, состоящего на учете в органах социальной защиты населения, за 9 месяцев  2021 года составляет 39 % всего населения поселения. </w:t>
      </w:r>
    </w:p>
    <w:p w:rsidR="00487F81" w:rsidRPr="00487F81" w:rsidRDefault="00487F81" w:rsidP="00487F81">
      <w:pPr>
        <w:ind w:firstLine="741"/>
        <w:jc w:val="both"/>
      </w:pPr>
      <w:r w:rsidRPr="00487F81">
        <w:t xml:space="preserve">Уровень </w:t>
      </w:r>
      <w:proofErr w:type="gramStart"/>
      <w:r w:rsidRPr="00487F81">
        <w:t>неработающих</w:t>
      </w:r>
      <w:proofErr w:type="gramEnd"/>
      <w:r w:rsidRPr="00487F81">
        <w:t xml:space="preserve"> остается достаточно высоким. Безработица приводит к деградации населения, алкоголизму, наркомании и преступлениям. Безработная молодежь живет на иждивении у родителей, безработные семьи - на детские пособия. Усиливается дефицит квалифицированных рабочих кадров. Основная часть мужского населения работают вахтовым методом, что в свою очередь плохо  отражается на семейных ценностях, воспитании детей.</w:t>
      </w:r>
    </w:p>
    <w:p w:rsidR="00487F81" w:rsidRPr="00487F81" w:rsidRDefault="00487F81" w:rsidP="00487F81">
      <w:pPr>
        <w:ind w:firstLine="741"/>
        <w:jc w:val="both"/>
      </w:pPr>
      <w:r w:rsidRPr="00487F81">
        <w:t xml:space="preserve">Низкий уровень качества занятости, низкие заработки значительной части </w:t>
      </w:r>
      <w:proofErr w:type="gramStart"/>
      <w:r w:rsidRPr="00487F81">
        <w:t>работающих</w:t>
      </w:r>
      <w:proofErr w:type="gramEnd"/>
      <w:r w:rsidRPr="00487F81">
        <w:t>, что приводит к снижению мотивации к труду.</w:t>
      </w:r>
    </w:p>
    <w:p w:rsidR="00487F81" w:rsidRPr="00487F81" w:rsidRDefault="00487F81" w:rsidP="00487F81">
      <w:pPr>
        <w:ind w:firstLine="741"/>
        <w:jc w:val="both"/>
      </w:pPr>
    </w:p>
    <w:p w:rsidR="00487F81" w:rsidRPr="00487F81" w:rsidRDefault="00487F81" w:rsidP="00487F81">
      <w:pPr>
        <w:pStyle w:val="32"/>
        <w:jc w:val="both"/>
        <w:rPr>
          <w:b/>
          <w:sz w:val="24"/>
          <w:szCs w:val="24"/>
        </w:rPr>
      </w:pPr>
      <w:r w:rsidRPr="00487F81">
        <w:rPr>
          <w:sz w:val="24"/>
          <w:szCs w:val="24"/>
        </w:rPr>
        <w:t xml:space="preserve">              </w:t>
      </w:r>
      <w:r w:rsidRPr="00487F81">
        <w:rPr>
          <w:b/>
          <w:sz w:val="24"/>
          <w:szCs w:val="24"/>
        </w:rPr>
        <w:t xml:space="preserve">1.5.4. Проблемы в сфере образования. </w:t>
      </w:r>
    </w:p>
    <w:p w:rsidR="00487F81" w:rsidRPr="00487F81" w:rsidRDefault="00487F81" w:rsidP="00487F81">
      <w:pPr>
        <w:pStyle w:val="32"/>
        <w:spacing w:after="0"/>
        <w:jc w:val="both"/>
        <w:rPr>
          <w:sz w:val="24"/>
          <w:szCs w:val="24"/>
        </w:rPr>
      </w:pPr>
      <w:r w:rsidRPr="00487F81">
        <w:rPr>
          <w:sz w:val="24"/>
          <w:szCs w:val="24"/>
        </w:rPr>
        <w:t xml:space="preserve">На территории поселения 1 образовательное учреждение – МКОУ </w:t>
      </w:r>
    </w:p>
    <w:p w:rsidR="00487F81" w:rsidRPr="00487F81" w:rsidRDefault="00487F81" w:rsidP="00487F81">
      <w:pPr>
        <w:jc w:val="both"/>
        <w:rPr>
          <w:lang w:val="en-US"/>
        </w:rPr>
      </w:pPr>
      <w:proofErr w:type="spellStart"/>
      <w:r w:rsidRPr="00487F81">
        <w:t>Отрадненская</w:t>
      </w:r>
      <w:proofErr w:type="spellEnd"/>
      <w:r w:rsidRPr="00487F81">
        <w:t xml:space="preserve"> СОШ. Школа на 290 мест, в настоящее время обучается 86 учащихся. На базе школы расположено 1 дошкольное учреждение на 30 мест, посещают 19 человек. На прилегающей к  школе территории имеется хоккейная коробка, беговая дорожка, детские игровые комплексы, баскетбольная и волейбольная площадки. В школе имеется столовая, спортзал. В летний период работает лагерь с дневным пребыванием детей (6-15 лет) на базе школы.</w:t>
      </w:r>
      <w:r w:rsidRPr="00487F81">
        <w:rPr>
          <w:rFonts w:ascii="Arial" w:hAnsi="Arial" w:cs="Arial"/>
        </w:rPr>
        <w:t xml:space="preserve">           </w:t>
      </w:r>
      <w:r w:rsidRPr="00487F81">
        <w:t>Действовали трудовые формирования на базе школы (бригады по благоустройству).  За летний период 202</w:t>
      </w:r>
      <w:r w:rsidRPr="00487F81">
        <w:rPr>
          <w:lang w:val="en-US"/>
        </w:rPr>
        <w:t>1</w:t>
      </w:r>
      <w:r w:rsidRPr="00487F81">
        <w:t xml:space="preserve"> года были трудоустроены 1</w:t>
      </w:r>
      <w:r w:rsidRPr="00487F81">
        <w:rPr>
          <w:lang w:val="en-US"/>
        </w:rPr>
        <w:t>2</w:t>
      </w:r>
      <w:r w:rsidRPr="00487F81">
        <w:t xml:space="preserve"> школьников.  </w:t>
      </w:r>
    </w:p>
    <w:p w:rsidR="00487F81" w:rsidRPr="00487F81" w:rsidRDefault="00487F81" w:rsidP="00487F81">
      <w:pPr>
        <w:pStyle w:val="32"/>
        <w:spacing w:after="0"/>
        <w:jc w:val="both"/>
        <w:rPr>
          <w:sz w:val="24"/>
          <w:szCs w:val="24"/>
        </w:rPr>
      </w:pPr>
      <w:r w:rsidRPr="00487F81">
        <w:rPr>
          <w:sz w:val="24"/>
          <w:szCs w:val="24"/>
        </w:rPr>
        <w:t xml:space="preserve">Остается низким материальное снабжение школы. Материальная и </w:t>
      </w:r>
    </w:p>
    <w:p w:rsidR="00487F81" w:rsidRPr="00487F81" w:rsidRDefault="00487F81" w:rsidP="00487F81">
      <w:pPr>
        <w:pStyle w:val="32"/>
        <w:spacing w:after="0"/>
        <w:ind w:left="0"/>
        <w:jc w:val="both"/>
        <w:rPr>
          <w:sz w:val="24"/>
          <w:szCs w:val="24"/>
        </w:rPr>
      </w:pPr>
      <w:r w:rsidRPr="00487F81">
        <w:rPr>
          <w:sz w:val="24"/>
          <w:szCs w:val="24"/>
        </w:rPr>
        <w:t>техническая база образовательных учреждений не в полной мере приведена в соответствие с современными требованиями к обучению и воспитанию детей. Отсутствие жилья для молодых специалистов остается основной проблемой решения кадрового вопроса школы.</w:t>
      </w:r>
    </w:p>
    <w:p w:rsidR="00487F81" w:rsidRPr="00487F81" w:rsidRDefault="00487F81" w:rsidP="00487F81">
      <w:pPr>
        <w:pStyle w:val="32"/>
        <w:spacing w:after="0"/>
        <w:ind w:left="0"/>
        <w:jc w:val="both"/>
        <w:rPr>
          <w:sz w:val="24"/>
          <w:szCs w:val="24"/>
          <w:lang w:val="en-US"/>
        </w:rPr>
      </w:pPr>
    </w:p>
    <w:p w:rsidR="00487F81" w:rsidRPr="00487F81" w:rsidRDefault="00487F81" w:rsidP="00487F81">
      <w:pPr>
        <w:ind w:left="360" w:right="-185" w:firstLine="540"/>
        <w:jc w:val="both"/>
        <w:rPr>
          <w:rFonts w:ascii="Arial" w:hAnsi="Arial" w:cs="Arial"/>
        </w:rPr>
      </w:pPr>
      <w:r w:rsidRPr="00487F81">
        <w:rPr>
          <w:b/>
        </w:rPr>
        <w:t xml:space="preserve">             1.5.5. Проблемы в сфере здравоохранения. </w:t>
      </w:r>
    </w:p>
    <w:p w:rsidR="00487F81" w:rsidRPr="00487F81" w:rsidRDefault="00487F81" w:rsidP="00487F81">
      <w:pPr>
        <w:pStyle w:val="32"/>
        <w:spacing w:after="0"/>
        <w:jc w:val="both"/>
        <w:rPr>
          <w:sz w:val="24"/>
          <w:szCs w:val="24"/>
        </w:rPr>
      </w:pPr>
      <w:r w:rsidRPr="00487F81">
        <w:rPr>
          <w:sz w:val="24"/>
          <w:szCs w:val="24"/>
        </w:rPr>
        <w:lastRenderedPageBreak/>
        <w:t xml:space="preserve"> На территории поселения 2 </w:t>
      </w:r>
      <w:proofErr w:type="spellStart"/>
      <w:r w:rsidRPr="00487F81">
        <w:rPr>
          <w:sz w:val="24"/>
          <w:szCs w:val="24"/>
        </w:rPr>
        <w:t>ФАПа</w:t>
      </w:r>
      <w:proofErr w:type="spellEnd"/>
      <w:r w:rsidRPr="00487F81">
        <w:rPr>
          <w:sz w:val="24"/>
          <w:szCs w:val="24"/>
        </w:rPr>
        <w:t xml:space="preserve">, </w:t>
      </w:r>
      <w:proofErr w:type="gramStart"/>
      <w:r w:rsidRPr="00487F81">
        <w:rPr>
          <w:sz w:val="24"/>
          <w:szCs w:val="24"/>
        </w:rPr>
        <w:t>в</w:t>
      </w:r>
      <w:proofErr w:type="gramEnd"/>
      <w:r w:rsidRPr="00487F81">
        <w:rPr>
          <w:sz w:val="24"/>
          <w:szCs w:val="24"/>
        </w:rPr>
        <w:t xml:space="preserve"> с. Отрадненское и с. Патрушево.</w:t>
      </w:r>
    </w:p>
    <w:p w:rsidR="00487F81" w:rsidRPr="00487F81" w:rsidRDefault="00487F81" w:rsidP="00487F81">
      <w:pPr>
        <w:ind w:right="-185"/>
        <w:jc w:val="both"/>
      </w:pPr>
      <w:r w:rsidRPr="00487F81">
        <w:t xml:space="preserve">Медицинскими работниками ведется постоянная работа по реализации мероприятий по снижению заболеваемости и смертности от туберкулеза, сердечнососудистых заболеваний, злокачественных новообразований.      </w:t>
      </w:r>
    </w:p>
    <w:p w:rsidR="00487F81" w:rsidRPr="00487F81" w:rsidRDefault="00487F81" w:rsidP="00487F81">
      <w:pPr>
        <w:ind w:right="-185"/>
        <w:jc w:val="both"/>
      </w:pPr>
      <w:r w:rsidRPr="00487F81">
        <w:t xml:space="preserve">      Проводится диспансеризация населения по месту жительства  бесплатно  по Федеральной программе.</w:t>
      </w:r>
    </w:p>
    <w:p w:rsidR="00487F81" w:rsidRPr="00487F81" w:rsidRDefault="00487F81" w:rsidP="00487F81">
      <w:pPr>
        <w:ind w:right="-185"/>
        <w:jc w:val="both"/>
      </w:pPr>
      <w:r w:rsidRPr="00487F81">
        <w:t xml:space="preserve">      Проводится  дополнительная  иммунизация  в рамках  национального проекта  (против гриппа, гепатита</w:t>
      </w:r>
      <w:proofErr w:type="gramStart"/>
      <w:r w:rsidRPr="00487F81">
        <w:t xml:space="preserve"> В</w:t>
      </w:r>
      <w:proofErr w:type="gramEnd"/>
      <w:r w:rsidRPr="00487F81">
        <w:t xml:space="preserve">, краснухи, полиомиелита, </w:t>
      </w:r>
      <w:proofErr w:type="spellStart"/>
      <w:r w:rsidRPr="00487F81">
        <w:t>короновируса</w:t>
      </w:r>
      <w:proofErr w:type="spellEnd"/>
      <w:r w:rsidRPr="00487F81">
        <w:t xml:space="preserve">).  </w:t>
      </w:r>
    </w:p>
    <w:p w:rsidR="00487F81" w:rsidRPr="00487F81" w:rsidRDefault="00487F81" w:rsidP="00487F81">
      <w:pPr>
        <w:pStyle w:val="32"/>
        <w:spacing w:after="0"/>
        <w:jc w:val="both"/>
        <w:rPr>
          <w:sz w:val="24"/>
          <w:szCs w:val="24"/>
        </w:rPr>
      </w:pPr>
      <w:r w:rsidRPr="00487F81">
        <w:rPr>
          <w:sz w:val="24"/>
          <w:szCs w:val="24"/>
        </w:rPr>
        <w:t>Для здравоохранения поселения характерны следующие проблемы:</w:t>
      </w:r>
    </w:p>
    <w:p w:rsidR="00487F81" w:rsidRPr="00487F81" w:rsidRDefault="00487F81" w:rsidP="00487F81">
      <w:pPr>
        <w:pStyle w:val="32"/>
        <w:spacing w:after="0"/>
        <w:jc w:val="both"/>
        <w:rPr>
          <w:sz w:val="24"/>
          <w:szCs w:val="24"/>
        </w:rPr>
      </w:pPr>
      <w:r w:rsidRPr="00487F81">
        <w:rPr>
          <w:sz w:val="24"/>
          <w:szCs w:val="24"/>
        </w:rPr>
        <w:t xml:space="preserve">- Сельская врачебная амбулатория недостаточно оснащена </w:t>
      </w:r>
    </w:p>
    <w:p w:rsidR="00487F81" w:rsidRPr="00487F81" w:rsidRDefault="00487F81" w:rsidP="00487F81">
      <w:pPr>
        <w:pStyle w:val="32"/>
        <w:spacing w:after="0"/>
        <w:ind w:left="0"/>
        <w:jc w:val="both"/>
        <w:rPr>
          <w:sz w:val="24"/>
          <w:szCs w:val="24"/>
        </w:rPr>
      </w:pPr>
      <w:r w:rsidRPr="00487F81">
        <w:rPr>
          <w:sz w:val="24"/>
          <w:szCs w:val="24"/>
        </w:rPr>
        <w:t>оборудованием, ощущается нехватка медицинских препаратов</w:t>
      </w:r>
    </w:p>
    <w:p w:rsidR="00487F81" w:rsidRPr="00487F81" w:rsidRDefault="00487F81" w:rsidP="00487F81">
      <w:pPr>
        <w:ind w:left="360" w:right="-185" w:firstLine="540"/>
        <w:jc w:val="both"/>
      </w:pPr>
      <w:r w:rsidRPr="00487F81">
        <w:t xml:space="preserve">    В сфере здравоохранения  стоит задача повышения эффективности  </w:t>
      </w:r>
    </w:p>
    <w:p w:rsidR="00487F81" w:rsidRPr="00487F81" w:rsidRDefault="00487F81" w:rsidP="00487F81">
      <w:pPr>
        <w:ind w:right="-185"/>
        <w:jc w:val="both"/>
      </w:pPr>
      <w:r w:rsidRPr="00487F81">
        <w:t>функционирования  системы здравоохранения и доступности медицинских  услуг  путем усиления первичного звена здравоохранения, развития системы  профилактики  заболеваний и диспансеризации населения, совершенствования  системы  оплаты труда  медработников.</w:t>
      </w:r>
    </w:p>
    <w:p w:rsidR="00487F81" w:rsidRPr="00487F81" w:rsidRDefault="00487F81" w:rsidP="00487F81">
      <w:pPr>
        <w:ind w:left="360" w:right="-185" w:firstLine="540"/>
        <w:jc w:val="both"/>
      </w:pPr>
      <w:r w:rsidRPr="00487F81">
        <w:t xml:space="preserve">     Требуется повысить целевую направленность функционирования  </w:t>
      </w:r>
    </w:p>
    <w:p w:rsidR="00487F81" w:rsidRPr="00487F81" w:rsidRDefault="00487F81" w:rsidP="00487F81">
      <w:pPr>
        <w:ind w:right="-185"/>
        <w:jc w:val="both"/>
      </w:pPr>
      <w:r w:rsidRPr="00487F81">
        <w:t xml:space="preserve">здравоохранения  на решении задач   по охране  здоровья населения,  предупреждению заболеваний, созданию условий  для  рождения здоровых детей,  предупреждению инвалидности.  Повысить доступность, качество  и расширить  спектр  оказываемых  медицинских услуг, лекарственного  обеспечения и  санитарно-эпидемиологического  благополучия населения. </w:t>
      </w:r>
    </w:p>
    <w:p w:rsidR="00487F81" w:rsidRPr="00487F81" w:rsidRDefault="00487F81" w:rsidP="00487F81">
      <w:pPr>
        <w:pStyle w:val="32"/>
        <w:spacing w:after="0"/>
        <w:jc w:val="both"/>
        <w:rPr>
          <w:sz w:val="24"/>
          <w:szCs w:val="24"/>
        </w:rPr>
      </w:pPr>
    </w:p>
    <w:p w:rsidR="00487F81" w:rsidRPr="00487F81" w:rsidRDefault="00487F81" w:rsidP="00487F81">
      <w:pPr>
        <w:pStyle w:val="32"/>
        <w:jc w:val="both"/>
        <w:rPr>
          <w:b/>
          <w:sz w:val="24"/>
          <w:szCs w:val="24"/>
        </w:rPr>
      </w:pPr>
      <w:r w:rsidRPr="00487F81">
        <w:rPr>
          <w:sz w:val="24"/>
          <w:szCs w:val="24"/>
        </w:rPr>
        <w:t xml:space="preserve">             </w:t>
      </w:r>
      <w:r w:rsidRPr="00487F81">
        <w:rPr>
          <w:b/>
          <w:sz w:val="24"/>
          <w:szCs w:val="24"/>
        </w:rPr>
        <w:t>1.5.6. Проблемы в сфере культуры.</w:t>
      </w:r>
    </w:p>
    <w:p w:rsidR="00487F81" w:rsidRPr="00487F81" w:rsidRDefault="00487F81" w:rsidP="00487F81">
      <w:pPr>
        <w:pStyle w:val="32"/>
        <w:spacing w:after="0"/>
        <w:ind w:left="0"/>
        <w:jc w:val="both"/>
        <w:rPr>
          <w:sz w:val="24"/>
          <w:szCs w:val="24"/>
        </w:rPr>
      </w:pPr>
      <w:r w:rsidRPr="00487F81">
        <w:rPr>
          <w:sz w:val="24"/>
          <w:szCs w:val="24"/>
        </w:rPr>
        <w:t xml:space="preserve">         На территории поселения имеется культурно-досуговый центр, который включает в себя: дом  культуры  в с. Отрадненское и клубы в с. Патрушево и </w:t>
      </w:r>
      <w:proofErr w:type="spellStart"/>
      <w:r w:rsidRPr="00487F81">
        <w:rPr>
          <w:sz w:val="24"/>
          <w:szCs w:val="24"/>
        </w:rPr>
        <w:t>д</w:t>
      </w:r>
      <w:proofErr w:type="gramStart"/>
      <w:r w:rsidRPr="00487F81">
        <w:rPr>
          <w:sz w:val="24"/>
          <w:szCs w:val="24"/>
        </w:rPr>
        <w:t>.Б</w:t>
      </w:r>
      <w:proofErr w:type="gramEnd"/>
      <w:r w:rsidRPr="00487F81">
        <w:rPr>
          <w:sz w:val="24"/>
          <w:szCs w:val="24"/>
        </w:rPr>
        <w:t>урундуково</w:t>
      </w:r>
      <w:proofErr w:type="spellEnd"/>
      <w:r w:rsidRPr="00487F81">
        <w:rPr>
          <w:sz w:val="24"/>
          <w:szCs w:val="24"/>
        </w:rPr>
        <w:t xml:space="preserve">. </w:t>
      </w:r>
      <w:proofErr w:type="gramStart"/>
      <w:r w:rsidRPr="00487F81">
        <w:rPr>
          <w:sz w:val="24"/>
          <w:szCs w:val="24"/>
        </w:rPr>
        <w:t>Сельская библиотека в с. Отрадненское работает в составе Куйбышевской районной библиотеки.</w:t>
      </w:r>
      <w:proofErr w:type="gramEnd"/>
      <w:r w:rsidRPr="00487F81">
        <w:rPr>
          <w:sz w:val="24"/>
          <w:szCs w:val="24"/>
        </w:rPr>
        <w:t xml:space="preserve"> МКУК «КДЦ» Отрадненский ДК принимает участие в районных, зональных мероприятиях.</w:t>
      </w:r>
    </w:p>
    <w:p w:rsidR="00487F81" w:rsidRPr="00487F81" w:rsidRDefault="00487F81" w:rsidP="00487F81">
      <w:pPr>
        <w:pStyle w:val="32"/>
        <w:spacing w:after="0"/>
        <w:ind w:left="0"/>
        <w:jc w:val="both"/>
        <w:rPr>
          <w:sz w:val="24"/>
          <w:szCs w:val="24"/>
        </w:rPr>
      </w:pPr>
      <w:r w:rsidRPr="00487F81">
        <w:rPr>
          <w:sz w:val="24"/>
          <w:szCs w:val="24"/>
        </w:rPr>
        <w:t xml:space="preserve">     В связи с отсутствием достаточного финансирования слабо обновляется материально-техническая база учреждений культуры современным световым, звуковым оборудованием, музыкальными инструментами. На недостаточном уровне ведется комплектование библиотек периодическими изданиями. Необходимо проведение капитального ремонта во всех зданиях культурно-досугового центра.</w:t>
      </w:r>
    </w:p>
    <w:p w:rsidR="00487F81" w:rsidRPr="00487F81" w:rsidRDefault="00487F81" w:rsidP="00487F81">
      <w:pPr>
        <w:pStyle w:val="21"/>
        <w:rPr>
          <w:bCs/>
        </w:rPr>
      </w:pPr>
      <w:r w:rsidRPr="00487F81">
        <w:rPr>
          <w:bCs/>
        </w:rPr>
        <w:t xml:space="preserve">  </w:t>
      </w:r>
      <w:r w:rsidRPr="00487F81">
        <w:rPr>
          <w:bCs/>
        </w:rPr>
        <w:tab/>
        <w:t>В  сфере  культуры  стоит задача:</w:t>
      </w:r>
    </w:p>
    <w:p w:rsidR="00487F81" w:rsidRPr="00487F81" w:rsidRDefault="00487F81" w:rsidP="00487F81">
      <w:pPr>
        <w:pStyle w:val="21"/>
        <w:rPr>
          <w:bCs/>
        </w:rPr>
      </w:pPr>
      <w:r w:rsidRPr="00487F81">
        <w:rPr>
          <w:bCs/>
        </w:rPr>
        <w:t xml:space="preserve">- содействия  в реализации  потребности населения  в </w:t>
      </w:r>
      <w:proofErr w:type="gramStart"/>
      <w:r w:rsidRPr="00487F81">
        <w:rPr>
          <w:bCs/>
        </w:rPr>
        <w:t>культурном</w:t>
      </w:r>
      <w:proofErr w:type="gramEnd"/>
      <w:r w:rsidRPr="00487F81">
        <w:rPr>
          <w:bCs/>
        </w:rPr>
        <w:t xml:space="preserve"> и духовном </w:t>
      </w:r>
    </w:p>
    <w:p w:rsidR="00487F81" w:rsidRPr="00487F81" w:rsidRDefault="00487F81" w:rsidP="00487F81">
      <w:pPr>
        <w:pStyle w:val="21"/>
        <w:rPr>
          <w:bCs/>
        </w:rPr>
      </w:pPr>
      <w:r w:rsidRPr="00487F81">
        <w:rPr>
          <w:bCs/>
        </w:rPr>
        <w:t xml:space="preserve">  </w:t>
      </w:r>
      <w:proofErr w:type="gramStart"/>
      <w:r w:rsidRPr="00487F81">
        <w:rPr>
          <w:bCs/>
        </w:rPr>
        <w:t>развитии</w:t>
      </w:r>
      <w:proofErr w:type="gramEnd"/>
      <w:r w:rsidRPr="00487F81">
        <w:rPr>
          <w:bCs/>
        </w:rPr>
        <w:t xml:space="preserve">; </w:t>
      </w:r>
    </w:p>
    <w:p w:rsidR="00487F81" w:rsidRPr="00487F81" w:rsidRDefault="00487F81" w:rsidP="00487F81">
      <w:pPr>
        <w:pStyle w:val="21"/>
        <w:rPr>
          <w:bCs/>
        </w:rPr>
      </w:pPr>
      <w:r w:rsidRPr="00487F81">
        <w:rPr>
          <w:bCs/>
        </w:rPr>
        <w:t xml:space="preserve">- в качественных формах досуга; </w:t>
      </w:r>
    </w:p>
    <w:p w:rsidR="00487F81" w:rsidRPr="00487F81" w:rsidRDefault="00487F81" w:rsidP="00487F81">
      <w:pPr>
        <w:pStyle w:val="21"/>
        <w:rPr>
          <w:bCs/>
        </w:rPr>
      </w:pPr>
      <w:r w:rsidRPr="00487F81">
        <w:rPr>
          <w:bCs/>
        </w:rPr>
        <w:t xml:space="preserve">- сохранение культурного и исторического наследия, национальных традиций;    </w:t>
      </w:r>
    </w:p>
    <w:p w:rsidR="00487F81" w:rsidRPr="00487F81" w:rsidRDefault="00487F81" w:rsidP="00487F81">
      <w:pPr>
        <w:pStyle w:val="21"/>
      </w:pPr>
      <w:r w:rsidRPr="00487F81">
        <w:t xml:space="preserve">- развитие  народного творчества,  поддержка любительского, художественного творчества, социально-культурной активности населения - предоставление различных услуг  социально-культурного,  </w:t>
      </w:r>
      <w:proofErr w:type="gramStart"/>
      <w:r w:rsidRPr="00487F81">
        <w:t>просветительного  и развлекательного  характера</w:t>
      </w:r>
      <w:proofErr w:type="gramEnd"/>
      <w:r w:rsidRPr="00487F81">
        <w:t>;</w:t>
      </w:r>
    </w:p>
    <w:p w:rsidR="00487F81" w:rsidRPr="00487F81" w:rsidRDefault="00487F81" w:rsidP="00487F81">
      <w:pPr>
        <w:pStyle w:val="21"/>
      </w:pPr>
      <w:r w:rsidRPr="00487F81">
        <w:t>- воспитание чувств  патриотизма, интереса  к отечественной культуре;</w:t>
      </w:r>
    </w:p>
    <w:p w:rsidR="00487F81" w:rsidRPr="00487F81" w:rsidRDefault="00487F81" w:rsidP="00487F81">
      <w:pPr>
        <w:pStyle w:val="21"/>
        <w:rPr>
          <w:b/>
        </w:rPr>
      </w:pPr>
      <w:r w:rsidRPr="00487F81">
        <w:t xml:space="preserve"> </w:t>
      </w:r>
      <w:r w:rsidRPr="00487F81">
        <w:tab/>
      </w:r>
      <w:r w:rsidRPr="00487F81">
        <w:rPr>
          <w:b/>
        </w:rPr>
        <w:t xml:space="preserve">Приоритетные направления:                                                                 </w:t>
      </w:r>
    </w:p>
    <w:p w:rsidR="00487F81" w:rsidRPr="00487F81" w:rsidRDefault="00487F81" w:rsidP="00487F81">
      <w:pPr>
        <w:pStyle w:val="21"/>
      </w:pPr>
      <w:r w:rsidRPr="00487F81">
        <w:t>- развитие  творческих способностей  жителей  сел  через развитие клубных формирований, коллективов  художественной самодеятельности;</w:t>
      </w:r>
    </w:p>
    <w:p w:rsidR="00487F81" w:rsidRPr="00487F81" w:rsidRDefault="00487F81" w:rsidP="00487F81">
      <w:pPr>
        <w:pStyle w:val="21"/>
      </w:pPr>
      <w:r w:rsidRPr="00487F81">
        <w:t xml:space="preserve">- организация досуга детей, подростков, молодежи,  людей пожилого возраста  и других категорий  населения. </w:t>
      </w:r>
    </w:p>
    <w:p w:rsidR="00487F81" w:rsidRPr="00487F81" w:rsidRDefault="00487F81" w:rsidP="00487F81">
      <w:pPr>
        <w:pStyle w:val="21"/>
      </w:pPr>
      <w:r w:rsidRPr="00487F81">
        <w:t>-  пропаганда здорового образа жизни, работа  по предупреждению  негативных явлений в молодежной, детской среде.</w:t>
      </w:r>
    </w:p>
    <w:p w:rsidR="00487F81" w:rsidRPr="00487F81" w:rsidRDefault="00487F81" w:rsidP="00487F81">
      <w:pPr>
        <w:pStyle w:val="32"/>
        <w:spacing w:after="0"/>
        <w:ind w:left="0"/>
        <w:jc w:val="both"/>
        <w:rPr>
          <w:sz w:val="24"/>
          <w:szCs w:val="24"/>
        </w:rPr>
      </w:pPr>
      <w:r w:rsidRPr="00487F81">
        <w:rPr>
          <w:sz w:val="24"/>
          <w:szCs w:val="24"/>
        </w:rPr>
        <w:t xml:space="preserve"> </w:t>
      </w:r>
    </w:p>
    <w:p w:rsidR="00487F81" w:rsidRPr="00487F81" w:rsidRDefault="00487F81" w:rsidP="00487F81">
      <w:pPr>
        <w:pStyle w:val="32"/>
        <w:jc w:val="both"/>
        <w:rPr>
          <w:b/>
          <w:sz w:val="24"/>
          <w:szCs w:val="24"/>
        </w:rPr>
      </w:pPr>
      <w:r w:rsidRPr="00487F81">
        <w:rPr>
          <w:sz w:val="24"/>
          <w:szCs w:val="24"/>
        </w:rPr>
        <w:lastRenderedPageBreak/>
        <w:t xml:space="preserve">             </w:t>
      </w:r>
      <w:r w:rsidRPr="00487F81">
        <w:rPr>
          <w:b/>
          <w:sz w:val="24"/>
          <w:szCs w:val="24"/>
        </w:rPr>
        <w:t>1.5.7. Проблемы в сфере физической культуры и спорта</w:t>
      </w:r>
    </w:p>
    <w:p w:rsidR="00487F81" w:rsidRPr="00487F81" w:rsidRDefault="00487F81" w:rsidP="00487F81">
      <w:pPr>
        <w:pStyle w:val="32"/>
        <w:ind w:firstLine="741"/>
        <w:jc w:val="both"/>
        <w:rPr>
          <w:sz w:val="24"/>
          <w:szCs w:val="24"/>
        </w:rPr>
      </w:pPr>
      <w:r w:rsidRPr="00487F81">
        <w:rPr>
          <w:sz w:val="24"/>
          <w:szCs w:val="24"/>
        </w:rPr>
        <w:t>Для детей школьного возраста созданы все условия для занятия</w:t>
      </w:r>
    </w:p>
    <w:p w:rsidR="00487F81" w:rsidRPr="00487F81" w:rsidRDefault="00487F81" w:rsidP="00487F81">
      <w:pPr>
        <w:pStyle w:val="32"/>
        <w:ind w:left="0"/>
        <w:jc w:val="both"/>
        <w:rPr>
          <w:sz w:val="24"/>
          <w:szCs w:val="24"/>
        </w:rPr>
      </w:pPr>
      <w:r w:rsidRPr="00487F81">
        <w:rPr>
          <w:sz w:val="24"/>
          <w:szCs w:val="24"/>
        </w:rPr>
        <w:t>спортом. С другими слоями населения, в том числе с молодежью, при наличии спортивного зала, хоккейной коробки в школе, уличных тренажеров, работа по занятию спортом в селе  не ведется.</w:t>
      </w:r>
    </w:p>
    <w:p w:rsidR="00487F81" w:rsidRPr="00487F81" w:rsidRDefault="00487F81" w:rsidP="00487F81">
      <w:pPr>
        <w:pStyle w:val="32"/>
        <w:jc w:val="both"/>
        <w:rPr>
          <w:b/>
          <w:sz w:val="24"/>
          <w:szCs w:val="24"/>
        </w:rPr>
      </w:pPr>
      <w:r w:rsidRPr="00487F81">
        <w:rPr>
          <w:sz w:val="24"/>
          <w:szCs w:val="24"/>
        </w:rPr>
        <w:t xml:space="preserve">              </w:t>
      </w:r>
      <w:r w:rsidRPr="00487F81">
        <w:rPr>
          <w:b/>
          <w:sz w:val="24"/>
          <w:szCs w:val="24"/>
        </w:rPr>
        <w:t>1.5.8. Обеспечение жильем социально незащищенных категорий населения.</w:t>
      </w:r>
    </w:p>
    <w:p w:rsidR="00487F81" w:rsidRPr="00487F81" w:rsidRDefault="00487F81" w:rsidP="00487F81">
      <w:pPr>
        <w:pStyle w:val="32"/>
        <w:spacing w:after="0"/>
        <w:jc w:val="both"/>
        <w:rPr>
          <w:sz w:val="24"/>
          <w:szCs w:val="24"/>
        </w:rPr>
      </w:pPr>
      <w:r w:rsidRPr="00487F81">
        <w:rPr>
          <w:sz w:val="24"/>
          <w:szCs w:val="24"/>
        </w:rPr>
        <w:t xml:space="preserve">   В администрации Отрадненского сельсовета ведется книга регистрации</w:t>
      </w:r>
    </w:p>
    <w:p w:rsidR="00487F81" w:rsidRPr="00487F81" w:rsidRDefault="00487F81" w:rsidP="00487F81">
      <w:pPr>
        <w:pStyle w:val="32"/>
        <w:spacing w:after="0"/>
        <w:ind w:left="0"/>
        <w:jc w:val="both"/>
        <w:rPr>
          <w:sz w:val="24"/>
          <w:szCs w:val="24"/>
        </w:rPr>
      </w:pPr>
      <w:r w:rsidRPr="00487F81">
        <w:rPr>
          <w:sz w:val="24"/>
          <w:szCs w:val="24"/>
        </w:rPr>
        <w:t>заявлений граждан о принятии на учет нуждающихся в жилых помещениях, На очереди 27 семей. Предоставить им жилье в ближайшее время   не предоставляется возможным, ввиду отсутствия свободного муниципального жилья.</w:t>
      </w:r>
    </w:p>
    <w:p w:rsidR="00487F81" w:rsidRPr="00487F81" w:rsidRDefault="00487F81" w:rsidP="00487F81">
      <w:pPr>
        <w:pStyle w:val="32"/>
        <w:jc w:val="both"/>
        <w:rPr>
          <w:b/>
          <w:sz w:val="24"/>
          <w:szCs w:val="24"/>
        </w:rPr>
      </w:pPr>
      <w:r w:rsidRPr="00487F81">
        <w:rPr>
          <w:b/>
          <w:sz w:val="24"/>
          <w:szCs w:val="24"/>
        </w:rPr>
        <w:t xml:space="preserve">            1.5.9. Низкий уровень инвестирования. </w:t>
      </w:r>
    </w:p>
    <w:p w:rsidR="00487F81" w:rsidRPr="00487F81" w:rsidRDefault="00487F81" w:rsidP="00487F81">
      <w:pPr>
        <w:jc w:val="both"/>
      </w:pPr>
      <w:r w:rsidRPr="00487F81">
        <w:t xml:space="preserve">      Наблюдается увеличение инвестиций в основной капитал, но величина инвестиций не обеспечивает восполнение выбывающих и морально устаревших основных фондов. В 2010 году из областного бюджета, фонда модернизации ЖКХ, выделены средства для строительства теплотрассы в селе Отрадненское. В 2011 году за счет областного бюджета установлены остановочные павильоны в селе Патрушево и деревни </w:t>
      </w:r>
      <w:proofErr w:type="spellStart"/>
      <w:r w:rsidRPr="00487F81">
        <w:t>Бурундуково</w:t>
      </w:r>
      <w:proofErr w:type="spellEnd"/>
      <w:r w:rsidRPr="00487F81">
        <w:t xml:space="preserve">. В 2012 году за счет областного бюджета проведено бурение скважины </w:t>
      </w:r>
      <w:proofErr w:type="gramStart"/>
      <w:r w:rsidRPr="00487F81">
        <w:t>в</w:t>
      </w:r>
      <w:proofErr w:type="gramEnd"/>
      <w:r w:rsidRPr="00487F81">
        <w:t xml:space="preserve"> с. Отрадненское.  В 2013-2014 годах проведена модернизация водопроводных сетей и ремонт дорог в селе Отрадненское. В 2016 году проведен ремонт дороги до деревни </w:t>
      </w:r>
      <w:proofErr w:type="spellStart"/>
      <w:r w:rsidRPr="00487F81">
        <w:t>Бурундуково</w:t>
      </w:r>
      <w:proofErr w:type="spellEnd"/>
      <w:r w:rsidRPr="00487F81">
        <w:t>. В 2017 году оборудована детская площадка. В 2018 году установлен модуль по очистке воды в с. Отрадненское, проведен ремонт кровли в ДК с. Отрадненское. В 2019 и 2020  годах приняли участие в проекте «Инициативное бюджетирование», проведен  ремонт  зрительного зала Отрадненского ДК, проведено ограждение сельского кладбища с Отрадненское и ремонт монумента погибшим воинам в Великой Отечественной Войне. В 2021 году проведена установка уличных тренажеров.</w:t>
      </w:r>
    </w:p>
    <w:p w:rsidR="00487F81" w:rsidRPr="00487F81" w:rsidRDefault="00487F81" w:rsidP="00487F81">
      <w:pPr>
        <w:jc w:val="both"/>
        <w:rPr>
          <w:b/>
        </w:rPr>
      </w:pPr>
      <w:r w:rsidRPr="00487F81">
        <w:rPr>
          <w:b/>
        </w:rPr>
        <w:t xml:space="preserve">             1.5.10. Проблемы потребительского рынка товаров и услуг.</w:t>
      </w:r>
    </w:p>
    <w:p w:rsidR="00487F81" w:rsidRPr="00487F81" w:rsidRDefault="00487F81" w:rsidP="00487F81">
      <w:pPr>
        <w:pStyle w:val="32"/>
        <w:jc w:val="both"/>
        <w:rPr>
          <w:sz w:val="24"/>
          <w:szCs w:val="24"/>
        </w:rPr>
      </w:pPr>
      <w:r w:rsidRPr="00487F81">
        <w:rPr>
          <w:sz w:val="24"/>
          <w:szCs w:val="24"/>
        </w:rPr>
        <w:t xml:space="preserve">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  а также отсутствие бытовых услуг предоставляемых населению.</w:t>
      </w:r>
    </w:p>
    <w:p w:rsidR="00487F81" w:rsidRPr="00487F81" w:rsidRDefault="00487F81" w:rsidP="00487F81">
      <w:pPr>
        <w:jc w:val="both"/>
        <w:rPr>
          <w:b/>
        </w:rPr>
      </w:pPr>
      <w:r w:rsidRPr="00487F81">
        <w:t xml:space="preserve">             </w:t>
      </w:r>
      <w:r w:rsidRPr="00487F81">
        <w:rPr>
          <w:b/>
        </w:rPr>
        <w:t>1.5.11. Проблемы малых сел.</w:t>
      </w:r>
    </w:p>
    <w:p w:rsidR="00487F81" w:rsidRPr="00487F81" w:rsidRDefault="00487F81" w:rsidP="00487F81">
      <w:pPr>
        <w:ind w:firstLine="720"/>
        <w:jc w:val="both"/>
      </w:pPr>
      <w:r w:rsidRPr="00487F81">
        <w:t xml:space="preserve">       На территории МО Отрадненского сельсовета малонаселенный пункт – поселок </w:t>
      </w:r>
      <w:proofErr w:type="spellStart"/>
      <w:r w:rsidRPr="00487F81">
        <w:t>Аккуль</w:t>
      </w:r>
      <w:proofErr w:type="spellEnd"/>
      <w:r w:rsidRPr="00487F81">
        <w:t xml:space="preserve">, находившийся  в </w:t>
      </w:r>
      <w:smartTag w:uri="urn:schemas-microsoft-com:office:smarttags" w:element="metricconverter">
        <w:smartTagPr>
          <w:attr w:name="ProductID" w:val="15 км"/>
        </w:smartTagPr>
        <w:r w:rsidRPr="00487F81">
          <w:t>15 км</w:t>
        </w:r>
      </w:smartTag>
      <w:proofErr w:type="gramStart"/>
      <w:r w:rsidRPr="00487F81">
        <w:t>.</w:t>
      </w:r>
      <w:proofErr w:type="gramEnd"/>
      <w:r w:rsidRPr="00487F81">
        <w:t xml:space="preserve"> </w:t>
      </w:r>
      <w:proofErr w:type="gramStart"/>
      <w:r w:rsidRPr="00487F81">
        <w:t>о</w:t>
      </w:r>
      <w:proofErr w:type="gramEnd"/>
      <w:r w:rsidRPr="00487F81">
        <w:t xml:space="preserve">т центрального села, полностью переселен. </w:t>
      </w:r>
    </w:p>
    <w:p w:rsidR="00487F81" w:rsidRPr="00487F81" w:rsidRDefault="00487F81" w:rsidP="00487F81">
      <w:pPr>
        <w:ind w:firstLine="720"/>
        <w:jc w:val="both"/>
      </w:pPr>
      <w:r w:rsidRPr="00487F81">
        <w:t xml:space="preserve">Транспортная доступность </w:t>
      </w:r>
      <w:proofErr w:type="gramStart"/>
      <w:r w:rsidRPr="00487F81">
        <w:t>до</w:t>
      </w:r>
      <w:proofErr w:type="gramEnd"/>
      <w:r w:rsidRPr="00487F81">
        <w:t xml:space="preserve"> с. Патрушево в весенне-осенней период при плохих погодных условиях значительно затруднена    даже  с  центральным селом Отрадненское. Создаются проблемы реализации продукции выращенной в личном подсобном хозяйстве населением.</w:t>
      </w:r>
    </w:p>
    <w:p w:rsidR="00487F81" w:rsidRPr="00487F81" w:rsidRDefault="00487F81" w:rsidP="00487F81">
      <w:pPr>
        <w:pStyle w:val="32"/>
        <w:jc w:val="both"/>
        <w:rPr>
          <w:sz w:val="24"/>
          <w:szCs w:val="24"/>
        </w:rPr>
      </w:pPr>
      <w:r w:rsidRPr="00487F81">
        <w:rPr>
          <w:sz w:val="24"/>
          <w:szCs w:val="24"/>
        </w:rPr>
        <w:t xml:space="preserve"> Отсутствие  работы сказывается на благосостоянии  жителей, доход в семье только от ведения личного подсобного хозяйства.</w:t>
      </w:r>
    </w:p>
    <w:p w:rsidR="00487F81" w:rsidRPr="00487F81" w:rsidRDefault="00487F81" w:rsidP="00487F81">
      <w:pPr>
        <w:jc w:val="both"/>
        <w:rPr>
          <w:b/>
        </w:rPr>
      </w:pPr>
      <w:r w:rsidRPr="00487F81">
        <w:rPr>
          <w:b/>
        </w:rPr>
        <w:t xml:space="preserve">               2. Ресурсы и резервы муниципального образования, обеспечивающие решение проблем, препятствующих достижению выбранных приоритетов в плановый период.</w:t>
      </w:r>
    </w:p>
    <w:p w:rsidR="00487F81" w:rsidRPr="00487F81" w:rsidRDefault="00487F81" w:rsidP="00487F81">
      <w:pPr>
        <w:spacing w:line="228" w:lineRule="auto"/>
        <w:ind w:left="840"/>
        <w:jc w:val="both"/>
      </w:pPr>
      <w:r w:rsidRPr="00487F81">
        <w:t xml:space="preserve">- Наличие свободных земельных ресурсов, пригодных для развития </w:t>
      </w:r>
    </w:p>
    <w:p w:rsidR="00487F81" w:rsidRPr="00487F81" w:rsidRDefault="00487F81" w:rsidP="00487F81">
      <w:pPr>
        <w:spacing w:line="228" w:lineRule="auto"/>
        <w:jc w:val="both"/>
      </w:pPr>
      <w:r w:rsidRPr="00487F81">
        <w:t xml:space="preserve">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 увеличению рабочих мест, росту заработной платы. </w:t>
      </w:r>
    </w:p>
    <w:p w:rsidR="00487F81" w:rsidRPr="00487F81" w:rsidRDefault="00487F81" w:rsidP="00487F81">
      <w:pPr>
        <w:spacing w:line="228" w:lineRule="auto"/>
        <w:ind w:left="840"/>
        <w:jc w:val="both"/>
      </w:pPr>
      <w:r w:rsidRPr="00487F81">
        <w:t xml:space="preserve">- Возрождение сельхозпроизводства на территории поселения  </w:t>
      </w:r>
    </w:p>
    <w:p w:rsidR="00487F81" w:rsidRPr="00487F81" w:rsidRDefault="00487F81" w:rsidP="00487F81">
      <w:pPr>
        <w:spacing w:line="228" w:lineRule="auto"/>
        <w:jc w:val="both"/>
      </w:pPr>
      <w:r w:rsidRPr="00487F81">
        <w:lastRenderedPageBreak/>
        <w:t>позволит  обеспечить  поступление налогов  в бюджеты всех уровней; обеспечить создание новых рабочих мест</w:t>
      </w:r>
    </w:p>
    <w:p w:rsidR="00487F81" w:rsidRPr="00487F81" w:rsidRDefault="00487F81" w:rsidP="00487F81">
      <w:pPr>
        <w:tabs>
          <w:tab w:val="num" w:pos="1560"/>
        </w:tabs>
        <w:spacing w:line="228" w:lineRule="auto"/>
        <w:jc w:val="both"/>
      </w:pPr>
      <w:r w:rsidRPr="00487F81">
        <w:t xml:space="preserve">            - Наличие свободных трудовых ресурсов. </w:t>
      </w:r>
    </w:p>
    <w:p w:rsidR="00487F81" w:rsidRPr="00487F81" w:rsidRDefault="00487F81" w:rsidP="00487F81">
      <w:pPr>
        <w:tabs>
          <w:tab w:val="num" w:pos="1560"/>
        </w:tabs>
        <w:spacing w:line="228" w:lineRule="auto"/>
        <w:ind w:left="840"/>
        <w:jc w:val="both"/>
      </w:pPr>
      <w:r w:rsidRPr="00487F81">
        <w:t xml:space="preserve">- Возможность создания замкнутых технологических цепочек </w:t>
      </w:r>
      <w:proofErr w:type="gramStart"/>
      <w:r w:rsidRPr="00487F81">
        <w:t>по</w:t>
      </w:r>
      <w:proofErr w:type="gramEnd"/>
      <w:r w:rsidRPr="00487F81">
        <w:t xml:space="preserve"> </w:t>
      </w:r>
    </w:p>
    <w:p w:rsidR="00487F81" w:rsidRPr="00487F81" w:rsidRDefault="00487F81" w:rsidP="00487F81">
      <w:pPr>
        <w:tabs>
          <w:tab w:val="num" w:pos="1560"/>
        </w:tabs>
        <w:spacing w:line="228" w:lineRule="auto"/>
        <w:jc w:val="both"/>
      </w:pPr>
      <w:r w:rsidRPr="00487F81">
        <w:t>переработке  зерна, молока.</w:t>
      </w:r>
    </w:p>
    <w:p w:rsidR="00487F81" w:rsidRPr="00487F81" w:rsidRDefault="00487F81" w:rsidP="00487F81">
      <w:pPr>
        <w:tabs>
          <w:tab w:val="num" w:pos="1560"/>
        </w:tabs>
        <w:spacing w:line="228" w:lineRule="auto"/>
        <w:ind w:left="840"/>
        <w:jc w:val="both"/>
      </w:pPr>
      <w:r w:rsidRPr="00487F81">
        <w:t xml:space="preserve">- Возможность кооперации с другими территориями. </w:t>
      </w:r>
    </w:p>
    <w:p w:rsidR="00487F81" w:rsidRPr="00487F81" w:rsidRDefault="00487F81" w:rsidP="00487F81">
      <w:pPr>
        <w:pStyle w:val="af7"/>
        <w:spacing w:after="0"/>
        <w:jc w:val="both"/>
        <w:rPr>
          <w:b/>
        </w:rPr>
      </w:pPr>
      <w:r w:rsidRPr="00487F81">
        <w:rPr>
          <w:b/>
        </w:rPr>
        <w:t xml:space="preserve"> </w:t>
      </w:r>
    </w:p>
    <w:p w:rsidR="00487F81" w:rsidRPr="00487F81" w:rsidRDefault="00487F81" w:rsidP="00487F81">
      <w:pPr>
        <w:pStyle w:val="af7"/>
        <w:spacing w:after="0"/>
        <w:jc w:val="both"/>
        <w:rPr>
          <w:b/>
        </w:rPr>
      </w:pPr>
      <w:r w:rsidRPr="00487F81">
        <w:rPr>
          <w:b/>
        </w:rPr>
        <w:t>3. Приоритеты социально-экономического развития  Отрадненского сельсовета Куйбышевского района Новосибирской области   на 2022 год и плановый период 2023 и 2024 годов</w:t>
      </w:r>
    </w:p>
    <w:p w:rsidR="00487F81" w:rsidRPr="00487F81" w:rsidRDefault="00487F81" w:rsidP="00487F81">
      <w:pPr>
        <w:jc w:val="center"/>
        <w:rPr>
          <w:b/>
        </w:rPr>
      </w:pPr>
    </w:p>
    <w:p w:rsidR="00487F81" w:rsidRPr="00487F81" w:rsidRDefault="00487F81" w:rsidP="00487F81">
      <w:pPr>
        <w:ind w:left="540"/>
        <w:rPr>
          <w:b/>
        </w:rPr>
      </w:pPr>
      <w:r w:rsidRPr="00487F81">
        <w:rPr>
          <w:b/>
        </w:rPr>
        <w:t>Обеспечение устойчивого роста экономики  поселения:</w:t>
      </w:r>
    </w:p>
    <w:p w:rsidR="00487F81" w:rsidRPr="00487F81" w:rsidRDefault="00487F81" w:rsidP="00487F81">
      <w:pPr>
        <w:tabs>
          <w:tab w:val="left" w:pos="9356"/>
        </w:tabs>
        <w:ind w:firstLine="426"/>
        <w:jc w:val="both"/>
      </w:pPr>
      <w:r w:rsidRPr="00487F81">
        <w:rPr>
          <w:color w:val="FF0000"/>
        </w:rPr>
        <w:t xml:space="preserve"> </w:t>
      </w:r>
      <w:r w:rsidRPr="00487F81">
        <w:rPr>
          <w:color w:val="000000"/>
        </w:rPr>
        <w:t>-  ф</w:t>
      </w:r>
      <w:r w:rsidRPr="00487F81">
        <w:t xml:space="preserve">ормирование условий для устойчивого развития </w:t>
      </w:r>
      <w:proofErr w:type="gramStart"/>
      <w:r w:rsidRPr="00487F81">
        <w:t>сельско-хозяйственного</w:t>
      </w:r>
      <w:proofErr w:type="gramEnd"/>
      <w:r w:rsidRPr="00487F81">
        <w:t xml:space="preserve"> производства;</w:t>
      </w:r>
    </w:p>
    <w:p w:rsidR="00487F81" w:rsidRPr="00487F81" w:rsidRDefault="00487F81" w:rsidP="00487F81">
      <w:pPr>
        <w:ind w:firstLine="540"/>
        <w:jc w:val="both"/>
      </w:pPr>
      <w:r w:rsidRPr="00487F81">
        <w:t>- обеспечение эффективной трудовой занятости и увеличение доходов населения;</w:t>
      </w:r>
    </w:p>
    <w:p w:rsidR="00487F81" w:rsidRPr="00487F81" w:rsidRDefault="00487F81" w:rsidP="00487F81">
      <w:pPr>
        <w:ind w:firstLine="540"/>
        <w:jc w:val="both"/>
      </w:pPr>
      <w:r w:rsidRPr="00487F81">
        <w:t>- создание условий для эффективной занятости населения,  снижение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 повышения качества рабочих мест, поддержки предпринимательской деятельности;</w:t>
      </w:r>
    </w:p>
    <w:p w:rsidR="00487F81" w:rsidRPr="00487F81" w:rsidRDefault="00487F81" w:rsidP="00487F81">
      <w:pPr>
        <w:ind w:firstLine="540"/>
        <w:jc w:val="both"/>
      </w:pPr>
      <w:r w:rsidRPr="00487F81">
        <w:t>- обеспечение роста заработной платы в бюджетной сфере за счет мероприятий по совершенствованию отраслевых систем оплаты труда, оптимизации сети бюджетных учреждений, применения новых форм организации предоставления услуг в социальной сфере;</w:t>
      </w:r>
    </w:p>
    <w:p w:rsidR="00487F81" w:rsidRPr="00487F81" w:rsidRDefault="00487F81" w:rsidP="00487F81">
      <w:pPr>
        <w:ind w:firstLine="540"/>
        <w:jc w:val="both"/>
      </w:pPr>
      <w:r w:rsidRPr="00487F81">
        <w:t xml:space="preserve">- содействие созданию новых эффективных рабочих мест, расширению </w:t>
      </w:r>
      <w:proofErr w:type="spellStart"/>
      <w:r w:rsidRPr="00487F81">
        <w:t>самозанятости</w:t>
      </w:r>
      <w:proofErr w:type="spellEnd"/>
      <w:r w:rsidRPr="00487F81">
        <w:t xml:space="preserve"> населения</w:t>
      </w:r>
    </w:p>
    <w:p w:rsidR="00487F81" w:rsidRPr="00487F81" w:rsidRDefault="00487F81" w:rsidP="00487F81">
      <w:pPr>
        <w:ind w:firstLine="540"/>
        <w:jc w:val="both"/>
      </w:pPr>
      <w:r w:rsidRPr="00487F81">
        <w:rPr>
          <w:b/>
          <w:color w:val="000000"/>
        </w:rPr>
        <w:t>Формирование современного качественного и доступного жилого фонда:</w:t>
      </w:r>
      <w:r w:rsidRPr="00487F81">
        <w:t xml:space="preserve"> </w:t>
      </w:r>
    </w:p>
    <w:p w:rsidR="00487F81" w:rsidRPr="00487F81" w:rsidRDefault="00487F81" w:rsidP="00487F81">
      <w:pPr>
        <w:ind w:firstLine="540"/>
        <w:jc w:val="both"/>
      </w:pPr>
      <w:r w:rsidRPr="00487F81">
        <w:t>- обеспечение устойчивости и надежности функционирования систем жизнеобеспечения, коммунальной сферы;</w:t>
      </w:r>
    </w:p>
    <w:p w:rsidR="00487F81" w:rsidRPr="00487F81" w:rsidRDefault="00487F81" w:rsidP="00487F81">
      <w:pPr>
        <w:ind w:firstLine="540"/>
        <w:jc w:val="both"/>
      </w:pPr>
      <w:r w:rsidRPr="00487F81">
        <w:t xml:space="preserve">- модернизация жилищно-коммунальной сферы; </w:t>
      </w:r>
    </w:p>
    <w:p w:rsidR="00487F81" w:rsidRPr="00487F81" w:rsidRDefault="00487F81" w:rsidP="00487F81">
      <w:pPr>
        <w:ind w:firstLine="540"/>
        <w:jc w:val="both"/>
      </w:pPr>
      <w:r w:rsidRPr="00487F81">
        <w:t>- приведение уровня состояния и содержания жилищного фонда к современным требованиям;</w:t>
      </w:r>
    </w:p>
    <w:p w:rsidR="00487F81" w:rsidRPr="00487F81" w:rsidRDefault="00487F81" w:rsidP="00487F81">
      <w:pPr>
        <w:ind w:firstLine="540"/>
        <w:jc w:val="both"/>
      </w:pPr>
      <w:r w:rsidRPr="00487F81">
        <w:t>- наращивание объемов капитального ремонта жилищного фонда.</w:t>
      </w:r>
    </w:p>
    <w:p w:rsidR="00487F81" w:rsidRPr="00487F81" w:rsidRDefault="00487F81" w:rsidP="00487F81">
      <w:pPr>
        <w:ind w:firstLine="540"/>
        <w:jc w:val="both"/>
        <w:rPr>
          <w:b/>
        </w:rPr>
      </w:pPr>
      <w:r w:rsidRPr="00487F81">
        <w:rPr>
          <w:b/>
        </w:rPr>
        <w:t>Создание условий для дальнейшего улучшения демографической ситуации и выхода на положительную динамику естественного прироста населения:</w:t>
      </w:r>
    </w:p>
    <w:p w:rsidR="00487F81" w:rsidRPr="00487F81" w:rsidRDefault="00487F81" w:rsidP="00487F81">
      <w:pPr>
        <w:ind w:firstLine="540"/>
        <w:jc w:val="both"/>
        <w:rPr>
          <w:b/>
        </w:rPr>
      </w:pPr>
      <w:r w:rsidRPr="00487F81">
        <w:rPr>
          <w:b/>
        </w:rPr>
        <w:t xml:space="preserve">- </w:t>
      </w:r>
      <w:r w:rsidRPr="00487F81">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487F81" w:rsidRPr="00487F81" w:rsidRDefault="00487F81" w:rsidP="00487F81">
      <w:pPr>
        <w:ind w:firstLine="540"/>
        <w:jc w:val="both"/>
      </w:pPr>
      <w:r w:rsidRPr="00487F81">
        <w:t>- повышение уровня рождаемости путем проведения мероприятий, направленных на ее стимулирование, улучшение положения семей с детьми, расширение социальных гарантий устройства детей в дошкольное образовательное учреждение;</w:t>
      </w:r>
    </w:p>
    <w:p w:rsidR="00487F81" w:rsidRPr="00487F81" w:rsidRDefault="00487F81" w:rsidP="00487F81">
      <w:pPr>
        <w:ind w:firstLine="540"/>
        <w:jc w:val="both"/>
      </w:pPr>
      <w:r w:rsidRPr="00487F81">
        <w:t>- предупреждение и снижение смертности населения трудоспособного возраста, увеличение продолжительности жизни за счет развития системы социального обслуживания, здравоохранения, создание условий и мотиваций для ведения здорового образа жизни, эффективных профилактических мер и оказания медицинской помощи, обеспечения санитарно-эпидемиологического благополучия населения, решение задач по охране окружающей среды;</w:t>
      </w:r>
    </w:p>
    <w:p w:rsidR="00487F81" w:rsidRPr="00487F81" w:rsidRDefault="00487F81" w:rsidP="00487F81">
      <w:pPr>
        <w:ind w:firstLine="540"/>
        <w:jc w:val="both"/>
      </w:pPr>
      <w:r w:rsidRPr="00487F81">
        <w:t>- повышение доступности и качества медицинской помощи матерям и детям.</w:t>
      </w:r>
    </w:p>
    <w:p w:rsidR="00487F81" w:rsidRPr="00487F81" w:rsidRDefault="00487F81" w:rsidP="00487F81">
      <w:pPr>
        <w:ind w:firstLine="708"/>
        <w:jc w:val="both"/>
        <w:rPr>
          <w:b/>
        </w:rPr>
      </w:pPr>
      <w:r w:rsidRPr="00487F81">
        <w:rPr>
          <w:b/>
        </w:rPr>
        <w:t>Совершенствование государственного и муниципального управления процессами социально-экономического развития поселения:</w:t>
      </w:r>
    </w:p>
    <w:p w:rsidR="00487F81" w:rsidRPr="00487F81" w:rsidRDefault="00487F81" w:rsidP="00487F81">
      <w:pPr>
        <w:ind w:firstLine="708"/>
        <w:jc w:val="both"/>
      </w:pPr>
      <w:r w:rsidRPr="00487F81">
        <w:t xml:space="preserve">- развитие и модернизация социальной инфраструктуры, совершенствование кадровой политики в части переподготовки муниципальных служащих по вопросам </w:t>
      </w:r>
      <w:r w:rsidRPr="00487F81">
        <w:lastRenderedPageBreak/>
        <w:t>антикоррупционного законодательства, административной реформы, использования информационно-коммуникационных технологий;</w:t>
      </w:r>
    </w:p>
    <w:p w:rsidR="00487F81" w:rsidRPr="00487F81" w:rsidRDefault="00487F81" w:rsidP="00487F81">
      <w:pPr>
        <w:ind w:firstLine="708"/>
        <w:jc w:val="both"/>
      </w:pPr>
      <w:r w:rsidRPr="00487F81">
        <w:t>- обеспечение устойчивости и роста доходов бюджета  поселения посредствам совершенствования системы учета налоговых обязательств, укрепление налоговой дисциплины;</w:t>
      </w:r>
    </w:p>
    <w:p w:rsidR="00487F81" w:rsidRPr="00487F81" w:rsidRDefault="00487F81" w:rsidP="00487F81">
      <w:pPr>
        <w:ind w:firstLine="708"/>
        <w:jc w:val="both"/>
      </w:pPr>
      <w:r w:rsidRPr="00487F81">
        <w:t>- повышение эффективности использования бюджетных возможностей для развития и обеспечения устойчивости экономики и социальной инфраструктуры;</w:t>
      </w:r>
    </w:p>
    <w:p w:rsidR="00487F81" w:rsidRPr="00487F81" w:rsidRDefault="00487F81" w:rsidP="00487F81">
      <w:pPr>
        <w:ind w:firstLine="708"/>
        <w:jc w:val="both"/>
      </w:pPr>
      <w:r w:rsidRPr="00487F81">
        <w:t>- совершенствование практики разработки и реализации программ и проектов, ориентированных на достижение целей стратегического развития поселения, увеличение доли расходов, направляемых на реализацию муниципальных целевых программ.</w:t>
      </w:r>
    </w:p>
    <w:p w:rsidR="00487F81" w:rsidRPr="00487F81" w:rsidRDefault="00487F81" w:rsidP="00487F81">
      <w:pPr>
        <w:ind w:firstLine="708"/>
        <w:jc w:val="both"/>
        <w:rPr>
          <w:b/>
        </w:rPr>
      </w:pPr>
      <w:r w:rsidRPr="00487F81">
        <w:rPr>
          <w:b/>
        </w:rPr>
        <w:t>Обеспечить  рост  благосостояния  и качества жизни населения  на основе решения задач,  призванных:</w:t>
      </w:r>
    </w:p>
    <w:p w:rsidR="00487F81" w:rsidRPr="00487F81" w:rsidRDefault="00487F81" w:rsidP="00487F81">
      <w:pPr>
        <w:ind w:firstLine="709"/>
        <w:jc w:val="both"/>
      </w:pPr>
      <w:r w:rsidRPr="00487F81">
        <w:t xml:space="preserve">-  создать условия  для роста  экономики за счет эффективного использования  природного и  производственного потенциала  территории </w:t>
      </w:r>
    </w:p>
    <w:p w:rsidR="00487F81" w:rsidRPr="00487F81" w:rsidRDefault="00487F81" w:rsidP="00487F81">
      <w:pPr>
        <w:ind w:firstLine="709"/>
        <w:jc w:val="both"/>
      </w:pPr>
      <w:r w:rsidRPr="00487F81">
        <w:t xml:space="preserve">- на основе роста  экономики обеспечить  рост налогового потенциала  и повышения уровня  обеспеченности  доходной базы  за счет собственных доходов; </w:t>
      </w:r>
    </w:p>
    <w:p w:rsidR="00487F81" w:rsidRPr="00487F81" w:rsidRDefault="00487F81" w:rsidP="00487F81">
      <w:pPr>
        <w:ind w:firstLine="709"/>
        <w:jc w:val="both"/>
      </w:pPr>
      <w:r w:rsidRPr="00487F81">
        <w:t xml:space="preserve"> - повысить эффективность  системы оказания адресной социальной поддержки  нуждающимся, малообеспеченным категориям населения; </w:t>
      </w:r>
    </w:p>
    <w:p w:rsidR="00487F81" w:rsidRPr="00487F81" w:rsidRDefault="00487F81" w:rsidP="00487F81">
      <w:pPr>
        <w:ind w:firstLine="709"/>
        <w:jc w:val="both"/>
      </w:pPr>
      <w:r w:rsidRPr="00487F81">
        <w:t xml:space="preserve"> - создать условия  для качественного развития  общедоступной социальной  инфраструктуры  (образования, здравоохранения, социального обеспечения, культуры) </w:t>
      </w:r>
    </w:p>
    <w:p w:rsidR="00487F81" w:rsidRPr="00487F81" w:rsidRDefault="00487F81" w:rsidP="00487F81">
      <w:pPr>
        <w:ind w:firstLine="709"/>
        <w:jc w:val="both"/>
      </w:pPr>
      <w:r w:rsidRPr="00487F81">
        <w:t xml:space="preserve">- обеспечить  безопасность жизнедеятельности граждан, укрепить правопорядок и  усилить борьбу с преступностью; </w:t>
      </w:r>
    </w:p>
    <w:p w:rsidR="00487F81" w:rsidRPr="00487F81" w:rsidRDefault="00487F81" w:rsidP="00487F81">
      <w:pPr>
        <w:ind w:firstLine="709"/>
        <w:jc w:val="both"/>
      </w:pPr>
      <w:r w:rsidRPr="00487F81">
        <w:t xml:space="preserve">Обеспечить устойчивое  развитие  жилищно-коммунального хозяйства  на основе его последовательного  реформирования,  повышения качества </w:t>
      </w:r>
    </w:p>
    <w:p w:rsidR="00487F81" w:rsidRPr="00487F81" w:rsidRDefault="00487F81" w:rsidP="00487F81">
      <w:pPr>
        <w:jc w:val="both"/>
      </w:pPr>
      <w:r w:rsidRPr="00487F81">
        <w:t>услуг, совершенствования тарифной  политики и системы  расчета за услуги ЖКХ;</w:t>
      </w:r>
    </w:p>
    <w:p w:rsidR="00487F81" w:rsidRPr="00487F81" w:rsidRDefault="00487F81" w:rsidP="00487F81">
      <w:pPr>
        <w:ind w:firstLine="709"/>
        <w:jc w:val="both"/>
      </w:pPr>
      <w:r w:rsidRPr="00487F81">
        <w:t xml:space="preserve">- совершенствовать  взаимодействие органов власти с населением </w:t>
      </w:r>
    </w:p>
    <w:p w:rsidR="00487F81" w:rsidRPr="00487F81" w:rsidRDefault="00487F81" w:rsidP="00487F81">
      <w:pPr>
        <w:ind w:firstLine="709"/>
        <w:jc w:val="both"/>
      </w:pPr>
      <w:r w:rsidRPr="00487F81">
        <w:t xml:space="preserve">- усиление трудовой  мотивации  учащейся  и незанятой  молодежи,  трудоустройство  несовершеннолетних   в летний период; </w:t>
      </w:r>
    </w:p>
    <w:p w:rsidR="00487F81" w:rsidRPr="00487F81" w:rsidRDefault="00487F81" w:rsidP="00487F81">
      <w:pPr>
        <w:ind w:firstLine="709"/>
        <w:jc w:val="both"/>
      </w:pPr>
      <w:r w:rsidRPr="00487F81">
        <w:t>- осуществление  адресного  предоставления льгот  и субсидий   за оказанные  жилищно-коммунальные услуги.</w:t>
      </w:r>
    </w:p>
    <w:p w:rsidR="00487F81" w:rsidRPr="00487F81" w:rsidRDefault="00487F81" w:rsidP="00487F81">
      <w:pPr>
        <w:tabs>
          <w:tab w:val="num" w:pos="1560"/>
        </w:tabs>
        <w:spacing w:line="228" w:lineRule="auto"/>
        <w:ind w:left="840"/>
        <w:jc w:val="both"/>
      </w:pPr>
    </w:p>
    <w:p w:rsidR="00487F81" w:rsidRPr="00487F81" w:rsidRDefault="00487F81" w:rsidP="00487F81">
      <w:pPr>
        <w:ind w:firstLine="741"/>
        <w:jc w:val="both"/>
        <w:rPr>
          <w:b/>
        </w:rPr>
      </w:pPr>
      <w:r w:rsidRPr="00487F81">
        <w:rPr>
          <w:b/>
        </w:rPr>
        <w:t>4. Основные элементы механизма реализации средне - срочного прогноза социально-экономического развития муниципального образования</w:t>
      </w:r>
    </w:p>
    <w:p w:rsidR="00487F81" w:rsidRPr="00487F81" w:rsidRDefault="00487F81" w:rsidP="00487F81">
      <w:pPr>
        <w:ind w:firstLine="741"/>
        <w:jc w:val="both"/>
      </w:pPr>
      <w:r w:rsidRPr="00487F81">
        <w:t>К основным элементам механизма реализации средне - срочного прогноза можно отнести:</w:t>
      </w:r>
    </w:p>
    <w:p w:rsidR="00487F81" w:rsidRPr="00487F81" w:rsidRDefault="00487F81" w:rsidP="00487F81">
      <w:pPr>
        <w:ind w:firstLine="741"/>
        <w:jc w:val="both"/>
      </w:pPr>
      <w:r w:rsidRPr="00487F81">
        <w:t>- организационные механизмы и инструменты реализации средне - срочного прогноза;</w:t>
      </w:r>
    </w:p>
    <w:p w:rsidR="00487F81" w:rsidRPr="00487F81" w:rsidRDefault="00487F81" w:rsidP="00487F81">
      <w:pPr>
        <w:ind w:firstLine="741"/>
        <w:jc w:val="both"/>
      </w:pPr>
      <w:r w:rsidRPr="00487F81">
        <w:t xml:space="preserve">- </w:t>
      </w:r>
      <w:proofErr w:type="gramStart"/>
      <w:r w:rsidRPr="00487F81">
        <w:t>экономические механизмы</w:t>
      </w:r>
      <w:proofErr w:type="gramEnd"/>
      <w:r w:rsidRPr="00487F81">
        <w:t xml:space="preserve"> и инструменты реализации средне - срочного прогноза;</w:t>
      </w:r>
    </w:p>
    <w:p w:rsidR="00487F81" w:rsidRPr="00487F81" w:rsidRDefault="00487F81" w:rsidP="00487F81">
      <w:pPr>
        <w:ind w:firstLine="741"/>
        <w:jc w:val="both"/>
      </w:pPr>
      <w:r w:rsidRPr="00487F81">
        <w:t>- финансовые механизмы и инструменты реализации средне - срочного прогноза;</w:t>
      </w:r>
    </w:p>
    <w:p w:rsidR="00487F81" w:rsidRPr="00487F81" w:rsidRDefault="00487F81" w:rsidP="00487F81">
      <w:pPr>
        <w:ind w:firstLine="741"/>
        <w:jc w:val="both"/>
      </w:pPr>
      <w:r w:rsidRPr="00487F81">
        <w:t>Основным принципом, который определяет построение механизма реализации прогноза социально- экономического развития МО, - принцип «баланса интересов», подразумевающий обеспечение соблюдения интересов участвующих в реализации планов развития предприятий и организаций различных форм собственности, органов власти и местного населения.</w:t>
      </w:r>
    </w:p>
    <w:p w:rsidR="00487F81" w:rsidRPr="00487F81" w:rsidRDefault="00487F81" w:rsidP="00487F81">
      <w:pPr>
        <w:jc w:val="both"/>
      </w:pPr>
    </w:p>
    <w:p w:rsidR="00487F81" w:rsidRPr="00487F81" w:rsidRDefault="00487F81" w:rsidP="00487F81">
      <w:pPr>
        <w:jc w:val="both"/>
        <w:rPr>
          <w:b/>
        </w:rPr>
      </w:pPr>
      <w:r w:rsidRPr="00487F81">
        <w:rPr>
          <w:b/>
        </w:rPr>
        <w:t>Финансовая составляющая механизма реализации средне - срочного плана</w:t>
      </w:r>
    </w:p>
    <w:tbl>
      <w:tblPr>
        <w:tblW w:w="10138" w:type="dxa"/>
        <w:tblLook w:val="01E0" w:firstRow="1" w:lastRow="1" w:firstColumn="1" w:lastColumn="1" w:noHBand="0" w:noVBand="0"/>
      </w:tblPr>
      <w:tblGrid>
        <w:gridCol w:w="2877"/>
        <w:gridCol w:w="3115"/>
        <w:gridCol w:w="2072"/>
        <w:gridCol w:w="2074"/>
      </w:tblGrid>
      <w:tr w:rsidR="00487F81" w:rsidRPr="00487F81" w:rsidTr="00487F81">
        <w:tc>
          <w:tcPr>
            <w:tcW w:w="2877"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both"/>
              <w:rPr>
                <w:b/>
                <w:lang w:eastAsia="en-US"/>
              </w:rPr>
            </w:pPr>
            <w:r w:rsidRPr="00487F81">
              <w:rPr>
                <w:b/>
                <w:lang w:eastAsia="en-US"/>
              </w:rPr>
              <w:t>Цели и задачи</w:t>
            </w:r>
          </w:p>
        </w:tc>
        <w:tc>
          <w:tcPr>
            <w:tcW w:w="3115" w:type="dxa"/>
            <w:tcBorders>
              <w:top w:val="single" w:sz="4" w:space="0" w:color="auto"/>
              <w:left w:val="single" w:sz="4" w:space="0" w:color="auto"/>
              <w:bottom w:val="single" w:sz="4" w:space="0" w:color="auto"/>
              <w:right w:val="single" w:sz="4" w:space="0" w:color="auto"/>
            </w:tcBorders>
          </w:tcPr>
          <w:p w:rsidR="00487F81" w:rsidRPr="00487F81" w:rsidRDefault="00487F81" w:rsidP="00487F81">
            <w:pPr>
              <w:jc w:val="both"/>
              <w:rPr>
                <w:b/>
                <w:lang w:eastAsia="en-US"/>
              </w:rPr>
            </w:pPr>
            <w:r w:rsidRPr="00487F81">
              <w:rPr>
                <w:b/>
                <w:lang w:eastAsia="en-US"/>
              </w:rPr>
              <w:t>Наименование планов мероприятий и механизмов решения задач</w:t>
            </w:r>
          </w:p>
          <w:p w:rsidR="00487F81" w:rsidRPr="00487F81" w:rsidRDefault="00487F81" w:rsidP="00487F81">
            <w:pPr>
              <w:jc w:val="both"/>
              <w:rPr>
                <w:b/>
                <w:lang w:eastAsia="en-US"/>
              </w:rPr>
            </w:pPr>
          </w:p>
        </w:tc>
        <w:tc>
          <w:tcPr>
            <w:tcW w:w="2072"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both"/>
              <w:rPr>
                <w:b/>
                <w:lang w:eastAsia="en-US"/>
              </w:rPr>
            </w:pPr>
            <w:r w:rsidRPr="00487F81">
              <w:rPr>
                <w:b/>
                <w:lang w:eastAsia="en-US"/>
              </w:rPr>
              <w:t>Объем и источники финансирования</w:t>
            </w:r>
          </w:p>
        </w:tc>
        <w:tc>
          <w:tcPr>
            <w:tcW w:w="2074"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both"/>
              <w:rPr>
                <w:b/>
                <w:lang w:eastAsia="en-US"/>
              </w:rPr>
            </w:pPr>
            <w:r w:rsidRPr="00487F81">
              <w:rPr>
                <w:b/>
                <w:lang w:eastAsia="en-US"/>
              </w:rPr>
              <w:t>Сроки  и исполнители</w:t>
            </w:r>
          </w:p>
        </w:tc>
      </w:tr>
      <w:tr w:rsidR="00487F81" w:rsidRPr="00487F81" w:rsidTr="00487F81">
        <w:trPr>
          <w:trHeight w:val="1245"/>
        </w:trPr>
        <w:tc>
          <w:tcPr>
            <w:tcW w:w="2877"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lastRenderedPageBreak/>
              <w:t>Улучшение жизнедеятельности поселения</w:t>
            </w:r>
          </w:p>
        </w:tc>
        <w:tc>
          <w:tcPr>
            <w:tcW w:w="3115" w:type="dxa"/>
            <w:tcBorders>
              <w:top w:val="single" w:sz="4" w:space="0" w:color="auto"/>
              <w:left w:val="single" w:sz="4" w:space="0" w:color="auto"/>
              <w:bottom w:val="single" w:sz="4" w:space="0" w:color="auto"/>
              <w:right w:val="single" w:sz="4" w:space="0" w:color="auto"/>
            </w:tcBorders>
          </w:tcPr>
          <w:p w:rsidR="00487F81" w:rsidRPr="00487F81" w:rsidRDefault="00487F81" w:rsidP="00487F81">
            <w:pPr>
              <w:jc w:val="center"/>
              <w:rPr>
                <w:lang w:eastAsia="en-US"/>
              </w:rPr>
            </w:pPr>
            <w:r w:rsidRPr="00487F81">
              <w:rPr>
                <w:lang w:eastAsia="en-US"/>
              </w:rPr>
              <w:t xml:space="preserve">Организация освещения улиц населенных пунктов  поселения </w:t>
            </w:r>
            <w:proofErr w:type="gramStart"/>
            <w:r w:rsidRPr="00487F81">
              <w:rPr>
                <w:lang w:eastAsia="en-US"/>
              </w:rPr>
              <w:t xml:space="preserve">( </w:t>
            </w:r>
            <w:proofErr w:type="gramEnd"/>
            <w:r w:rsidRPr="00487F81">
              <w:rPr>
                <w:lang w:eastAsia="en-US"/>
              </w:rPr>
              <w:t>включая затраты на содержание освещения улиц)</w:t>
            </w:r>
          </w:p>
          <w:p w:rsidR="00487F81" w:rsidRPr="00487F81" w:rsidRDefault="00487F81" w:rsidP="00487F81">
            <w:pPr>
              <w:jc w:val="center"/>
              <w:rPr>
                <w:lang w:eastAsia="en-US"/>
              </w:rPr>
            </w:pPr>
          </w:p>
        </w:tc>
        <w:tc>
          <w:tcPr>
            <w:tcW w:w="2072"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170,0</w:t>
            </w:r>
          </w:p>
          <w:p w:rsidR="00487F81" w:rsidRPr="00487F81" w:rsidRDefault="00487F81" w:rsidP="00487F81">
            <w:pPr>
              <w:jc w:val="center"/>
              <w:rPr>
                <w:lang w:eastAsia="en-US"/>
              </w:rPr>
            </w:pPr>
            <w:r w:rsidRPr="00487F81">
              <w:rPr>
                <w:lang w:eastAsia="en-US"/>
              </w:rPr>
              <w:t>-</w:t>
            </w:r>
          </w:p>
          <w:p w:rsidR="00487F81" w:rsidRPr="00487F81" w:rsidRDefault="00487F81" w:rsidP="00487F81">
            <w:pPr>
              <w:jc w:val="center"/>
              <w:rPr>
                <w:lang w:eastAsia="en-US"/>
              </w:rPr>
            </w:pPr>
            <w:r w:rsidRPr="00487F81">
              <w:rPr>
                <w:lang w:eastAsia="en-US"/>
              </w:rPr>
              <w:t>-</w:t>
            </w:r>
          </w:p>
        </w:tc>
        <w:tc>
          <w:tcPr>
            <w:tcW w:w="2074" w:type="dxa"/>
            <w:tcBorders>
              <w:top w:val="single" w:sz="4" w:space="0" w:color="auto"/>
              <w:left w:val="single" w:sz="4" w:space="0" w:color="auto"/>
              <w:bottom w:val="single" w:sz="4" w:space="0" w:color="auto"/>
              <w:right w:val="single" w:sz="4" w:space="0" w:color="auto"/>
            </w:tcBorders>
          </w:tcPr>
          <w:p w:rsidR="00487F81" w:rsidRPr="00487F81" w:rsidRDefault="00487F81" w:rsidP="00487F81">
            <w:pPr>
              <w:jc w:val="center"/>
              <w:rPr>
                <w:lang w:eastAsia="en-US"/>
              </w:rPr>
            </w:pPr>
            <w:r w:rsidRPr="00487F81">
              <w:rPr>
                <w:lang w:eastAsia="en-US"/>
              </w:rPr>
              <w:t>2022 г.</w:t>
            </w:r>
          </w:p>
          <w:p w:rsidR="00487F81" w:rsidRPr="00487F81" w:rsidRDefault="00487F81" w:rsidP="00487F81">
            <w:pPr>
              <w:jc w:val="center"/>
              <w:rPr>
                <w:lang w:eastAsia="en-US"/>
              </w:rPr>
            </w:pPr>
            <w:r w:rsidRPr="00487F81">
              <w:rPr>
                <w:lang w:eastAsia="en-US"/>
              </w:rPr>
              <w:t>2023 г</w:t>
            </w:r>
          </w:p>
          <w:p w:rsidR="00487F81" w:rsidRPr="00487F81" w:rsidRDefault="00487F81" w:rsidP="00487F81">
            <w:pPr>
              <w:jc w:val="center"/>
              <w:rPr>
                <w:lang w:eastAsia="en-US"/>
              </w:rPr>
            </w:pPr>
            <w:r w:rsidRPr="00487F81">
              <w:rPr>
                <w:lang w:eastAsia="en-US"/>
              </w:rPr>
              <w:t>2024 г.</w:t>
            </w:r>
          </w:p>
          <w:p w:rsidR="00487F81" w:rsidRPr="00487F81" w:rsidRDefault="00487F81" w:rsidP="00487F81">
            <w:pPr>
              <w:jc w:val="center"/>
              <w:rPr>
                <w:lang w:eastAsia="en-US"/>
              </w:rPr>
            </w:pPr>
            <w:r w:rsidRPr="00487F81">
              <w:rPr>
                <w:lang w:eastAsia="en-US"/>
              </w:rPr>
              <w:t>Администрация Отрадненского сельсовета</w:t>
            </w:r>
          </w:p>
          <w:p w:rsidR="00487F81" w:rsidRPr="00487F81" w:rsidRDefault="00487F81" w:rsidP="00487F81">
            <w:pPr>
              <w:jc w:val="center"/>
              <w:rPr>
                <w:lang w:eastAsia="en-US"/>
              </w:rPr>
            </w:pPr>
          </w:p>
          <w:p w:rsidR="00487F81" w:rsidRPr="00487F81" w:rsidRDefault="00487F81" w:rsidP="00487F81">
            <w:pPr>
              <w:jc w:val="center"/>
              <w:rPr>
                <w:lang w:eastAsia="en-US"/>
              </w:rPr>
            </w:pPr>
          </w:p>
        </w:tc>
      </w:tr>
      <w:tr w:rsidR="00487F81" w:rsidRPr="00487F81" w:rsidTr="00487F81">
        <w:tc>
          <w:tcPr>
            <w:tcW w:w="2877"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Улучшение жизнедеятельности поселения</w:t>
            </w:r>
          </w:p>
        </w:tc>
        <w:tc>
          <w:tcPr>
            <w:tcW w:w="3115"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ind w:left="360"/>
              <w:jc w:val="center"/>
              <w:rPr>
                <w:lang w:eastAsia="en-US"/>
              </w:rPr>
            </w:pPr>
            <w:r w:rsidRPr="00487F81">
              <w:rPr>
                <w:lang w:eastAsia="en-US"/>
              </w:rPr>
              <w:t xml:space="preserve">Содержание </w:t>
            </w:r>
            <w:proofErr w:type="spellStart"/>
            <w:r w:rsidRPr="00487F81">
              <w:rPr>
                <w:lang w:eastAsia="en-US"/>
              </w:rPr>
              <w:t>внутрипоселенческих</w:t>
            </w:r>
            <w:proofErr w:type="spellEnd"/>
            <w:r w:rsidRPr="00487F81">
              <w:rPr>
                <w:lang w:eastAsia="en-US"/>
              </w:rPr>
              <w:t xml:space="preserve"> дорог</w:t>
            </w:r>
          </w:p>
        </w:tc>
        <w:tc>
          <w:tcPr>
            <w:tcW w:w="2072"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410,5</w:t>
            </w:r>
          </w:p>
          <w:p w:rsidR="00487F81" w:rsidRPr="00487F81" w:rsidRDefault="00487F81" w:rsidP="00487F81">
            <w:pPr>
              <w:jc w:val="center"/>
              <w:rPr>
                <w:lang w:eastAsia="en-US"/>
              </w:rPr>
            </w:pPr>
            <w:r w:rsidRPr="00487F81">
              <w:rPr>
                <w:lang w:eastAsia="en-US"/>
              </w:rPr>
              <w:t>430,0</w:t>
            </w:r>
          </w:p>
          <w:p w:rsidR="00487F81" w:rsidRPr="00487F81" w:rsidRDefault="00487F81" w:rsidP="00487F81">
            <w:pPr>
              <w:jc w:val="center"/>
              <w:rPr>
                <w:lang w:eastAsia="en-US"/>
              </w:rPr>
            </w:pPr>
            <w:r w:rsidRPr="00487F81">
              <w:rPr>
                <w:lang w:eastAsia="en-US"/>
              </w:rPr>
              <w:t>453,4</w:t>
            </w:r>
          </w:p>
        </w:tc>
        <w:tc>
          <w:tcPr>
            <w:tcW w:w="2074" w:type="dxa"/>
            <w:tcBorders>
              <w:top w:val="single" w:sz="4" w:space="0" w:color="auto"/>
              <w:left w:val="single" w:sz="4" w:space="0" w:color="auto"/>
              <w:bottom w:val="single" w:sz="4" w:space="0" w:color="auto"/>
              <w:right w:val="single" w:sz="4" w:space="0" w:color="auto"/>
            </w:tcBorders>
          </w:tcPr>
          <w:p w:rsidR="00487F81" w:rsidRPr="00487F81" w:rsidRDefault="00487F81" w:rsidP="00487F81">
            <w:pPr>
              <w:jc w:val="center"/>
              <w:rPr>
                <w:lang w:eastAsia="en-US"/>
              </w:rPr>
            </w:pPr>
            <w:r w:rsidRPr="00487F81">
              <w:rPr>
                <w:lang w:eastAsia="en-US"/>
              </w:rPr>
              <w:t>2022 г.</w:t>
            </w:r>
          </w:p>
          <w:p w:rsidR="00487F81" w:rsidRPr="00487F81" w:rsidRDefault="00487F81" w:rsidP="00487F81">
            <w:pPr>
              <w:jc w:val="center"/>
              <w:rPr>
                <w:lang w:eastAsia="en-US"/>
              </w:rPr>
            </w:pPr>
            <w:r w:rsidRPr="00487F81">
              <w:rPr>
                <w:lang w:eastAsia="en-US"/>
              </w:rPr>
              <w:t>2023 г</w:t>
            </w:r>
          </w:p>
          <w:p w:rsidR="00487F81" w:rsidRPr="00487F81" w:rsidRDefault="00487F81" w:rsidP="00487F81">
            <w:pPr>
              <w:jc w:val="center"/>
              <w:rPr>
                <w:lang w:eastAsia="en-US"/>
              </w:rPr>
            </w:pPr>
            <w:r w:rsidRPr="00487F81">
              <w:rPr>
                <w:lang w:eastAsia="en-US"/>
              </w:rPr>
              <w:t>2024г.</w:t>
            </w:r>
          </w:p>
          <w:p w:rsidR="00487F81" w:rsidRPr="00487F81" w:rsidRDefault="00487F81" w:rsidP="00487F81">
            <w:pPr>
              <w:jc w:val="center"/>
              <w:rPr>
                <w:lang w:eastAsia="en-US"/>
              </w:rPr>
            </w:pPr>
            <w:r w:rsidRPr="00487F81">
              <w:rPr>
                <w:lang w:eastAsia="en-US"/>
              </w:rPr>
              <w:t>Администрация Отрадненского сельсовета</w:t>
            </w:r>
          </w:p>
          <w:p w:rsidR="00487F81" w:rsidRPr="00487F81" w:rsidRDefault="00487F81" w:rsidP="00487F81">
            <w:pPr>
              <w:jc w:val="center"/>
              <w:rPr>
                <w:lang w:eastAsia="en-US"/>
              </w:rPr>
            </w:pPr>
          </w:p>
        </w:tc>
      </w:tr>
      <w:tr w:rsidR="00487F81" w:rsidRPr="00487F81" w:rsidTr="00487F81">
        <w:tc>
          <w:tcPr>
            <w:tcW w:w="2877"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Улучшение жизнедеятельности поселения</w:t>
            </w:r>
          </w:p>
        </w:tc>
        <w:tc>
          <w:tcPr>
            <w:tcW w:w="3115"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ind w:left="360"/>
              <w:jc w:val="center"/>
              <w:rPr>
                <w:lang w:eastAsia="en-US"/>
              </w:rPr>
            </w:pPr>
            <w:r w:rsidRPr="00487F81">
              <w:rPr>
                <w:lang w:eastAsia="en-US"/>
              </w:rPr>
              <w:t>Противопожарная безопасность</w:t>
            </w:r>
          </w:p>
        </w:tc>
        <w:tc>
          <w:tcPr>
            <w:tcW w:w="2072"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20,0</w:t>
            </w:r>
          </w:p>
          <w:p w:rsidR="00487F81" w:rsidRPr="00487F81" w:rsidRDefault="00487F81" w:rsidP="00487F81">
            <w:pPr>
              <w:jc w:val="center"/>
              <w:rPr>
                <w:lang w:eastAsia="en-US"/>
              </w:rPr>
            </w:pPr>
            <w:r w:rsidRPr="00487F81">
              <w:rPr>
                <w:lang w:eastAsia="en-US"/>
              </w:rPr>
              <w:t>10,0</w:t>
            </w:r>
          </w:p>
          <w:p w:rsidR="00487F81" w:rsidRPr="00487F81" w:rsidRDefault="00487F81" w:rsidP="00487F81">
            <w:pPr>
              <w:jc w:val="center"/>
              <w:rPr>
                <w:lang w:eastAsia="en-US"/>
              </w:rPr>
            </w:pPr>
            <w:r w:rsidRPr="00487F81">
              <w:rPr>
                <w:lang w:eastAsia="en-US"/>
              </w:rPr>
              <w:t>-</w:t>
            </w:r>
          </w:p>
        </w:tc>
        <w:tc>
          <w:tcPr>
            <w:tcW w:w="2074" w:type="dxa"/>
            <w:tcBorders>
              <w:top w:val="single" w:sz="4" w:space="0" w:color="auto"/>
              <w:left w:val="single" w:sz="4" w:space="0" w:color="auto"/>
              <w:bottom w:val="single" w:sz="4" w:space="0" w:color="auto"/>
              <w:right w:val="single" w:sz="4" w:space="0" w:color="auto"/>
            </w:tcBorders>
          </w:tcPr>
          <w:p w:rsidR="00487F81" w:rsidRPr="00487F81" w:rsidRDefault="00487F81" w:rsidP="00487F81">
            <w:pPr>
              <w:jc w:val="center"/>
              <w:rPr>
                <w:lang w:eastAsia="en-US"/>
              </w:rPr>
            </w:pPr>
            <w:r w:rsidRPr="00487F81">
              <w:rPr>
                <w:lang w:eastAsia="en-US"/>
              </w:rPr>
              <w:t>2022 г.</w:t>
            </w:r>
          </w:p>
          <w:p w:rsidR="00487F81" w:rsidRPr="00487F81" w:rsidRDefault="00487F81" w:rsidP="00487F81">
            <w:pPr>
              <w:jc w:val="center"/>
              <w:rPr>
                <w:lang w:eastAsia="en-US"/>
              </w:rPr>
            </w:pPr>
            <w:r w:rsidRPr="00487F81">
              <w:rPr>
                <w:lang w:eastAsia="en-US"/>
              </w:rPr>
              <w:t>2023 г</w:t>
            </w:r>
          </w:p>
          <w:p w:rsidR="00487F81" w:rsidRPr="00487F81" w:rsidRDefault="00487F81" w:rsidP="00487F81">
            <w:pPr>
              <w:jc w:val="center"/>
              <w:rPr>
                <w:lang w:eastAsia="en-US"/>
              </w:rPr>
            </w:pPr>
            <w:r w:rsidRPr="00487F81">
              <w:rPr>
                <w:lang w:eastAsia="en-US"/>
              </w:rPr>
              <w:t>2024 г.</w:t>
            </w:r>
          </w:p>
          <w:p w:rsidR="00487F81" w:rsidRPr="00487F81" w:rsidRDefault="00487F81" w:rsidP="00487F81">
            <w:pPr>
              <w:jc w:val="center"/>
              <w:rPr>
                <w:lang w:eastAsia="en-US"/>
              </w:rPr>
            </w:pPr>
            <w:r w:rsidRPr="00487F81">
              <w:rPr>
                <w:lang w:eastAsia="en-US"/>
              </w:rPr>
              <w:t>Администрация Отрадненского сельсовета</w:t>
            </w:r>
          </w:p>
          <w:p w:rsidR="00487F81" w:rsidRPr="00487F81" w:rsidRDefault="00487F81" w:rsidP="00487F81">
            <w:pPr>
              <w:jc w:val="center"/>
              <w:rPr>
                <w:lang w:eastAsia="en-US"/>
              </w:rPr>
            </w:pPr>
          </w:p>
        </w:tc>
      </w:tr>
      <w:tr w:rsidR="00487F81" w:rsidRPr="00487F81" w:rsidTr="00487F81">
        <w:tc>
          <w:tcPr>
            <w:tcW w:w="2877"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Улучшение здоровья населения</w:t>
            </w:r>
          </w:p>
        </w:tc>
        <w:tc>
          <w:tcPr>
            <w:tcW w:w="3115"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ind w:left="360"/>
              <w:jc w:val="center"/>
              <w:rPr>
                <w:lang w:eastAsia="en-US"/>
              </w:rPr>
            </w:pPr>
            <w:r w:rsidRPr="00487F81">
              <w:rPr>
                <w:lang w:eastAsia="en-US"/>
              </w:rPr>
              <w:t xml:space="preserve">Реализация мероприятий по повышению санитарной культуры населения и обеспечения профилактической направленности в работе </w:t>
            </w:r>
            <w:proofErr w:type="spellStart"/>
            <w:r w:rsidRPr="00487F81">
              <w:rPr>
                <w:lang w:eastAsia="en-US"/>
              </w:rPr>
              <w:t>ФАПов</w:t>
            </w:r>
            <w:proofErr w:type="spellEnd"/>
            <w:r w:rsidRPr="00487F81">
              <w:rPr>
                <w:lang w:eastAsia="en-US"/>
              </w:rPr>
              <w:t>.</w:t>
            </w:r>
          </w:p>
          <w:p w:rsidR="00487F81" w:rsidRPr="00487F81" w:rsidRDefault="00487F81" w:rsidP="00487F81">
            <w:pPr>
              <w:ind w:left="360"/>
              <w:jc w:val="center"/>
              <w:rPr>
                <w:lang w:eastAsia="en-US"/>
              </w:rPr>
            </w:pPr>
          </w:p>
        </w:tc>
        <w:tc>
          <w:tcPr>
            <w:tcW w:w="2072"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ФАП</w:t>
            </w:r>
          </w:p>
          <w:p w:rsidR="00487F81" w:rsidRPr="00487F81" w:rsidRDefault="00487F81" w:rsidP="00487F81">
            <w:pPr>
              <w:jc w:val="center"/>
              <w:rPr>
                <w:lang w:eastAsia="en-US"/>
              </w:rPr>
            </w:pPr>
            <w:r w:rsidRPr="00487F81">
              <w:rPr>
                <w:lang w:eastAsia="en-US"/>
              </w:rPr>
              <w:t>с. Отрадненское,</w:t>
            </w:r>
          </w:p>
          <w:p w:rsidR="00487F81" w:rsidRPr="00487F81" w:rsidRDefault="00487F81" w:rsidP="00487F81">
            <w:pPr>
              <w:jc w:val="center"/>
              <w:rPr>
                <w:lang w:eastAsia="en-US"/>
              </w:rPr>
            </w:pPr>
            <w:r w:rsidRPr="00487F81">
              <w:rPr>
                <w:lang w:eastAsia="en-US"/>
              </w:rPr>
              <w:t xml:space="preserve">ФАП </w:t>
            </w:r>
          </w:p>
          <w:p w:rsidR="00487F81" w:rsidRPr="00487F81" w:rsidRDefault="00487F81" w:rsidP="00487F81">
            <w:pPr>
              <w:jc w:val="center"/>
              <w:rPr>
                <w:lang w:eastAsia="en-US"/>
              </w:rPr>
            </w:pPr>
            <w:r w:rsidRPr="00487F81">
              <w:rPr>
                <w:lang w:eastAsia="en-US"/>
              </w:rPr>
              <w:t>с. Патрушево</w:t>
            </w:r>
          </w:p>
        </w:tc>
      </w:tr>
      <w:tr w:rsidR="00487F81" w:rsidRPr="00487F81" w:rsidTr="00487F81">
        <w:tc>
          <w:tcPr>
            <w:tcW w:w="2877"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Создание условий для организации образовательного процесса</w:t>
            </w:r>
          </w:p>
        </w:tc>
        <w:tc>
          <w:tcPr>
            <w:tcW w:w="3115"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ind w:left="360"/>
              <w:jc w:val="center"/>
              <w:rPr>
                <w:lang w:eastAsia="en-US"/>
              </w:rPr>
            </w:pPr>
            <w:r w:rsidRPr="00487F81">
              <w:rPr>
                <w:lang w:eastAsia="en-US"/>
              </w:rPr>
              <w:t>Организация работы школы, создание условий для обучения детей, оснащение школы, дошкольного учреждения, оборудование спортивных площадок,</w:t>
            </w:r>
          </w:p>
          <w:p w:rsidR="00487F81" w:rsidRPr="00487F81" w:rsidRDefault="00487F81" w:rsidP="00487F81">
            <w:pPr>
              <w:ind w:left="360"/>
              <w:jc w:val="center"/>
              <w:rPr>
                <w:lang w:eastAsia="en-US"/>
              </w:rPr>
            </w:pPr>
            <w:r w:rsidRPr="00487F81">
              <w:rPr>
                <w:lang w:eastAsia="en-US"/>
              </w:rPr>
              <w:t xml:space="preserve">благоустройство территории образовательного учреждения. </w:t>
            </w:r>
          </w:p>
        </w:tc>
        <w:tc>
          <w:tcPr>
            <w:tcW w:w="2072"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2022 г.</w:t>
            </w:r>
          </w:p>
          <w:p w:rsidR="00487F81" w:rsidRPr="00487F81" w:rsidRDefault="00487F81" w:rsidP="00487F81">
            <w:pPr>
              <w:jc w:val="center"/>
              <w:rPr>
                <w:lang w:eastAsia="en-US"/>
              </w:rPr>
            </w:pPr>
            <w:r w:rsidRPr="00487F81">
              <w:rPr>
                <w:lang w:eastAsia="en-US"/>
              </w:rPr>
              <w:t>2023 г</w:t>
            </w:r>
          </w:p>
          <w:p w:rsidR="00487F81" w:rsidRPr="00487F81" w:rsidRDefault="00487F81" w:rsidP="00487F81">
            <w:pPr>
              <w:jc w:val="center"/>
              <w:rPr>
                <w:lang w:eastAsia="en-US"/>
              </w:rPr>
            </w:pPr>
            <w:r w:rsidRPr="00487F81">
              <w:rPr>
                <w:lang w:eastAsia="en-US"/>
              </w:rPr>
              <w:t>2024 г.</w:t>
            </w:r>
          </w:p>
          <w:p w:rsidR="00487F81" w:rsidRPr="00487F81" w:rsidRDefault="00487F81" w:rsidP="00487F81">
            <w:pPr>
              <w:jc w:val="center"/>
              <w:rPr>
                <w:lang w:eastAsia="en-US"/>
              </w:rPr>
            </w:pPr>
            <w:r w:rsidRPr="00487F81">
              <w:rPr>
                <w:lang w:eastAsia="en-US"/>
              </w:rPr>
              <w:t>Администрация Отрадненского сельсовета,</w:t>
            </w:r>
          </w:p>
          <w:p w:rsidR="00487F81" w:rsidRPr="00487F81" w:rsidRDefault="00487F81" w:rsidP="00487F81">
            <w:pPr>
              <w:jc w:val="center"/>
              <w:rPr>
                <w:lang w:eastAsia="en-US"/>
              </w:rPr>
            </w:pPr>
            <w:r w:rsidRPr="00487F81">
              <w:rPr>
                <w:lang w:eastAsia="en-US"/>
              </w:rPr>
              <w:t xml:space="preserve"> МКОУ </w:t>
            </w:r>
            <w:proofErr w:type="spellStart"/>
            <w:r w:rsidRPr="00487F81">
              <w:rPr>
                <w:lang w:eastAsia="en-US"/>
              </w:rPr>
              <w:t>Отрадненская</w:t>
            </w:r>
            <w:proofErr w:type="spellEnd"/>
            <w:r w:rsidRPr="00487F81">
              <w:rPr>
                <w:lang w:eastAsia="en-US"/>
              </w:rPr>
              <w:t xml:space="preserve"> СОШ</w:t>
            </w:r>
          </w:p>
        </w:tc>
      </w:tr>
      <w:tr w:rsidR="00487F81" w:rsidRPr="00487F81" w:rsidTr="00487F81">
        <w:tc>
          <w:tcPr>
            <w:tcW w:w="2877"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Создание условий  для организации культурного процесса.</w:t>
            </w:r>
          </w:p>
        </w:tc>
        <w:tc>
          <w:tcPr>
            <w:tcW w:w="3115"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ind w:left="360"/>
              <w:jc w:val="center"/>
              <w:rPr>
                <w:lang w:eastAsia="en-US"/>
              </w:rPr>
            </w:pPr>
            <w:r w:rsidRPr="00487F81">
              <w:rPr>
                <w:lang w:eastAsia="en-US"/>
              </w:rPr>
              <w:t xml:space="preserve">Организация работы учреждений культуры, создание условия для проведения культурных мероприятий, оснащение учреждений культуры, благоустройство территории учреждений </w:t>
            </w:r>
            <w:r w:rsidRPr="00487F81">
              <w:rPr>
                <w:lang w:eastAsia="en-US"/>
              </w:rPr>
              <w:lastRenderedPageBreak/>
              <w:t xml:space="preserve">культуры. </w:t>
            </w:r>
          </w:p>
        </w:tc>
        <w:tc>
          <w:tcPr>
            <w:tcW w:w="2072"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lastRenderedPageBreak/>
              <w:t>12355,4</w:t>
            </w:r>
          </w:p>
          <w:p w:rsidR="00487F81" w:rsidRPr="00487F81" w:rsidRDefault="00487F81" w:rsidP="00487F81">
            <w:pPr>
              <w:jc w:val="center"/>
              <w:rPr>
                <w:lang w:eastAsia="en-US"/>
              </w:rPr>
            </w:pPr>
            <w:r w:rsidRPr="00487F81">
              <w:rPr>
                <w:lang w:eastAsia="en-US"/>
              </w:rPr>
              <w:t>112,0</w:t>
            </w:r>
          </w:p>
          <w:p w:rsidR="00487F81" w:rsidRPr="00487F81" w:rsidRDefault="00487F81" w:rsidP="00487F81">
            <w:pPr>
              <w:jc w:val="center"/>
              <w:rPr>
                <w:lang w:eastAsia="en-US"/>
              </w:rPr>
            </w:pPr>
            <w:r w:rsidRPr="00487F81">
              <w:rPr>
                <w:lang w:eastAsia="en-US"/>
              </w:rPr>
              <w:t>865,9</w:t>
            </w:r>
          </w:p>
        </w:tc>
        <w:tc>
          <w:tcPr>
            <w:tcW w:w="2074"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2022 г.</w:t>
            </w:r>
          </w:p>
          <w:p w:rsidR="00487F81" w:rsidRPr="00487F81" w:rsidRDefault="00487F81" w:rsidP="00487F81">
            <w:pPr>
              <w:jc w:val="center"/>
              <w:rPr>
                <w:lang w:eastAsia="en-US"/>
              </w:rPr>
            </w:pPr>
            <w:r w:rsidRPr="00487F81">
              <w:rPr>
                <w:lang w:eastAsia="en-US"/>
              </w:rPr>
              <w:t>2023 г</w:t>
            </w:r>
          </w:p>
          <w:p w:rsidR="00487F81" w:rsidRPr="00487F81" w:rsidRDefault="00487F81" w:rsidP="00487F81">
            <w:pPr>
              <w:jc w:val="center"/>
              <w:rPr>
                <w:lang w:eastAsia="en-US"/>
              </w:rPr>
            </w:pPr>
            <w:r w:rsidRPr="00487F81">
              <w:rPr>
                <w:lang w:eastAsia="en-US"/>
              </w:rPr>
              <w:t>2024 г.</w:t>
            </w:r>
          </w:p>
          <w:p w:rsidR="00487F81" w:rsidRPr="00487F81" w:rsidRDefault="00487F81" w:rsidP="00487F81">
            <w:pPr>
              <w:jc w:val="center"/>
              <w:rPr>
                <w:lang w:eastAsia="en-US"/>
              </w:rPr>
            </w:pPr>
            <w:r w:rsidRPr="00487F81">
              <w:rPr>
                <w:lang w:eastAsia="en-US"/>
              </w:rPr>
              <w:t>Администрация Отрадненского сельсовета,</w:t>
            </w:r>
          </w:p>
          <w:p w:rsidR="00487F81" w:rsidRPr="00487F81" w:rsidRDefault="00487F81" w:rsidP="00487F81">
            <w:pPr>
              <w:jc w:val="center"/>
              <w:rPr>
                <w:lang w:eastAsia="en-US"/>
              </w:rPr>
            </w:pPr>
            <w:r w:rsidRPr="00487F81">
              <w:rPr>
                <w:lang w:eastAsia="en-US"/>
              </w:rPr>
              <w:t>МКУК «КДЦ» Отрадненский ДК.</w:t>
            </w:r>
          </w:p>
        </w:tc>
      </w:tr>
      <w:tr w:rsidR="00487F81" w:rsidRPr="00487F81" w:rsidTr="00487F81">
        <w:trPr>
          <w:trHeight w:val="2475"/>
        </w:trPr>
        <w:tc>
          <w:tcPr>
            <w:tcW w:w="2877"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lastRenderedPageBreak/>
              <w:t>Трудоустройство</w:t>
            </w:r>
          </w:p>
        </w:tc>
        <w:tc>
          <w:tcPr>
            <w:tcW w:w="3115"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ind w:left="360"/>
              <w:jc w:val="center"/>
              <w:rPr>
                <w:lang w:eastAsia="en-US"/>
              </w:rPr>
            </w:pPr>
            <w:r w:rsidRPr="00487F81">
              <w:rPr>
                <w:lang w:eastAsia="en-US"/>
              </w:rPr>
              <w:t xml:space="preserve">Организация временного трудоустройства несовершеннолетних граждан </w:t>
            </w:r>
          </w:p>
        </w:tc>
        <w:tc>
          <w:tcPr>
            <w:tcW w:w="2072"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2022 г.</w:t>
            </w:r>
          </w:p>
          <w:p w:rsidR="00487F81" w:rsidRPr="00487F81" w:rsidRDefault="00487F81" w:rsidP="00487F81">
            <w:pPr>
              <w:jc w:val="center"/>
              <w:rPr>
                <w:lang w:eastAsia="en-US"/>
              </w:rPr>
            </w:pPr>
            <w:r w:rsidRPr="00487F81">
              <w:rPr>
                <w:lang w:eastAsia="en-US"/>
              </w:rPr>
              <w:t>2023 г</w:t>
            </w:r>
          </w:p>
          <w:p w:rsidR="00487F81" w:rsidRPr="00487F81" w:rsidRDefault="00487F81" w:rsidP="00487F81">
            <w:pPr>
              <w:jc w:val="center"/>
              <w:rPr>
                <w:lang w:eastAsia="en-US"/>
              </w:rPr>
            </w:pPr>
            <w:r w:rsidRPr="00487F81">
              <w:rPr>
                <w:lang w:eastAsia="en-US"/>
              </w:rPr>
              <w:t>2024 г.</w:t>
            </w:r>
          </w:p>
          <w:p w:rsidR="00487F81" w:rsidRPr="00487F81" w:rsidRDefault="00487F81" w:rsidP="00487F81">
            <w:pPr>
              <w:jc w:val="center"/>
              <w:rPr>
                <w:lang w:eastAsia="en-US"/>
              </w:rPr>
            </w:pPr>
            <w:r w:rsidRPr="00487F81">
              <w:rPr>
                <w:lang w:eastAsia="en-US"/>
              </w:rPr>
              <w:t>Администрация Отрадненского сельсовета,</w:t>
            </w:r>
          </w:p>
          <w:p w:rsidR="00487F81" w:rsidRPr="00487F81" w:rsidRDefault="00487F81" w:rsidP="00487F81">
            <w:pPr>
              <w:jc w:val="center"/>
              <w:rPr>
                <w:lang w:eastAsia="en-US"/>
              </w:rPr>
            </w:pPr>
            <w:r w:rsidRPr="00487F81">
              <w:rPr>
                <w:lang w:eastAsia="en-US"/>
              </w:rPr>
              <w:t>Отдел молодежи Куйбышевского района.</w:t>
            </w:r>
          </w:p>
        </w:tc>
      </w:tr>
      <w:tr w:rsidR="00487F81" w:rsidRPr="00487F81" w:rsidTr="00487F81">
        <w:trPr>
          <w:trHeight w:val="285"/>
        </w:trPr>
        <w:tc>
          <w:tcPr>
            <w:tcW w:w="2877"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 xml:space="preserve">Улучшение жизнедеятельности поселения </w:t>
            </w:r>
          </w:p>
        </w:tc>
        <w:tc>
          <w:tcPr>
            <w:tcW w:w="3115"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ind w:left="360"/>
              <w:jc w:val="center"/>
              <w:rPr>
                <w:lang w:eastAsia="en-US"/>
              </w:rPr>
            </w:pPr>
            <w:r w:rsidRPr="00487F81">
              <w:rPr>
                <w:lang w:eastAsia="en-US"/>
              </w:rPr>
              <w:t>Оказание поддержки субъектам малого и среднего предпринимательства</w:t>
            </w:r>
          </w:p>
        </w:tc>
        <w:tc>
          <w:tcPr>
            <w:tcW w:w="2072"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3,0</w:t>
            </w:r>
          </w:p>
          <w:p w:rsidR="00487F81" w:rsidRPr="00487F81" w:rsidRDefault="00487F81" w:rsidP="00487F81">
            <w:pPr>
              <w:jc w:val="center"/>
              <w:rPr>
                <w:lang w:eastAsia="en-US"/>
              </w:rPr>
            </w:pPr>
            <w:r w:rsidRPr="00487F81">
              <w:rPr>
                <w:lang w:eastAsia="en-US"/>
              </w:rPr>
              <w:t>-</w:t>
            </w:r>
          </w:p>
          <w:p w:rsidR="00487F81" w:rsidRPr="00487F81" w:rsidRDefault="00487F81" w:rsidP="00487F81">
            <w:pPr>
              <w:jc w:val="center"/>
              <w:rPr>
                <w:lang w:eastAsia="en-US"/>
              </w:rPr>
            </w:pPr>
            <w:r w:rsidRPr="00487F81">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487F81" w:rsidRPr="00487F81" w:rsidRDefault="00487F81" w:rsidP="00487F81">
            <w:pPr>
              <w:jc w:val="center"/>
              <w:rPr>
                <w:lang w:eastAsia="en-US"/>
              </w:rPr>
            </w:pPr>
            <w:r w:rsidRPr="00487F81">
              <w:rPr>
                <w:lang w:eastAsia="en-US"/>
              </w:rPr>
              <w:t>2022 г.</w:t>
            </w:r>
          </w:p>
          <w:p w:rsidR="00487F81" w:rsidRPr="00487F81" w:rsidRDefault="00487F81" w:rsidP="00487F81">
            <w:pPr>
              <w:jc w:val="center"/>
              <w:rPr>
                <w:lang w:eastAsia="en-US"/>
              </w:rPr>
            </w:pPr>
            <w:r w:rsidRPr="00487F81">
              <w:rPr>
                <w:lang w:eastAsia="en-US"/>
              </w:rPr>
              <w:t>2023 г</w:t>
            </w:r>
          </w:p>
          <w:p w:rsidR="00487F81" w:rsidRPr="00487F81" w:rsidRDefault="00487F81" w:rsidP="00487F81">
            <w:pPr>
              <w:jc w:val="center"/>
              <w:rPr>
                <w:lang w:eastAsia="en-US"/>
              </w:rPr>
            </w:pPr>
            <w:r w:rsidRPr="00487F81">
              <w:rPr>
                <w:lang w:eastAsia="en-US"/>
              </w:rPr>
              <w:t>2024 г.</w:t>
            </w:r>
          </w:p>
          <w:p w:rsidR="00487F81" w:rsidRPr="00487F81" w:rsidRDefault="00487F81" w:rsidP="00487F81">
            <w:pPr>
              <w:jc w:val="center"/>
              <w:rPr>
                <w:lang w:eastAsia="en-US"/>
              </w:rPr>
            </w:pPr>
            <w:r w:rsidRPr="00487F81">
              <w:rPr>
                <w:lang w:eastAsia="en-US"/>
              </w:rPr>
              <w:t>Администрация Отрадненского сельсовета,</w:t>
            </w:r>
          </w:p>
          <w:p w:rsidR="00487F81" w:rsidRPr="00487F81" w:rsidRDefault="00487F81" w:rsidP="00487F81">
            <w:pPr>
              <w:jc w:val="center"/>
              <w:rPr>
                <w:lang w:eastAsia="en-US"/>
              </w:rPr>
            </w:pPr>
            <w:r w:rsidRPr="00487F81">
              <w:rPr>
                <w:lang w:eastAsia="en-US"/>
              </w:rPr>
              <w:t>Отдел молодежи Куйбышевского района.</w:t>
            </w:r>
          </w:p>
        </w:tc>
      </w:tr>
    </w:tbl>
    <w:p w:rsidR="00487F81" w:rsidRPr="00487F81" w:rsidRDefault="00487F81" w:rsidP="00487F81">
      <w:pPr>
        <w:rPr>
          <w:b/>
        </w:rPr>
      </w:pPr>
    </w:p>
    <w:p w:rsidR="00487F81" w:rsidRPr="00487F81" w:rsidRDefault="00487F81" w:rsidP="00487F81">
      <w:pPr>
        <w:rPr>
          <w:b/>
        </w:rPr>
      </w:pPr>
      <w:r w:rsidRPr="00487F81">
        <w:rPr>
          <w:b/>
        </w:rPr>
        <w:t>5. Основные индикаторы средне - срочного плана социально-экономического развития муниципального образования.</w:t>
      </w:r>
    </w:p>
    <w:p w:rsidR="00487F81" w:rsidRPr="00487F81" w:rsidRDefault="00487F81" w:rsidP="00487F81">
      <w:pPr>
        <w:rPr>
          <w:b/>
        </w:rPr>
      </w:pPr>
    </w:p>
    <w:p w:rsidR="00487F81" w:rsidRPr="00487F81" w:rsidRDefault="00487F81" w:rsidP="00487F81">
      <w:pPr>
        <w:rPr>
          <w:b/>
        </w:rPr>
      </w:pPr>
      <w:r w:rsidRPr="00487F81">
        <w:rPr>
          <w:b/>
        </w:rPr>
        <w:t xml:space="preserve">          5.1. Прогноз  основных показателей бюджета муниципального образования</w:t>
      </w:r>
    </w:p>
    <w:tbl>
      <w:tblPr>
        <w:tblW w:w="10320" w:type="dxa"/>
        <w:tblInd w:w="93" w:type="dxa"/>
        <w:tblLayout w:type="fixed"/>
        <w:tblLook w:val="04A0" w:firstRow="1" w:lastRow="0" w:firstColumn="1" w:lastColumn="0" w:noHBand="0" w:noVBand="1"/>
      </w:tblPr>
      <w:tblGrid>
        <w:gridCol w:w="3970"/>
        <w:gridCol w:w="1112"/>
        <w:gridCol w:w="828"/>
        <w:gridCol w:w="828"/>
        <w:gridCol w:w="932"/>
        <w:gridCol w:w="850"/>
        <w:gridCol w:w="851"/>
        <w:gridCol w:w="949"/>
      </w:tblGrid>
      <w:tr w:rsidR="00487F81" w:rsidRPr="00487F81" w:rsidTr="00487F81">
        <w:trPr>
          <w:trHeight w:val="765"/>
        </w:trPr>
        <w:tc>
          <w:tcPr>
            <w:tcW w:w="3970" w:type="dxa"/>
            <w:tcBorders>
              <w:top w:val="single" w:sz="4" w:space="0" w:color="auto"/>
              <w:left w:val="single" w:sz="4" w:space="0" w:color="auto"/>
              <w:bottom w:val="nil"/>
              <w:right w:val="single" w:sz="4" w:space="0" w:color="auto"/>
            </w:tcBorders>
            <w:hideMark/>
          </w:tcPr>
          <w:p w:rsidR="00487F81" w:rsidRPr="00487F81" w:rsidRDefault="00487F81" w:rsidP="00487F81">
            <w:pPr>
              <w:spacing w:line="276" w:lineRule="auto"/>
              <w:rPr>
                <w:lang w:eastAsia="en-US"/>
              </w:rPr>
            </w:pPr>
            <w:r w:rsidRPr="00487F81">
              <w:rPr>
                <w:lang w:eastAsia="en-US"/>
              </w:rPr>
              <w:t>Показатели</w:t>
            </w:r>
          </w:p>
        </w:tc>
        <w:tc>
          <w:tcPr>
            <w:tcW w:w="1112" w:type="dxa"/>
            <w:tcBorders>
              <w:top w:val="single" w:sz="4" w:space="0" w:color="auto"/>
              <w:left w:val="nil"/>
              <w:bottom w:val="nil"/>
              <w:right w:val="single" w:sz="4" w:space="0" w:color="auto"/>
            </w:tcBorders>
            <w:hideMark/>
          </w:tcPr>
          <w:p w:rsidR="00487F81" w:rsidRPr="00487F81" w:rsidRDefault="00487F81" w:rsidP="00487F81">
            <w:pPr>
              <w:spacing w:line="276" w:lineRule="auto"/>
              <w:rPr>
                <w:lang w:eastAsia="en-US"/>
              </w:rPr>
            </w:pPr>
            <w:r w:rsidRPr="00487F81">
              <w:rPr>
                <w:lang w:eastAsia="en-US"/>
              </w:rPr>
              <w:t>Единица измерения</w:t>
            </w:r>
          </w:p>
        </w:tc>
        <w:tc>
          <w:tcPr>
            <w:tcW w:w="828" w:type="dxa"/>
            <w:tcBorders>
              <w:top w:val="single" w:sz="4" w:space="0" w:color="auto"/>
              <w:left w:val="nil"/>
              <w:bottom w:val="nil"/>
              <w:right w:val="nil"/>
            </w:tcBorders>
            <w:hideMark/>
          </w:tcPr>
          <w:p w:rsidR="00487F81" w:rsidRPr="00487F81" w:rsidRDefault="00487F81" w:rsidP="00487F81">
            <w:pPr>
              <w:spacing w:line="276" w:lineRule="auto"/>
              <w:rPr>
                <w:lang w:eastAsia="en-US"/>
              </w:rPr>
            </w:pPr>
            <w:r w:rsidRPr="00487F81">
              <w:rPr>
                <w:lang w:eastAsia="en-US"/>
              </w:rPr>
              <w:t>2019 год отчет</w:t>
            </w:r>
          </w:p>
        </w:tc>
        <w:tc>
          <w:tcPr>
            <w:tcW w:w="828" w:type="dxa"/>
            <w:tcBorders>
              <w:top w:val="single" w:sz="4" w:space="0" w:color="auto"/>
              <w:left w:val="single" w:sz="4" w:space="0" w:color="auto"/>
              <w:bottom w:val="nil"/>
              <w:right w:val="single" w:sz="4" w:space="0" w:color="auto"/>
            </w:tcBorders>
            <w:hideMark/>
          </w:tcPr>
          <w:p w:rsidR="00487F81" w:rsidRPr="00487F81" w:rsidRDefault="00487F81" w:rsidP="00487F81">
            <w:pPr>
              <w:spacing w:line="276" w:lineRule="auto"/>
              <w:rPr>
                <w:lang w:eastAsia="en-US"/>
              </w:rPr>
            </w:pPr>
            <w:r w:rsidRPr="00487F81">
              <w:rPr>
                <w:lang w:eastAsia="en-US"/>
              </w:rPr>
              <w:t>2020 год            отчет</w:t>
            </w:r>
          </w:p>
        </w:tc>
        <w:tc>
          <w:tcPr>
            <w:tcW w:w="932" w:type="dxa"/>
            <w:tcBorders>
              <w:top w:val="single" w:sz="4" w:space="0" w:color="auto"/>
              <w:left w:val="nil"/>
              <w:bottom w:val="single" w:sz="4" w:space="0" w:color="auto"/>
              <w:right w:val="single" w:sz="4" w:space="0" w:color="auto"/>
            </w:tcBorders>
            <w:hideMark/>
          </w:tcPr>
          <w:p w:rsidR="00487F81" w:rsidRPr="00487F81" w:rsidRDefault="00487F81" w:rsidP="00487F81">
            <w:pPr>
              <w:spacing w:line="276" w:lineRule="auto"/>
              <w:rPr>
                <w:b/>
                <w:bCs/>
                <w:lang w:eastAsia="en-US"/>
              </w:rPr>
            </w:pPr>
            <w:r w:rsidRPr="00487F81">
              <w:rPr>
                <w:b/>
                <w:bCs/>
                <w:lang w:eastAsia="en-US"/>
              </w:rPr>
              <w:t>2021 год            оценка</w:t>
            </w:r>
          </w:p>
        </w:tc>
        <w:tc>
          <w:tcPr>
            <w:tcW w:w="850" w:type="dxa"/>
            <w:tcBorders>
              <w:top w:val="single" w:sz="4" w:space="0" w:color="auto"/>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2022 прогноз</w:t>
            </w:r>
          </w:p>
        </w:tc>
        <w:tc>
          <w:tcPr>
            <w:tcW w:w="851" w:type="dxa"/>
            <w:tcBorders>
              <w:top w:val="single" w:sz="4" w:space="0" w:color="auto"/>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2023</w:t>
            </w:r>
          </w:p>
          <w:p w:rsidR="00487F81" w:rsidRPr="00487F81" w:rsidRDefault="00487F81" w:rsidP="00487F81">
            <w:pPr>
              <w:spacing w:line="276" w:lineRule="auto"/>
              <w:rPr>
                <w:lang w:eastAsia="en-US"/>
              </w:rPr>
            </w:pPr>
            <w:r w:rsidRPr="00487F81">
              <w:rPr>
                <w:lang w:eastAsia="en-US"/>
              </w:rPr>
              <w:t>прогноз</w:t>
            </w:r>
          </w:p>
        </w:tc>
        <w:tc>
          <w:tcPr>
            <w:tcW w:w="949" w:type="dxa"/>
            <w:tcBorders>
              <w:top w:val="single" w:sz="4" w:space="0" w:color="auto"/>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2024</w:t>
            </w:r>
          </w:p>
          <w:p w:rsidR="00487F81" w:rsidRPr="00487F81" w:rsidRDefault="00487F81" w:rsidP="00487F81">
            <w:pPr>
              <w:spacing w:line="276" w:lineRule="auto"/>
              <w:rPr>
                <w:lang w:eastAsia="en-US"/>
              </w:rPr>
            </w:pPr>
            <w:r w:rsidRPr="00487F81">
              <w:rPr>
                <w:lang w:eastAsia="en-US"/>
              </w:rPr>
              <w:t>прогноз</w:t>
            </w: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b/>
                <w:bCs/>
                <w:lang w:eastAsia="en-US"/>
              </w:rPr>
            </w:pPr>
            <w:r w:rsidRPr="00487F81">
              <w:rPr>
                <w:b/>
                <w:bCs/>
                <w:lang w:eastAsia="en-US"/>
              </w:rPr>
              <w:t>II. Показатели бюджета Отрадненского сельсовета (местный бюджет)</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w:t>
            </w:r>
          </w:p>
        </w:tc>
        <w:tc>
          <w:tcPr>
            <w:tcW w:w="828"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 </w:t>
            </w:r>
          </w:p>
        </w:tc>
        <w:tc>
          <w:tcPr>
            <w:tcW w:w="828"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 </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 </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 </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 </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 </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2.1. Доходы, всего</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nil"/>
              <w:right w:val="single" w:sz="4" w:space="0" w:color="auto"/>
            </w:tcBorders>
            <w:noWrap/>
          </w:tcPr>
          <w:p w:rsidR="00487F81" w:rsidRPr="00487F81" w:rsidRDefault="00487F81" w:rsidP="00487F81">
            <w:pPr>
              <w:spacing w:line="276" w:lineRule="auto"/>
              <w:rPr>
                <w:lang w:eastAsia="en-US"/>
              </w:rPr>
            </w:pPr>
            <w:r w:rsidRPr="00487F81">
              <w:rPr>
                <w:lang w:eastAsia="en-US"/>
              </w:rPr>
              <w:t>8,575</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8,469</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10,139</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19,861</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4,477</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3,618</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в том числе:</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Собственные доходы</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0,997</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0,833</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1,233</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0,942</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0,981</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1,025</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Налоги на прибыль, доходы</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nil"/>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в том числе:</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налог на доходы физических лиц</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0,231</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0,233</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0,238</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0,260</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0,279</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0,299</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Налоги и взносы на социальные нужды</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Налоги на товар</w:t>
            </w:r>
            <w:proofErr w:type="gramStart"/>
            <w:r w:rsidRPr="00487F81">
              <w:rPr>
                <w:lang w:eastAsia="en-US"/>
              </w:rPr>
              <w:t>ы(</w:t>
            </w:r>
            <w:proofErr w:type="gramEnd"/>
            <w:r w:rsidRPr="00487F81">
              <w:rPr>
                <w:lang w:eastAsia="en-US"/>
              </w:rPr>
              <w:t>работы, услуги), реализуемые на территории РФ</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0,395</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0,347</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0,410</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0,411</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0,430</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0,453</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в том числе:</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tcPr>
          <w:p w:rsidR="00487F81" w:rsidRPr="00487F81" w:rsidRDefault="00487F81" w:rsidP="00487F81">
            <w:pPr>
              <w:spacing w:line="276" w:lineRule="auto"/>
              <w:rPr>
                <w:lang w:eastAsia="en-US"/>
              </w:rPr>
            </w:pPr>
            <w:r w:rsidRPr="00487F81">
              <w:rPr>
                <w:lang w:eastAsia="en-US"/>
              </w:rPr>
              <w:t xml:space="preserve">   акцизы по подакцизным товарам (продукции), производимым на </w:t>
            </w:r>
            <w:r w:rsidRPr="00487F81">
              <w:rPr>
                <w:lang w:eastAsia="en-US"/>
              </w:rPr>
              <w:lastRenderedPageBreak/>
              <w:t>территории РФ</w:t>
            </w:r>
          </w:p>
          <w:p w:rsidR="00487F81" w:rsidRPr="00487F81" w:rsidRDefault="00487F81" w:rsidP="00487F81">
            <w:pPr>
              <w:spacing w:line="276" w:lineRule="auto"/>
              <w:rPr>
                <w:lang w:eastAsia="en-US"/>
              </w:rPr>
            </w:pP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lastRenderedPageBreak/>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0,395</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0,347</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0,410</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0,411</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0,430</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0,453</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lastRenderedPageBreak/>
              <w:t>Налоги на совокупный доход</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0,006</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0,006</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0,003</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0,003</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0,004</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0,004</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Налоги на имущество</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0,201</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0,206</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0,328</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0,212</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0,212</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0,213</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в том числе:</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налог на имущество физических лиц</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0,021</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0,024</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0,023</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0,029</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0,031</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0,035</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налог на имущество организаций</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земельный налог</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0,180</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0,182</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0,305</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0,183</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0,181</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0,179</w:t>
            </w: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Налоги, сборы и регулярные платежи за пользование природными ресурсами </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в том числе:</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налог на добычу полезных ископаемых</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единый сельхозналог</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nil"/>
            </w:tcBorders>
            <w:noWrap/>
          </w:tcPr>
          <w:p w:rsidR="00487F81" w:rsidRPr="00487F81" w:rsidRDefault="00487F81" w:rsidP="00487F81">
            <w:pPr>
              <w:spacing w:line="276" w:lineRule="auto"/>
              <w:rPr>
                <w:lang w:eastAsia="en-US"/>
              </w:rPr>
            </w:pP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single" w:sz="4" w:space="0" w:color="auto"/>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Доходы от использования имущества, находящегося в муниципальной собственности </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0,164</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0,041</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0,076</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0,056</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0,056</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0,056</w:t>
            </w: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Доходы от продажи материальных и нематериальных активов</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r w:rsidRPr="00487F81">
              <w:rPr>
                <w:lang w:eastAsia="en-US"/>
              </w:rPr>
              <w:t>0,148</w:t>
            </w: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в том числе:</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доходы от реализации имущества, находящегося в муниципальной собственности</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r w:rsidRPr="00487F81">
              <w:rPr>
                <w:lang w:eastAsia="en-US"/>
              </w:rPr>
              <w:t>0,148</w:t>
            </w: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Безвозмездные поступления </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7,577</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7,636</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8,906</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18,919</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3,497</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2,593</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в том числе:</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дотации от других бюджетов бюджетной системы РФ</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4,693</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5,057</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5,824</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6,704</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3,379</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1,680</w:t>
            </w: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в том числе: дотации на выравнивание уровня бюджетной обеспеченности</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nil"/>
            </w:tcBorders>
            <w:noWrap/>
          </w:tcPr>
          <w:p w:rsidR="00487F81" w:rsidRPr="00487F81" w:rsidRDefault="00487F81" w:rsidP="00487F81">
            <w:pPr>
              <w:spacing w:line="276" w:lineRule="auto"/>
              <w:rPr>
                <w:lang w:eastAsia="en-US"/>
              </w:rPr>
            </w:pPr>
            <w:r w:rsidRPr="00487F81">
              <w:rPr>
                <w:lang w:eastAsia="en-US"/>
              </w:rPr>
              <w:t>4,693</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5,057</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5,824</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6,704</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3,379</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1,680</w:t>
            </w: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субвенции от других бюджетов бюджетной системы РФ</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nil"/>
              <w:right w:val="nil"/>
            </w:tcBorders>
            <w:noWrap/>
          </w:tcPr>
          <w:p w:rsidR="00487F81" w:rsidRPr="00487F81" w:rsidRDefault="00487F81" w:rsidP="00487F81">
            <w:pPr>
              <w:spacing w:line="276" w:lineRule="auto"/>
              <w:rPr>
                <w:lang w:eastAsia="en-US"/>
              </w:rPr>
            </w:pPr>
            <w:r w:rsidRPr="00487F81">
              <w:rPr>
                <w:lang w:eastAsia="en-US"/>
              </w:rPr>
              <w:t>0,093</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0,102</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0,110</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0,114</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0,118</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0,122</w:t>
            </w:r>
          </w:p>
        </w:tc>
      </w:tr>
      <w:tr w:rsidR="00487F81" w:rsidRPr="00487F81" w:rsidTr="00487F81">
        <w:trPr>
          <w:trHeight w:val="102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средства, получаемые по взаимным расчетам, в том числе компенсации дополнительных </w:t>
            </w:r>
            <w:r w:rsidRPr="00487F81">
              <w:rPr>
                <w:lang w:eastAsia="en-US"/>
              </w:rPr>
              <w:lastRenderedPageBreak/>
              <w:t xml:space="preserve">расходов, возникших в результате решений, принятых органами </w:t>
            </w:r>
            <w:proofErr w:type="spellStart"/>
            <w:r w:rsidRPr="00487F81">
              <w:rPr>
                <w:lang w:eastAsia="en-US"/>
              </w:rPr>
              <w:t>госвласти</w:t>
            </w:r>
            <w:proofErr w:type="spellEnd"/>
            <w:r w:rsidRPr="00487F81">
              <w:rPr>
                <w:lang w:eastAsia="en-US"/>
              </w:rPr>
              <w:t>.</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lastRenderedPageBreak/>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lastRenderedPageBreak/>
              <w:t xml:space="preserve">   субсидии от других бюджетов бюджетной системы РФ</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nil"/>
            </w:tcBorders>
            <w:noWrap/>
          </w:tcPr>
          <w:p w:rsidR="00487F81" w:rsidRPr="00487F81" w:rsidRDefault="00487F81" w:rsidP="00487F81">
            <w:pPr>
              <w:spacing w:line="276" w:lineRule="auto"/>
              <w:rPr>
                <w:lang w:eastAsia="en-US"/>
              </w:rPr>
            </w:pPr>
            <w:r w:rsidRPr="00487F81">
              <w:rPr>
                <w:lang w:eastAsia="en-US"/>
              </w:rPr>
              <w:t>0,800</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1,900</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0,301</w:t>
            </w: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r w:rsidRPr="00487F81">
              <w:rPr>
                <w:lang w:eastAsia="en-US"/>
              </w:rPr>
              <w:t>11,136</w:t>
            </w: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прочие безвозмездные перечисления</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nil"/>
              <w:right w:val="nil"/>
            </w:tcBorders>
            <w:noWrap/>
          </w:tcPr>
          <w:p w:rsidR="00487F81" w:rsidRPr="00487F81" w:rsidRDefault="00487F81" w:rsidP="00487F81">
            <w:pPr>
              <w:spacing w:line="276" w:lineRule="auto"/>
              <w:rPr>
                <w:lang w:eastAsia="en-US"/>
              </w:rPr>
            </w:pPr>
            <w:r w:rsidRPr="00487F81">
              <w:rPr>
                <w:lang w:eastAsia="en-US"/>
              </w:rPr>
              <w:t>1,991</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0,577</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2,671</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0,965</w:t>
            </w: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r w:rsidRPr="00487F81">
              <w:rPr>
                <w:lang w:eastAsia="en-US"/>
              </w:rPr>
              <w:t>0,791</w:t>
            </w:r>
          </w:p>
        </w:tc>
      </w:tr>
      <w:tr w:rsidR="00487F81" w:rsidRPr="00487F81" w:rsidTr="00487F81">
        <w:trPr>
          <w:trHeight w:val="34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Рыночные продажи товаров и услуг</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в том числе:</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510"/>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доходы от продажи услуг, оказываемых муниципальными учреждениями</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2.2. Расходы, всего</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8,616</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8,525</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10,288</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19,861</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4,477</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3,618</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в том числе:</w:t>
            </w:r>
          </w:p>
        </w:tc>
        <w:tc>
          <w:tcPr>
            <w:tcW w:w="1112" w:type="dxa"/>
            <w:noWrap/>
            <w:vAlign w:val="bottom"/>
          </w:tcPr>
          <w:p w:rsidR="00487F81" w:rsidRPr="00487F81" w:rsidRDefault="00487F81" w:rsidP="00487F81">
            <w:pPr>
              <w:spacing w:line="276" w:lineRule="auto"/>
              <w:rPr>
                <w:lang w:eastAsia="en-US"/>
              </w:rPr>
            </w:pP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Общегосударственные вопросы</w:t>
            </w:r>
          </w:p>
        </w:tc>
        <w:tc>
          <w:tcPr>
            <w:tcW w:w="1112" w:type="dxa"/>
            <w:tcBorders>
              <w:top w:val="single" w:sz="4" w:space="0" w:color="auto"/>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2,849</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2,887</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4,339</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3,190</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2,014</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1,478</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20в том числе:</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xml:space="preserve">   функционирование местных администраций</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2,137</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2,078</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3,564</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2,391</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1,234</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0,698</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Национальная экономика</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 </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0,336</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0,386</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0,476</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0,414</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0,430</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0,453</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Жилищно-коммунальное хозяйство</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noWrap/>
          </w:tcPr>
          <w:p w:rsidR="00487F81" w:rsidRPr="00487F81" w:rsidRDefault="00487F81" w:rsidP="00487F81">
            <w:pPr>
              <w:spacing w:line="276" w:lineRule="auto"/>
              <w:rPr>
                <w:lang w:eastAsia="en-US"/>
              </w:rPr>
            </w:pPr>
            <w:r w:rsidRPr="00487F81">
              <w:rPr>
                <w:lang w:eastAsia="en-US"/>
              </w:rPr>
              <w:t>0,269</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0,968</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0,398</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0,237</w:t>
            </w: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Образование, культура</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nil"/>
              <w:right w:val="single" w:sz="4" w:space="0" w:color="auto"/>
            </w:tcBorders>
            <w:noWrap/>
          </w:tcPr>
          <w:p w:rsidR="00487F81" w:rsidRPr="00487F81" w:rsidRDefault="00487F81" w:rsidP="00487F81">
            <w:pPr>
              <w:spacing w:line="276" w:lineRule="auto"/>
              <w:rPr>
                <w:lang w:eastAsia="en-US"/>
              </w:rPr>
            </w:pPr>
            <w:r w:rsidRPr="00487F81">
              <w:rPr>
                <w:lang w:eastAsia="en-US"/>
              </w:rPr>
              <w:t>4,989</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4,090</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4,339</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15,716</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1,626</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1,209</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Здравоохранение и спорт</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Социальная политика</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0,080</w:t>
            </w:r>
          </w:p>
        </w:tc>
        <w:tc>
          <w:tcPr>
            <w:tcW w:w="828" w:type="dxa"/>
            <w:tcBorders>
              <w:top w:val="nil"/>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0,085</w:t>
            </w:r>
          </w:p>
        </w:tc>
        <w:tc>
          <w:tcPr>
            <w:tcW w:w="932"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0,091</w:t>
            </w:r>
          </w:p>
        </w:tc>
        <w:tc>
          <w:tcPr>
            <w:tcW w:w="850"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0,171</w:t>
            </w:r>
          </w:p>
        </w:tc>
        <w:tc>
          <w:tcPr>
            <w:tcW w:w="851"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0,171</w:t>
            </w:r>
          </w:p>
        </w:tc>
        <w:tc>
          <w:tcPr>
            <w:tcW w:w="949" w:type="dxa"/>
            <w:tcBorders>
              <w:top w:val="nil"/>
              <w:left w:val="nil"/>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0,171</w:t>
            </w:r>
          </w:p>
        </w:tc>
      </w:tr>
      <w:tr w:rsidR="00487F81" w:rsidRPr="00487F81" w:rsidTr="00487F81">
        <w:trPr>
          <w:trHeight w:val="255"/>
        </w:trPr>
        <w:tc>
          <w:tcPr>
            <w:tcW w:w="3970" w:type="dxa"/>
            <w:tcBorders>
              <w:top w:val="nil"/>
              <w:left w:val="single" w:sz="4" w:space="0" w:color="auto"/>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2.3. Дефицит</w:t>
            </w:r>
            <w:proofErr w:type="gramStart"/>
            <w:r w:rsidRPr="00487F81">
              <w:rPr>
                <w:lang w:eastAsia="en-US"/>
              </w:rPr>
              <w:t xml:space="preserve"> (-),  </w:t>
            </w:r>
            <w:proofErr w:type="gramEnd"/>
            <w:r w:rsidRPr="00487F81">
              <w:rPr>
                <w:lang w:eastAsia="en-US"/>
              </w:rPr>
              <w:t>профицит (+) бюджета</w:t>
            </w:r>
          </w:p>
        </w:tc>
        <w:tc>
          <w:tcPr>
            <w:tcW w:w="1112" w:type="dxa"/>
            <w:tcBorders>
              <w:top w:val="nil"/>
              <w:left w:val="nil"/>
              <w:bottom w:val="single" w:sz="4" w:space="0" w:color="auto"/>
              <w:right w:val="single" w:sz="4" w:space="0" w:color="auto"/>
            </w:tcBorders>
            <w:hideMark/>
          </w:tcPr>
          <w:p w:rsidR="00487F81" w:rsidRPr="00487F81" w:rsidRDefault="00487F81" w:rsidP="00487F81">
            <w:pPr>
              <w:spacing w:line="276" w:lineRule="auto"/>
              <w:rPr>
                <w:lang w:eastAsia="en-US"/>
              </w:rPr>
            </w:pPr>
            <w:r w:rsidRPr="00487F81">
              <w:rPr>
                <w:lang w:eastAsia="en-US"/>
              </w:rPr>
              <w:t>млн. руб.</w:t>
            </w:r>
          </w:p>
        </w:tc>
        <w:tc>
          <w:tcPr>
            <w:tcW w:w="828" w:type="dxa"/>
            <w:tcBorders>
              <w:top w:val="single" w:sz="4" w:space="0" w:color="auto"/>
              <w:left w:val="nil"/>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-0,041</w:t>
            </w:r>
          </w:p>
        </w:tc>
        <w:tc>
          <w:tcPr>
            <w:tcW w:w="828" w:type="dxa"/>
            <w:tcBorders>
              <w:top w:val="nil"/>
              <w:left w:val="single" w:sz="4" w:space="0" w:color="auto"/>
              <w:bottom w:val="single" w:sz="4" w:space="0" w:color="auto"/>
              <w:right w:val="single" w:sz="4" w:space="0" w:color="auto"/>
            </w:tcBorders>
            <w:noWrap/>
          </w:tcPr>
          <w:p w:rsidR="00487F81" w:rsidRPr="00487F81" w:rsidRDefault="00487F81" w:rsidP="00487F81">
            <w:pPr>
              <w:spacing w:line="276" w:lineRule="auto"/>
              <w:rPr>
                <w:lang w:eastAsia="en-US"/>
              </w:rPr>
            </w:pPr>
            <w:r w:rsidRPr="00487F81">
              <w:rPr>
                <w:lang w:eastAsia="en-US"/>
              </w:rPr>
              <w:t>-56,0</w:t>
            </w:r>
          </w:p>
        </w:tc>
        <w:tc>
          <w:tcPr>
            <w:tcW w:w="932" w:type="dxa"/>
            <w:tcBorders>
              <w:top w:val="nil"/>
              <w:left w:val="single" w:sz="4" w:space="0" w:color="auto"/>
              <w:bottom w:val="single" w:sz="4" w:space="0" w:color="auto"/>
              <w:right w:val="single" w:sz="4" w:space="0" w:color="auto"/>
            </w:tcBorders>
            <w:noWrap/>
            <w:vAlign w:val="bottom"/>
            <w:hideMark/>
          </w:tcPr>
          <w:p w:rsidR="00487F81" w:rsidRPr="00487F81" w:rsidRDefault="00487F81" w:rsidP="00487F81">
            <w:pPr>
              <w:spacing w:line="276" w:lineRule="auto"/>
              <w:rPr>
                <w:lang w:eastAsia="en-US"/>
              </w:rPr>
            </w:pPr>
            <w:r w:rsidRPr="00487F81">
              <w:rPr>
                <w:lang w:eastAsia="en-US"/>
              </w:rPr>
              <w:t>-0,149</w:t>
            </w:r>
          </w:p>
        </w:tc>
        <w:tc>
          <w:tcPr>
            <w:tcW w:w="850"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851"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c>
          <w:tcPr>
            <w:tcW w:w="949" w:type="dxa"/>
            <w:tcBorders>
              <w:top w:val="nil"/>
              <w:left w:val="nil"/>
              <w:bottom w:val="single" w:sz="4" w:space="0" w:color="auto"/>
              <w:right w:val="single" w:sz="4" w:space="0" w:color="auto"/>
            </w:tcBorders>
            <w:noWrap/>
            <w:vAlign w:val="bottom"/>
          </w:tcPr>
          <w:p w:rsidR="00487F81" w:rsidRPr="00487F81" w:rsidRDefault="00487F81" w:rsidP="00487F81">
            <w:pPr>
              <w:spacing w:line="276" w:lineRule="auto"/>
              <w:rPr>
                <w:lang w:eastAsia="en-US"/>
              </w:rPr>
            </w:pPr>
          </w:p>
        </w:tc>
      </w:tr>
    </w:tbl>
    <w:p w:rsidR="00487F81" w:rsidRPr="00487F81" w:rsidRDefault="00487F81" w:rsidP="00487F81"/>
    <w:p w:rsidR="00487F81" w:rsidRPr="00487F81" w:rsidRDefault="00487F81" w:rsidP="00487F81">
      <w:pPr>
        <w:rPr>
          <w:b/>
        </w:rPr>
      </w:pPr>
    </w:p>
    <w:p w:rsidR="00487F81" w:rsidRPr="00487F81" w:rsidRDefault="00487F81" w:rsidP="00487F81">
      <w:pPr>
        <w:rPr>
          <w:b/>
        </w:rPr>
      </w:pPr>
    </w:p>
    <w:p w:rsidR="00487F81" w:rsidRPr="00487F81" w:rsidRDefault="00487F81" w:rsidP="00487F81">
      <w:pPr>
        <w:ind w:left="360"/>
        <w:jc w:val="both"/>
      </w:pPr>
      <w:r w:rsidRPr="00487F81">
        <w:t xml:space="preserve">Бюджет Отрадненского сельсовета дотационный, полностью зависит от финансовой помощи из областного бюджета.   </w:t>
      </w:r>
    </w:p>
    <w:p w:rsidR="00487F81" w:rsidRPr="00487F81" w:rsidRDefault="00487F81" w:rsidP="00487F81">
      <w:pPr>
        <w:ind w:left="360"/>
        <w:jc w:val="both"/>
      </w:pPr>
      <w:r w:rsidRPr="00487F81">
        <w:t>Бюджет Отрадненского сельсовета значительно уменьшается, и сре</w:t>
      </w:r>
      <w:proofErr w:type="gramStart"/>
      <w:r w:rsidRPr="00487F81">
        <w:t>дств дл</w:t>
      </w:r>
      <w:proofErr w:type="gramEnd"/>
      <w:r w:rsidRPr="00487F81">
        <w:t>я выполнения расходных обязательств по вопросам местного значения предусмотренных Федеральным Законом № 131 не хватает.</w:t>
      </w:r>
    </w:p>
    <w:p w:rsidR="00487F81" w:rsidRDefault="00487F81" w:rsidP="00487F81">
      <w:pPr>
        <w:ind w:left="360"/>
        <w:jc w:val="both"/>
        <w:rPr>
          <w:sz w:val="28"/>
          <w:szCs w:val="28"/>
        </w:rPr>
      </w:pPr>
    </w:p>
    <w:p w:rsidR="00487F81" w:rsidRDefault="00487F81" w:rsidP="00487F81">
      <w:pPr>
        <w:rPr>
          <w:b/>
          <w:sz w:val="28"/>
          <w:szCs w:val="28"/>
        </w:rPr>
        <w:sectPr w:rsidR="00487F81">
          <w:pgSz w:w="11906" w:h="16838"/>
          <w:pgMar w:top="1134" w:right="851" w:bottom="1134" w:left="1701" w:header="709" w:footer="709" w:gutter="0"/>
          <w:cols w:space="720"/>
        </w:sectPr>
      </w:pPr>
    </w:p>
    <w:p w:rsidR="00487F81" w:rsidRDefault="00487F81" w:rsidP="00487F81">
      <w:pPr>
        <w:widowControl w:val="0"/>
        <w:adjustRightInd w:val="0"/>
        <w:jc w:val="center"/>
        <w:rPr>
          <w:b/>
          <w:sz w:val="28"/>
        </w:rPr>
      </w:pPr>
      <w:r>
        <w:rPr>
          <w:b/>
          <w:sz w:val="28"/>
        </w:rPr>
        <w:lastRenderedPageBreak/>
        <w:t>Основные показатели социально-экономического развития Отрадненского сельсовета Куйбышевского района  на 2022 год  и плановый период 2023 и 2024 годов, необходимые для целей бюджетного планирования</w:t>
      </w:r>
    </w:p>
    <w:p w:rsidR="00487F81" w:rsidRDefault="00487F81" w:rsidP="00487F81">
      <w:pPr>
        <w:widowControl w:val="0"/>
        <w:adjustRightInd w:val="0"/>
        <w:jc w:val="center"/>
        <w:rPr>
          <w:b/>
          <w:sz w:val="28"/>
        </w:rPr>
      </w:pPr>
    </w:p>
    <w:tbl>
      <w:tblPr>
        <w:tblW w:w="0" w:type="auto"/>
        <w:tblLayout w:type="fixed"/>
        <w:tblLook w:val="04A0" w:firstRow="1" w:lastRow="0" w:firstColumn="1" w:lastColumn="0" w:noHBand="0" w:noVBand="1"/>
      </w:tblPr>
      <w:tblGrid>
        <w:gridCol w:w="3652"/>
        <w:gridCol w:w="1276"/>
        <w:gridCol w:w="1134"/>
        <w:gridCol w:w="805"/>
        <w:gridCol w:w="1096"/>
        <w:gridCol w:w="978"/>
        <w:gridCol w:w="1115"/>
        <w:gridCol w:w="979"/>
        <w:gridCol w:w="1115"/>
        <w:gridCol w:w="978"/>
        <w:gridCol w:w="1014"/>
        <w:gridCol w:w="927"/>
      </w:tblGrid>
      <w:tr w:rsidR="00487F81" w:rsidTr="00487F81">
        <w:tc>
          <w:tcPr>
            <w:tcW w:w="3652" w:type="dxa"/>
            <w:vMerge w:val="restart"/>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Показатели развития района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ед.</w:t>
            </w:r>
          </w:p>
          <w:p w:rsidR="00487F81" w:rsidRDefault="00487F81" w:rsidP="00487F81">
            <w:pPr>
              <w:widowControl w:val="0"/>
              <w:adjustRightInd w:val="0"/>
              <w:jc w:val="center"/>
              <w:rPr>
                <w:b/>
                <w:sz w:val="28"/>
              </w:rPr>
            </w:pPr>
            <w:r>
              <w:t>изм.</w:t>
            </w:r>
          </w:p>
        </w:tc>
        <w:tc>
          <w:tcPr>
            <w:tcW w:w="1939" w:type="dxa"/>
            <w:gridSpan w:val="2"/>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2020год</w:t>
            </w:r>
          </w:p>
        </w:tc>
        <w:tc>
          <w:tcPr>
            <w:tcW w:w="2074" w:type="dxa"/>
            <w:gridSpan w:val="2"/>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2021год</w:t>
            </w:r>
          </w:p>
        </w:tc>
        <w:tc>
          <w:tcPr>
            <w:tcW w:w="2094" w:type="dxa"/>
            <w:gridSpan w:val="2"/>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2022год</w:t>
            </w:r>
          </w:p>
        </w:tc>
        <w:tc>
          <w:tcPr>
            <w:tcW w:w="2093" w:type="dxa"/>
            <w:gridSpan w:val="2"/>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2023год</w:t>
            </w:r>
          </w:p>
        </w:tc>
        <w:tc>
          <w:tcPr>
            <w:tcW w:w="1941" w:type="dxa"/>
            <w:gridSpan w:val="2"/>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2024год</w:t>
            </w:r>
          </w:p>
        </w:tc>
      </w:tr>
      <w:tr w:rsidR="00487F81" w:rsidTr="00487F81">
        <w:tc>
          <w:tcPr>
            <w:tcW w:w="3652" w:type="dxa"/>
            <w:vMerge/>
            <w:tcBorders>
              <w:top w:val="single" w:sz="4" w:space="0" w:color="auto"/>
              <w:left w:val="single" w:sz="4" w:space="0" w:color="auto"/>
              <w:bottom w:val="single" w:sz="4" w:space="0" w:color="auto"/>
              <w:right w:val="single" w:sz="4" w:space="0" w:color="auto"/>
            </w:tcBorders>
            <w:vAlign w:val="center"/>
            <w:hideMark/>
          </w:tcPr>
          <w:p w:rsidR="00487F81" w:rsidRDefault="00487F81" w:rsidP="00487F8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7F81" w:rsidRDefault="00487F81" w:rsidP="00487F81">
            <w:pPr>
              <w:rPr>
                <w:b/>
                <w:sz w:val="28"/>
              </w:rPr>
            </w:pPr>
          </w:p>
        </w:tc>
        <w:tc>
          <w:tcPr>
            <w:tcW w:w="1134"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отчет</w:t>
            </w:r>
          </w:p>
        </w:tc>
        <w:tc>
          <w:tcPr>
            <w:tcW w:w="805"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 xml:space="preserve">в % к </w:t>
            </w:r>
            <w:proofErr w:type="spellStart"/>
            <w:r>
              <w:t>предыд</w:t>
            </w:r>
            <w:proofErr w:type="spellEnd"/>
            <w:r>
              <w:t xml:space="preserve"> году</w:t>
            </w:r>
          </w:p>
        </w:tc>
        <w:tc>
          <w:tcPr>
            <w:tcW w:w="109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оценка</w:t>
            </w:r>
          </w:p>
        </w:tc>
        <w:tc>
          <w:tcPr>
            <w:tcW w:w="978"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 xml:space="preserve">в % к </w:t>
            </w:r>
            <w:proofErr w:type="spellStart"/>
            <w:r>
              <w:t>предыд</w:t>
            </w:r>
            <w:proofErr w:type="spellEnd"/>
            <w:r>
              <w:t xml:space="preserve"> году</w:t>
            </w:r>
          </w:p>
        </w:tc>
        <w:tc>
          <w:tcPr>
            <w:tcW w:w="1115"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прогноз</w:t>
            </w:r>
          </w:p>
        </w:tc>
        <w:tc>
          <w:tcPr>
            <w:tcW w:w="979"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 xml:space="preserve">в % к </w:t>
            </w:r>
            <w:proofErr w:type="spellStart"/>
            <w:r>
              <w:t>предыд</w:t>
            </w:r>
            <w:proofErr w:type="spellEnd"/>
            <w:r>
              <w:t xml:space="preserve"> году</w:t>
            </w:r>
          </w:p>
        </w:tc>
        <w:tc>
          <w:tcPr>
            <w:tcW w:w="1115"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прогноз</w:t>
            </w:r>
          </w:p>
        </w:tc>
        <w:tc>
          <w:tcPr>
            <w:tcW w:w="978"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 xml:space="preserve">в % к </w:t>
            </w:r>
            <w:proofErr w:type="spellStart"/>
            <w:r>
              <w:t>предыд</w:t>
            </w:r>
            <w:proofErr w:type="spellEnd"/>
            <w:r>
              <w:t xml:space="preserve"> году</w:t>
            </w:r>
          </w:p>
        </w:tc>
        <w:tc>
          <w:tcPr>
            <w:tcW w:w="1014"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прогноз</w:t>
            </w:r>
          </w:p>
        </w:tc>
        <w:tc>
          <w:tcPr>
            <w:tcW w:w="927"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 xml:space="preserve">в % к </w:t>
            </w:r>
            <w:proofErr w:type="spellStart"/>
            <w:r>
              <w:t>предыд</w:t>
            </w:r>
            <w:proofErr w:type="spellEnd"/>
            <w:r>
              <w:t xml:space="preserve"> году</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ind w:firstLine="567"/>
              <w:jc w:val="both"/>
            </w:pPr>
            <w: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p w:rsidR="00487F81" w:rsidRDefault="00487F81" w:rsidP="00487F81">
            <w:pPr>
              <w:widowControl w:val="0"/>
              <w:adjustRightInd w:val="0"/>
              <w:ind w:firstLine="567"/>
              <w:jc w:val="right"/>
              <w:rPr>
                <w:b/>
                <w:sz w:val="28"/>
              </w:rPr>
            </w:pPr>
            <w:r>
              <w:rPr>
                <w:b/>
              </w:rPr>
              <w:t xml:space="preserve"> 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p w:rsidR="00487F81" w:rsidRDefault="00487F81" w:rsidP="00487F81">
            <w:pPr>
              <w:widowControl w:val="0"/>
              <w:adjustRightInd w:val="0"/>
              <w:jc w:val="center"/>
              <w:rPr>
                <w:b/>
                <w:sz w:val="28"/>
              </w:rPr>
            </w:pPr>
          </w:p>
          <w:p w:rsidR="00487F81" w:rsidRDefault="00487F81" w:rsidP="00487F81">
            <w:pPr>
              <w:widowControl w:val="0"/>
              <w:adjustRightInd w:val="0"/>
              <w:jc w:val="center"/>
              <w:rPr>
                <w:b/>
                <w:sz w:val="28"/>
              </w:rPr>
            </w:pPr>
          </w:p>
          <w:p w:rsidR="00487F81" w:rsidRDefault="00487F81" w:rsidP="00487F81">
            <w:pPr>
              <w:widowControl w:val="0"/>
              <w:adjustRightInd w:val="0"/>
              <w:jc w:val="center"/>
              <w:rPr>
                <w:b/>
                <w:sz w:val="28"/>
              </w:rPr>
            </w:pPr>
          </w:p>
          <w:p w:rsidR="00487F81" w:rsidRDefault="00487F81" w:rsidP="00487F81">
            <w:pPr>
              <w:widowControl w:val="0"/>
              <w:adjustRightInd w:val="0"/>
              <w:jc w:val="center"/>
              <w:rPr>
                <w:b/>
                <w:sz w:val="28"/>
              </w:rPr>
            </w:pPr>
          </w:p>
          <w:p w:rsidR="00487F81" w:rsidRDefault="00487F81" w:rsidP="00487F81">
            <w:pPr>
              <w:widowControl w:val="0"/>
              <w:adjustRightInd w:val="0"/>
              <w:jc w:val="center"/>
              <w:rPr>
                <w:b/>
                <w:sz w:val="28"/>
              </w:rPr>
            </w:pPr>
          </w:p>
          <w:p w:rsidR="00487F81" w:rsidRDefault="00487F81" w:rsidP="00487F81">
            <w:pPr>
              <w:widowControl w:val="0"/>
              <w:adjustRightInd w:val="0"/>
              <w:jc w:val="center"/>
              <w:rPr>
                <w:b/>
                <w:sz w:val="28"/>
              </w:rPr>
            </w:pPr>
          </w:p>
          <w:p w:rsidR="00487F81" w:rsidRDefault="00487F81" w:rsidP="00487F81">
            <w:pPr>
              <w:widowControl w:val="0"/>
              <w:adjustRightInd w:val="0"/>
              <w:jc w:val="center"/>
            </w:pPr>
          </w:p>
          <w:p w:rsidR="00487F81" w:rsidRDefault="00487F81" w:rsidP="00487F81">
            <w:pPr>
              <w:widowControl w:val="0"/>
              <w:adjustRightInd w:val="0"/>
              <w:jc w:val="center"/>
            </w:pPr>
          </w:p>
          <w:p w:rsidR="00487F81" w:rsidRDefault="00487F81" w:rsidP="00487F81">
            <w:pPr>
              <w:widowControl w:val="0"/>
              <w:adjustRightInd w:val="0"/>
              <w:jc w:val="center"/>
            </w:pPr>
            <w:proofErr w:type="spellStart"/>
            <w:r>
              <w:t>млн</w:t>
            </w:r>
            <w:proofErr w:type="gramStart"/>
            <w:r>
              <w:t>.р</w:t>
            </w:r>
            <w:proofErr w:type="gramEnd"/>
            <w:r>
              <w:t>уб</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right"/>
              <w:rPr>
                <w:b/>
              </w:rPr>
            </w:pPr>
            <w:r>
              <w:rPr>
                <w:b/>
              </w:rPr>
              <w:t>в сопоставимых ценах предыдущего года</w:t>
            </w:r>
          </w:p>
          <w:p w:rsidR="00487F81" w:rsidRDefault="00487F81" w:rsidP="00487F81">
            <w:pPr>
              <w:widowControl w:val="0"/>
              <w:adjustRightInd w:val="0"/>
              <w:jc w:val="right"/>
            </w:pPr>
            <w:r>
              <w:rPr>
                <w:b/>
              </w:rPr>
              <w:t>(</w:t>
            </w:r>
            <w:r>
              <w:t>индекс промышленного производства)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 xml:space="preserve">в % к </w:t>
            </w:r>
            <w:proofErr w:type="spellStart"/>
            <w:r>
              <w:t>предыд</w:t>
            </w:r>
            <w:proofErr w:type="spellEnd"/>
            <w:r>
              <w:t xml:space="preserve"> году</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Продукция сельского хозяйства в хозяйствах всех категорий</w:t>
            </w:r>
          </w:p>
          <w:p w:rsidR="00487F81" w:rsidRDefault="00487F81" w:rsidP="00487F81">
            <w:pPr>
              <w:widowControl w:val="0"/>
              <w:adjustRightInd w:val="0"/>
              <w:jc w:val="right"/>
              <w:rPr>
                <w:b/>
                <w:sz w:val="28"/>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proofErr w:type="spellStart"/>
            <w:r>
              <w:t>млн</w:t>
            </w:r>
            <w:proofErr w:type="gramStart"/>
            <w:r>
              <w:t>.р</w:t>
            </w:r>
            <w:proofErr w:type="gramEnd"/>
            <w:r>
              <w:t>уб</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46,1</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47,0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102</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49,3</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51,8</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54,4</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right"/>
              <w:rPr>
                <w:b/>
              </w:rPr>
            </w:pPr>
            <w:r>
              <w:rPr>
                <w:b/>
              </w:rPr>
              <w:t>в сопоставимых ценах предыдущего года</w:t>
            </w:r>
          </w:p>
          <w:p w:rsidR="00487F81" w:rsidRDefault="00487F81" w:rsidP="00487F81">
            <w:pPr>
              <w:widowControl w:val="0"/>
              <w:adjustRightInd w:val="0"/>
              <w:jc w:val="right"/>
              <w:rPr>
                <w:b/>
                <w:sz w:val="28"/>
              </w:rPr>
            </w:pPr>
            <w:r>
              <w:rPr>
                <w:b/>
              </w:rPr>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 xml:space="preserve">в % к </w:t>
            </w:r>
            <w:proofErr w:type="spellStart"/>
            <w:r>
              <w:t>предыд</w:t>
            </w:r>
            <w:proofErr w:type="spellEnd"/>
            <w:r>
              <w:t xml:space="preserve"> году</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99,8</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95,7</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both"/>
            </w:pPr>
            <w:r>
              <w:t xml:space="preserve">Валовой сбор зерновых и </w:t>
            </w:r>
            <w:r>
              <w:lastRenderedPageBreak/>
              <w:t xml:space="preserve">зернобобовых культур </w:t>
            </w:r>
            <w:proofErr w:type="gramStart"/>
            <w:r>
              <w:t>во</w:t>
            </w:r>
            <w:proofErr w:type="gramEnd"/>
            <w:r>
              <w:t xml:space="preserve"> вех категориях хозяйств</w:t>
            </w:r>
          </w:p>
          <w:p w:rsidR="00487F81" w:rsidRDefault="00487F81" w:rsidP="00487F81">
            <w:pPr>
              <w:widowControl w:val="0"/>
              <w:adjustRightInd w:val="0"/>
              <w:jc w:val="both"/>
            </w:pPr>
            <w:r>
              <w:t xml:space="preserve"> ( бункерный вес)</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p w:rsidR="00487F81" w:rsidRDefault="00487F81" w:rsidP="00487F81">
            <w:pPr>
              <w:widowControl w:val="0"/>
              <w:adjustRightInd w:val="0"/>
              <w:jc w:val="center"/>
            </w:pPr>
            <w:r>
              <w:lastRenderedPageBreak/>
              <w:t>тыс. тонн</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lastRenderedPageBreak/>
              <w:t>5,9</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190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6,2</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6,5</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6,8</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7,1</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lastRenderedPageBreak/>
              <w:t>Поголовье скота</w:t>
            </w:r>
          </w:p>
          <w:p w:rsidR="00487F81" w:rsidRDefault="00487F81" w:rsidP="00487F81">
            <w:pPr>
              <w:widowControl w:val="0"/>
              <w:adjustRightInd w:val="0"/>
              <w:jc w:val="center"/>
            </w:pPr>
            <w:r>
              <w:t>( все категории хозяйств):</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 крупный рогатый скот</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тыс. голов</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0,17</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118</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0,22</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114</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0,30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120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в том числе коровы</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тыс. голов</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0,05</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80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0,05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0,06</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120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0,007</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117</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0,08</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114</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rPr>
                <w:sz w:val="28"/>
              </w:rPr>
              <w:t>-</w:t>
            </w:r>
            <w:r>
              <w:t>свиньи</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тыс. голов</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0,13</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0,16</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123</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0,18</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112</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111</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0,22</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 овцы</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тыс. голов</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0,21</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78</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0,19</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0,22</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0,25</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114</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Производство молока (все категории хозяйств)</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тыс. тонн</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0,15</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75</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0,16</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107</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0,17</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106</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0,18</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106</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0,19</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rPr>
                <w:b/>
                <w:sz w:val="28"/>
              </w:rPr>
            </w:pPr>
            <w:r>
              <w:t>Производство мяса на убой в живом весе  (все категории хозяйств)</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p>
          <w:p w:rsidR="00487F81" w:rsidRDefault="00487F81" w:rsidP="00487F81">
            <w:pPr>
              <w:widowControl w:val="0"/>
              <w:adjustRightInd w:val="0"/>
              <w:jc w:val="center"/>
              <w:rPr>
                <w:b/>
                <w:sz w:val="28"/>
              </w:rPr>
            </w:pPr>
            <w:r>
              <w:t>тонн</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35</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79</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37</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106</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39</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41</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105</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45</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both"/>
              <w:rPr>
                <w:b/>
              </w:rPr>
            </w:pPr>
            <w:r>
              <w:rPr>
                <w:b/>
              </w:rPr>
              <w:t>Инвестиции</w:t>
            </w:r>
            <w:r>
              <w:t xml:space="preserve"> в основной капитал за счет всех источников финансирования</w:t>
            </w:r>
            <w:r>
              <w:rPr>
                <w:b/>
              </w:rPr>
              <w:t xml:space="preserve"> </w:t>
            </w:r>
          </w:p>
          <w:p w:rsidR="00487F81" w:rsidRDefault="00487F81" w:rsidP="00487F81">
            <w:pPr>
              <w:widowControl w:val="0"/>
              <w:adjustRightInd w:val="0"/>
              <w:jc w:val="right"/>
              <w:rPr>
                <w:b/>
                <w:sz w:val="28"/>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p w:rsidR="00487F81" w:rsidRDefault="00487F81" w:rsidP="00487F81">
            <w:pPr>
              <w:widowControl w:val="0"/>
              <w:adjustRightInd w:val="0"/>
              <w:jc w:val="center"/>
              <w:rPr>
                <w:b/>
                <w:sz w:val="28"/>
              </w:rPr>
            </w:pPr>
          </w:p>
          <w:p w:rsidR="00487F81" w:rsidRDefault="00487F81" w:rsidP="00487F81">
            <w:pPr>
              <w:widowControl w:val="0"/>
              <w:adjustRightInd w:val="0"/>
              <w:jc w:val="center"/>
              <w:rPr>
                <w:b/>
                <w:sz w:val="28"/>
              </w:rPr>
            </w:pPr>
            <w:proofErr w:type="spellStart"/>
            <w:r>
              <w:t>млн</w:t>
            </w:r>
            <w:proofErr w:type="gramStart"/>
            <w:r>
              <w:t>.р</w:t>
            </w:r>
            <w:proofErr w:type="gramEnd"/>
            <w:r>
              <w:t>уб</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right"/>
              <w:rPr>
                <w:b/>
              </w:rPr>
            </w:pPr>
            <w:r>
              <w:rPr>
                <w:b/>
              </w:rPr>
              <w:t>в сопоставимых ценах предыдущего года</w:t>
            </w:r>
          </w:p>
          <w:p w:rsidR="00487F81" w:rsidRDefault="00487F81" w:rsidP="00487F81">
            <w:pPr>
              <w:widowControl w:val="0"/>
              <w:adjustRightInd w:val="0"/>
              <w:jc w:val="right"/>
              <w:rPr>
                <w:b/>
                <w:sz w:val="28"/>
              </w:rPr>
            </w:pPr>
            <w:r>
              <w:rPr>
                <w:b/>
              </w:rPr>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 xml:space="preserve">в % к </w:t>
            </w:r>
            <w:proofErr w:type="spellStart"/>
            <w:r>
              <w:t>предыд</w:t>
            </w:r>
            <w:proofErr w:type="spellEnd"/>
            <w:r>
              <w:t xml:space="preserve"> году</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both"/>
              <w:rPr>
                <w:b/>
              </w:rPr>
            </w:pPr>
            <w:r>
              <w:t xml:space="preserve">Объем работ, выполненных по виду деятельности </w:t>
            </w:r>
            <w:r>
              <w:rPr>
                <w:b/>
              </w:rPr>
              <w:t>«Строительство»</w:t>
            </w:r>
          </w:p>
          <w:p w:rsidR="00487F81" w:rsidRDefault="00487F81" w:rsidP="00487F81">
            <w:pPr>
              <w:widowControl w:val="0"/>
              <w:adjustRightInd w:val="0"/>
              <w:jc w:val="right"/>
            </w:pPr>
            <w:r>
              <w:rPr>
                <w:b/>
              </w:rPr>
              <w:t xml:space="preserve"> 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p w:rsidR="00487F81" w:rsidRDefault="00487F81" w:rsidP="00487F81">
            <w:pPr>
              <w:widowControl w:val="0"/>
              <w:adjustRightInd w:val="0"/>
              <w:jc w:val="center"/>
              <w:rPr>
                <w:b/>
                <w:sz w:val="28"/>
              </w:rPr>
            </w:pPr>
          </w:p>
          <w:p w:rsidR="00487F81" w:rsidRDefault="00487F81" w:rsidP="00487F81">
            <w:pPr>
              <w:widowControl w:val="0"/>
              <w:adjustRightInd w:val="0"/>
              <w:jc w:val="center"/>
            </w:pPr>
          </w:p>
          <w:p w:rsidR="00487F81" w:rsidRDefault="00487F81" w:rsidP="00487F81">
            <w:pPr>
              <w:widowControl w:val="0"/>
              <w:adjustRightInd w:val="0"/>
              <w:jc w:val="center"/>
              <w:rPr>
                <w:b/>
                <w:sz w:val="28"/>
              </w:rPr>
            </w:pPr>
            <w:proofErr w:type="spellStart"/>
            <w:r>
              <w:t>млн</w:t>
            </w:r>
            <w:proofErr w:type="gramStart"/>
            <w:r>
              <w:t>.р</w:t>
            </w:r>
            <w:proofErr w:type="gramEnd"/>
            <w:r>
              <w:t>уб</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p>
          <w:p w:rsidR="00487F81" w:rsidRDefault="00487F81" w:rsidP="00487F81">
            <w:pPr>
              <w:widowControl w:val="0"/>
              <w:adjustRightInd w:val="0"/>
              <w:jc w:val="center"/>
            </w:pPr>
          </w:p>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p>
          <w:p w:rsidR="00487F81" w:rsidRDefault="00487F81" w:rsidP="00487F81">
            <w:pPr>
              <w:widowControl w:val="0"/>
              <w:adjustRightInd w:val="0"/>
              <w:jc w:val="center"/>
            </w:pPr>
          </w:p>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right"/>
              <w:rPr>
                <w:b/>
              </w:rPr>
            </w:pPr>
            <w:r>
              <w:rPr>
                <w:b/>
              </w:rPr>
              <w:t>в сопоставимых ценах предыдущего года</w:t>
            </w:r>
          </w:p>
          <w:p w:rsidR="00487F81" w:rsidRDefault="00487F81" w:rsidP="00487F81">
            <w:pPr>
              <w:widowControl w:val="0"/>
              <w:adjustRightInd w:val="0"/>
              <w:jc w:val="right"/>
              <w:rPr>
                <w:b/>
                <w:sz w:val="28"/>
              </w:rPr>
            </w:pPr>
            <w:r>
              <w:rPr>
                <w:b/>
              </w:rPr>
              <w:lastRenderedPageBreak/>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lastRenderedPageBreak/>
              <w:t xml:space="preserve">в % к </w:t>
            </w:r>
            <w:proofErr w:type="spellStart"/>
            <w:r>
              <w:t>предыд</w:t>
            </w:r>
            <w:proofErr w:type="spellEnd"/>
            <w:r>
              <w:t xml:space="preserve"> </w:t>
            </w:r>
            <w:r>
              <w:lastRenderedPageBreak/>
              <w:t>году</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lastRenderedPageBreak/>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lastRenderedPageBreak/>
              <w:t>Ввод в эксплуатацию за счет всех источников финансирования жилых домов</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proofErr w:type="spellStart"/>
            <w:r>
              <w:t>кв.м</w:t>
            </w:r>
            <w:proofErr w:type="gramStart"/>
            <w:r>
              <w:t>.о</w:t>
            </w:r>
            <w:proofErr w:type="gramEnd"/>
            <w:r>
              <w:t>бщ</w:t>
            </w:r>
            <w:proofErr w:type="spellEnd"/>
            <w:r>
              <w:t>. площади</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Ввод в эксплуатацию индивидуальных жилых домов, построенных населением за свой счет и с помощью кредитов</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proofErr w:type="spellStart"/>
            <w:r>
              <w:t>кв.м</w:t>
            </w:r>
            <w:proofErr w:type="gramStart"/>
            <w:r>
              <w:t>.о</w:t>
            </w:r>
            <w:proofErr w:type="gramEnd"/>
            <w:r>
              <w:t>бщ</w:t>
            </w:r>
            <w:proofErr w:type="spellEnd"/>
            <w:r>
              <w:t>. площади</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Перевезено  грузов автомобильным транспортом</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тыс. тонн</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3,2</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3,2</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3,2</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3,2</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3,2</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Перевезено  пассажиров автомобильным транспортом общего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тыс. 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2,4</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2,4</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2,4</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2,4</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2,4</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 xml:space="preserve">Оборот розничной торговли, </w:t>
            </w:r>
          </w:p>
          <w:p w:rsidR="00487F81" w:rsidRDefault="00487F81" w:rsidP="00487F81">
            <w:pPr>
              <w:widowControl w:val="0"/>
              <w:adjustRightInd w:val="0"/>
              <w:jc w:val="right"/>
              <w:rPr>
                <w:b/>
                <w:sz w:val="28"/>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p>
          <w:p w:rsidR="00487F81" w:rsidRDefault="00487F81" w:rsidP="00487F81">
            <w:pPr>
              <w:widowControl w:val="0"/>
              <w:adjustRightInd w:val="0"/>
              <w:jc w:val="center"/>
            </w:pPr>
            <w:r>
              <w:t>млн. руб.</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26,4</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26,8</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27</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27,4</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27,8</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right"/>
              <w:rPr>
                <w:b/>
              </w:rPr>
            </w:pPr>
            <w:r>
              <w:rPr>
                <w:b/>
              </w:rPr>
              <w:t>в сопоставимых ценах предыдущего года</w:t>
            </w:r>
          </w:p>
          <w:p w:rsidR="00487F81" w:rsidRDefault="00487F81" w:rsidP="00487F81">
            <w:pPr>
              <w:widowControl w:val="0"/>
              <w:adjustRightInd w:val="0"/>
              <w:jc w:val="right"/>
              <w:rPr>
                <w:b/>
                <w:sz w:val="28"/>
              </w:rPr>
            </w:pPr>
            <w:r>
              <w:rPr>
                <w:b/>
              </w:rPr>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 xml:space="preserve">в % к </w:t>
            </w:r>
            <w:proofErr w:type="spellStart"/>
            <w:r>
              <w:t>предыд</w:t>
            </w:r>
            <w:proofErr w:type="spellEnd"/>
            <w:r>
              <w:t>. году</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95</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98</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95</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95</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х</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94</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Оборот  общественного питания</w:t>
            </w:r>
          </w:p>
          <w:p w:rsidR="00487F81" w:rsidRDefault="00487F81" w:rsidP="00487F81">
            <w:pPr>
              <w:widowControl w:val="0"/>
              <w:adjustRightInd w:val="0"/>
              <w:rPr>
                <w:b/>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млн. руб.</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right"/>
              <w:rPr>
                <w:b/>
              </w:rPr>
            </w:pPr>
            <w:r>
              <w:rPr>
                <w:b/>
              </w:rPr>
              <w:t>в сопоставимых ценах</w:t>
            </w:r>
          </w:p>
          <w:p w:rsidR="00487F81" w:rsidRDefault="00487F81" w:rsidP="00487F81">
            <w:pPr>
              <w:widowControl w:val="0"/>
              <w:adjustRightInd w:val="0"/>
              <w:jc w:val="right"/>
              <w:rPr>
                <w:b/>
              </w:rPr>
            </w:pPr>
            <w:r>
              <w:rPr>
                <w:b/>
              </w:rPr>
              <w:t>предыдущего года</w:t>
            </w:r>
          </w:p>
          <w:p w:rsidR="00487F81" w:rsidRDefault="00487F81" w:rsidP="00487F81">
            <w:pPr>
              <w:widowControl w:val="0"/>
              <w:adjustRightInd w:val="0"/>
              <w:jc w:val="right"/>
            </w:pP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 xml:space="preserve">в % к </w:t>
            </w:r>
            <w:proofErr w:type="spellStart"/>
            <w:r>
              <w:t>предыд</w:t>
            </w:r>
            <w:proofErr w:type="spellEnd"/>
            <w:r>
              <w:t>. году</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Объем платных услуг населению</w:t>
            </w:r>
          </w:p>
          <w:p w:rsidR="00487F81" w:rsidRDefault="00487F81" w:rsidP="00487F81">
            <w:pPr>
              <w:widowControl w:val="0"/>
              <w:adjustRightInd w:val="0"/>
              <w:jc w:val="right"/>
              <w:rPr>
                <w:b/>
                <w:sz w:val="28"/>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млн. руб.</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right"/>
              <w:rPr>
                <w:b/>
              </w:rPr>
            </w:pPr>
            <w:r>
              <w:rPr>
                <w:b/>
              </w:rPr>
              <w:t>в сопоставимых ценах предыдущего года</w:t>
            </w:r>
          </w:p>
          <w:p w:rsidR="00487F81" w:rsidRDefault="00487F81" w:rsidP="00487F81">
            <w:pPr>
              <w:widowControl w:val="0"/>
              <w:adjustRightInd w:val="0"/>
              <w:jc w:val="right"/>
              <w:rPr>
                <w:b/>
                <w:sz w:val="28"/>
              </w:rPr>
            </w:pPr>
            <w:r>
              <w:rPr>
                <w:b/>
              </w:rPr>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 xml:space="preserve">в % к </w:t>
            </w:r>
            <w:proofErr w:type="spellStart"/>
            <w:r>
              <w:t>предыд</w:t>
            </w:r>
            <w:proofErr w:type="spellEnd"/>
            <w:r>
              <w:t>. году</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Численность  постоянного населения (на начало  года)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662</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654</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99</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660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665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670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both"/>
            </w:pPr>
            <w:r>
              <w:t xml:space="preserve">Общий коэффициент </w:t>
            </w:r>
            <w:r>
              <w:lastRenderedPageBreak/>
              <w:t>рождаемости  (число родившихся на 1000 чел. населения)</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lastRenderedPageBreak/>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6/9,06</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+1,47</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7/10,7</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+1,64</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8/12,12</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+1,42</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9/13,53</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+1,42</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10/14,9</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+1,37</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lastRenderedPageBreak/>
              <w:t>Общий коэффициент смертности  (число умерших на 1000 чел. населения)</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11/16,62</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-6,14</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10/15,3</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-1,32</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11/16,7</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12/18</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-1,3</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13/19,4</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 xml:space="preserve">Число </w:t>
            </w:r>
            <w:proofErr w:type="gramStart"/>
            <w:r>
              <w:t>прибывших</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56</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107</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18</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120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111</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23</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115</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 xml:space="preserve">Число </w:t>
            </w:r>
            <w:proofErr w:type="gramStart"/>
            <w:r>
              <w:t>выбывших</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17</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142</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118</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22</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114</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28</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112</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rPr>
                <w:b/>
                <w:sz w:val="28"/>
              </w:rPr>
            </w:pPr>
            <w:r>
              <w:t>Уровень официально зарегистрированной безработицы</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p>
          <w:p w:rsidR="00487F81" w:rsidRDefault="00487F81" w:rsidP="00487F81">
            <w:pPr>
              <w:widowControl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28/10,6</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+8,69</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16/5,73</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-4,87</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17/6,07</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+0,34</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18/6,31</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+0,24</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19/6,55</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+0,24</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 xml:space="preserve">Численность  </w:t>
            </w:r>
            <w:proofErr w:type="gramStart"/>
            <w:r>
              <w:t>занятых</w:t>
            </w:r>
            <w:proofErr w:type="gramEnd"/>
            <w:r>
              <w:t xml:space="preserve">  в экономике</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264</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279</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106</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280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285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102</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290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102</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rPr>
                <w:b/>
                <w:sz w:val="28"/>
              </w:rPr>
            </w:pPr>
            <w:r>
              <w:t>Численность занятых на малых предприятиях</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5</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5</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5</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Численность индивидуальных предпринимателей</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11</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11</w:t>
            </w:r>
          </w:p>
        </w:tc>
        <w:tc>
          <w:tcPr>
            <w:tcW w:w="979"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11</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11</w:t>
            </w:r>
          </w:p>
        </w:tc>
        <w:tc>
          <w:tcPr>
            <w:tcW w:w="927"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both"/>
            </w:pPr>
            <w: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p>
          <w:p w:rsidR="00487F81" w:rsidRDefault="00487F81" w:rsidP="00487F81">
            <w:pPr>
              <w:widowControl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35</w:t>
            </w:r>
          </w:p>
        </w:tc>
        <w:tc>
          <w:tcPr>
            <w:tcW w:w="80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35</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35</w:t>
            </w:r>
          </w:p>
        </w:tc>
        <w:tc>
          <w:tcPr>
            <w:tcW w:w="979"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35</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35</w:t>
            </w:r>
          </w:p>
        </w:tc>
        <w:tc>
          <w:tcPr>
            <w:tcW w:w="927"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rPr>
                <w:sz w:val="28"/>
              </w:rPr>
            </w:pPr>
            <w:r>
              <w:t>Фонд заработной платы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млн. руб.</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22,5</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111</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22,7</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24,4</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107</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26,1</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107</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28,8</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Среднесписочная численность работников, чел. (для расчета среднемесячной заработной платы)</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134</w:t>
            </w:r>
          </w:p>
        </w:tc>
        <w:tc>
          <w:tcPr>
            <w:tcW w:w="80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103</w:t>
            </w:r>
          </w:p>
        </w:tc>
        <w:tc>
          <w:tcPr>
            <w:tcW w:w="1096"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135</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140</w:t>
            </w:r>
          </w:p>
        </w:tc>
        <w:tc>
          <w:tcPr>
            <w:tcW w:w="979"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104</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145</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104</w:t>
            </w:r>
          </w:p>
        </w:tc>
        <w:tc>
          <w:tcPr>
            <w:tcW w:w="1014"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150</w:t>
            </w:r>
          </w:p>
        </w:tc>
        <w:tc>
          <w:tcPr>
            <w:tcW w:w="927"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103</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 xml:space="preserve">Среднемесячная номинальная </w:t>
            </w:r>
            <w:r>
              <w:lastRenderedPageBreak/>
              <w:t>начисленная заработная плата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lastRenderedPageBreak/>
              <w:t>руб.</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14000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108</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14000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14500</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104</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15000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103</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16000</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107</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lastRenderedPageBreak/>
              <w:t>Средняя наполняемость классов в общеобразовательных учреждениях, всего,</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111</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12</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109</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13</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108</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 xml:space="preserve">- в </w:t>
            </w:r>
            <w:proofErr w:type="spellStart"/>
            <w:r>
              <w:t>т.ч</w:t>
            </w:r>
            <w:proofErr w:type="spellEnd"/>
            <w:r>
              <w:t>. в городских поселениях</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rPr>
                <w:b/>
                <w:sz w:val="28"/>
              </w:rPr>
            </w:pPr>
            <w:r>
              <w:t>- в сельских поселениях</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111</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12</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109</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13</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108</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 – правовой формы и формы собственности в общей численности детей от трех до семи лет</w:t>
            </w:r>
          </w:p>
        </w:tc>
        <w:tc>
          <w:tcPr>
            <w:tcW w:w="1276"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rPr>
                <w:b/>
                <w:sz w:val="28"/>
              </w:rPr>
            </w:pPr>
          </w:p>
          <w:p w:rsidR="00487F81" w:rsidRDefault="00487F81" w:rsidP="00487F81">
            <w:pPr>
              <w:widowControl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75</w:t>
            </w:r>
          </w:p>
        </w:tc>
        <w:tc>
          <w:tcPr>
            <w:tcW w:w="80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75</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75</w:t>
            </w:r>
          </w:p>
        </w:tc>
        <w:tc>
          <w:tcPr>
            <w:tcW w:w="979"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75</w:t>
            </w:r>
          </w:p>
        </w:tc>
        <w:tc>
          <w:tcPr>
            <w:tcW w:w="978"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75</w:t>
            </w:r>
          </w:p>
        </w:tc>
        <w:tc>
          <w:tcPr>
            <w:tcW w:w="927" w:type="dxa"/>
            <w:tcBorders>
              <w:top w:val="single" w:sz="4" w:space="0" w:color="auto"/>
              <w:left w:val="single" w:sz="4" w:space="0" w:color="auto"/>
              <w:bottom w:val="single" w:sz="4" w:space="0" w:color="auto"/>
              <w:right w:val="single" w:sz="4" w:space="0" w:color="auto"/>
            </w:tcBorders>
            <w:vAlign w:val="center"/>
          </w:tcPr>
          <w:p w:rsidR="00487F81" w:rsidRDefault="00487F81" w:rsidP="00487F81">
            <w:pPr>
              <w:widowControl w:val="0"/>
              <w:adjustRightInd w:val="0"/>
              <w:jc w:val="center"/>
            </w:pPr>
            <w:r>
              <w:t>100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Доля детей, охваченных дополнительным образованием (музыкальным, художественным, спортивным и т.п.), в общем количестве детей до  18 лет.</w:t>
            </w:r>
          </w:p>
        </w:tc>
        <w:tc>
          <w:tcPr>
            <w:tcW w:w="127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rPr>
                <w:b/>
                <w:sz w:val="28"/>
              </w:rPr>
            </w:pPr>
          </w:p>
          <w:p w:rsidR="00487F81" w:rsidRDefault="00487F81" w:rsidP="00487F81">
            <w:pPr>
              <w:widowControl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75</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75</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75</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Уровень  обеспеченности налоговыми и неналоговыми доходами бюджета на 1 человека</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руб.</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1258,0</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83</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1485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118</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1318</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89</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1342</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102</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1332</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99</w:t>
            </w:r>
          </w:p>
        </w:tc>
      </w:tr>
      <w:tr w:rsidR="00487F81" w:rsidTr="00487F81">
        <w:tc>
          <w:tcPr>
            <w:tcW w:w="3652"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pPr>
            <w:r>
              <w:t>Доходы  от аренды муниципального имущества и земли</w:t>
            </w:r>
          </w:p>
        </w:tc>
        <w:tc>
          <w:tcPr>
            <w:tcW w:w="1276" w:type="dxa"/>
            <w:tcBorders>
              <w:top w:val="single" w:sz="4" w:space="0" w:color="auto"/>
              <w:left w:val="single" w:sz="4" w:space="0" w:color="auto"/>
              <w:bottom w:val="single" w:sz="4" w:space="0" w:color="auto"/>
              <w:right w:val="single" w:sz="4" w:space="0" w:color="auto"/>
            </w:tcBorders>
            <w:hideMark/>
          </w:tcPr>
          <w:p w:rsidR="00487F81" w:rsidRDefault="00487F81" w:rsidP="00487F81">
            <w:pPr>
              <w:widowControl w:val="0"/>
              <w:adjustRightInd w:val="0"/>
              <w:jc w:val="center"/>
            </w:pPr>
            <w:r>
              <w:t>тыс. руб.</w:t>
            </w:r>
          </w:p>
        </w:tc>
        <w:tc>
          <w:tcPr>
            <w:tcW w:w="113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41,4</w:t>
            </w:r>
          </w:p>
        </w:tc>
        <w:tc>
          <w:tcPr>
            <w:tcW w:w="80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124</w:t>
            </w:r>
          </w:p>
        </w:tc>
        <w:tc>
          <w:tcPr>
            <w:tcW w:w="1096"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38,5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93</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38,5</w:t>
            </w:r>
          </w:p>
        </w:tc>
        <w:tc>
          <w:tcPr>
            <w:tcW w:w="979"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38,5</w:t>
            </w:r>
          </w:p>
        </w:tc>
        <w:tc>
          <w:tcPr>
            <w:tcW w:w="978"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385</w:t>
            </w:r>
          </w:p>
        </w:tc>
        <w:tc>
          <w:tcPr>
            <w:tcW w:w="927" w:type="dxa"/>
            <w:tcBorders>
              <w:top w:val="single" w:sz="4" w:space="0" w:color="auto"/>
              <w:left w:val="single" w:sz="4" w:space="0" w:color="auto"/>
              <w:bottom w:val="single" w:sz="4" w:space="0" w:color="auto"/>
              <w:right w:val="single" w:sz="4" w:space="0" w:color="auto"/>
            </w:tcBorders>
          </w:tcPr>
          <w:p w:rsidR="00487F81" w:rsidRDefault="00487F81" w:rsidP="00487F81">
            <w:pPr>
              <w:widowControl w:val="0"/>
              <w:adjustRightInd w:val="0"/>
              <w:jc w:val="center"/>
            </w:pPr>
            <w:r>
              <w:t>100</w:t>
            </w:r>
          </w:p>
        </w:tc>
      </w:tr>
    </w:tbl>
    <w:p w:rsidR="00487F81" w:rsidRDefault="00487F81" w:rsidP="00487F81">
      <w:pPr>
        <w:widowControl w:val="0"/>
        <w:adjustRightInd w:val="0"/>
        <w:jc w:val="center"/>
        <w:rPr>
          <w:b/>
          <w:sz w:val="28"/>
        </w:rPr>
      </w:pPr>
    </w:p>
    <w:p w:rsidR="00487F81" w:rsidRDefault="00487F81" w:rsidP="00487F81">
      <w:pPr>
        <w:widowControl w:val="0"/>
        <w:adjustRightInd w:val="0"/>
        <w:rPr>
          <w:b/>
          <w:sz w:val="28"/>
        </w:rPr>
      </w:pPr>
    </w:p>
    <w:p w:rsidR="00487F81" w:rsidRDefault="00487F81" w:rsidP="00487F81">
      <w:pPr>
        <w:widowControl w:val="0"/>
        <w:adjustRightInd w:val="0"/>
        <w:jc w:val="center"/>
        <w:rPr>
          <w:b/>
          <w:sz w:val="28"/>
        </w:rPr>
      </w:pPr>
    </w:p>
    <w:p w:rsidR="00487F81" w:rsidRDefault="00487F81" w:rsidP="00487F81">
      <w:pPr>
        <w:rPr>
          <w:b/>
          <w:sz w:val="28"/>
        </w:rPr>
        <w:sectPr w:rsidR="00487F81">
          <w:pgSz w:w="16838" w:h="11906" w:orient="landscape"/>
          <w:pgMar w:top="1701" w:right="1134" w:bottom="851" w:left="1134" w:header="709" w:footer="709" w:gutter="0"/>
          <w:cols w:space="720"/>
        </w:sectPr>
      </w:pPr>
    </w:p>
    <w:p w:rsidR="00487F81" w:rsidRPr="00487F81" w:rsidRDefault="00487F81" w:rsidP="00487F81">
      <w:pPr>
        <w:pStyle w:val="210"/>
        <w:ind w:firstLine="0"/>
        <w:jc w:val="center"/>
        <w:rPr>
          <w:b/>
          <w:sz w:val="24"/>
          <w:szCs w:val="24"/>
        </w:rPr>
      </w:pPr>
      <w:r w:rsidRPr="00487F81">
        <w:rPr>
          <w:b/>
          <w:sz w:val="24"/>
          <w:szCs w:val="24"/>
        </w:rPr>
        <w:lastRenderedPageBreak/>
        <w:t xml:space="preserve">Пояснительная записка </w:t>
      </w:r>
    </w:p>
    <w:p w:rsidR="00487F81" w:rsidRPr="00487F81" w:rsidRDefault="00487F81" w:rsidP="00487F81">
      <w:pPr>
        <w:pStyle w:val="16"/>
        <w:ind w:hanging="9"/>
        <w:jc w:val="center"/>
        <w:rPr>
          <w:b/>
          <w:sz w:val="24"/>
          <w:szCs w:val="24"/>
        </w:rPr>
      </w:pPr>
      <w:r w:rsidRPr="00487F81">
        <w:rPr>
          <w:b/>
          <w:sz w:val="24"/>
          <w:szCs w:val="24"/>
        </w:rPr>
        <w:t xml:space="preserve">к таблице плановых показателей социально-экономического развития  экономики  Отрадненского сельсовета на 2022 год и плановый период </w:t>
      </w:r>
    </w:p>
    <w:p w:rsidR="00487F81" w:rsidRPr="00487F81" w:rsidRDefault="00487F81" w:rsidP="00487F81">
      <w:pPr>
        <w:pStyle w:val="16"/>
        <w:ind w:hanging="9"/>
        <w:jc w:val="center"/>
        <w:rPr>
          <w:b/>
          <w:sz w:val="24"/>
          <w:szCs w:val="24"/>
        </w:rPr>
      </w:pPr>
      <w:r w:rsidRPr="00487F81">
        <w:rPr>
          <w:b/>
          <w:sz w:val="24"/>
          <w:szCs w:val="24"/>
        </w:rPr>
        <w:t>2023-2024 годы</w:t>
      </w:r>
    </w:p>
    <w:p w:rsidR="00487F81" w:rsidRPr="00487F81" w:rsidRDefault="00487F81" w:rsidP="00487F81">
      <w:pPr>
        <w:pStyle w:val="16"/>
        <w:ind w:hanging="9"/>
        <w:jc w:val="center"/>
        <w:rPr>
          <w:b/>
          <w:sz w:val="24"/>
          <w:szCs w:val="24"/>
        </w:rPr>
      </w:pPr>
    </w:p>
    <w:p w:rsidR="00487F81" w:rsidRPr="00487F81" w:rsidRDefault="00487F81" w:rsidP="00487F81">
      <w:pPr>
        <w:pStyle w:val="210"/>
        <w:ind w:firstLine="603"/>
        <w:rPr>
          <w:sz w:val="24"/>
          <w:szCs w:val="24"/>
        </w:rPr>
      </w:pPr>
      <w:r w:rsidRPr="00487F81">
        <w:rPr>
          <w:sz w:val="24"/>
          <w:szCs w:val="24"/>
        </w:rPr>
        <w:t>При разработке плановых показателей развития экономики Отрадненского сельсовета на 2022-2024 годы учтены основные параметры  прогноза социально-экономического развития Новосибирской области на 2022 год и на  плановый период 2023  и 2024 года, необходимые для целей бюджетного планирования. Стоимостные плановые показатели показаны в действующих ценах каждого года и в сопоставимых ценах предыдущего года, применены индексы-дефляторы.</w:t>
      </w:r>
    </w:p>
    <w:p w:rsidR="00487F81" w:rsidRPr="00487F81" w:rsidRDefault="00487F81" w:rsidP="00487F81">
      <w:pPr>
        <w:pStyle w:val="210"/>
        <w:ind w:firstLine="603"/>
        <w:rPr>
          <w:sz w:val="24"/>
          <w:szCs w:val="24"/>
        </w:rPr>
      </w:pPr>
      <w:r w:rsidRPr="00487F81">
        <w:rPr>
          <w:b/>
          <w:sz w:val="24"/>
          <w:szCs w:val="24"/>
        </w:rPr>
        <w:t xml:space="preserve">Численность населения, </w:t>
      </w:r>
      <w:r w:rsidRPr="00487F81">
        <w:rPr>
          <w:sz w:val="24"/>
          <w:szCs w:val="24"/>
        </w:rPr>
        <w:t xml:space="preserve">зарегистрированного на территории Отрадненского сельсовета </w:t>
      </w:r>
      <w:r w:rsidRPr="00487F81">
        <w:rPr>
          <w:b/>
          <w:sz w:val="24"/>
          <w:szCs w:val="24"/>
        </w:rPr>
        <w:t xml:space="preserve"> </w:t>
      </w:r>
      <w:r w:rsidRPr="00487F81">
        <w:rPr>
          <w:sz w:val="24"/>
          <w:szCs w:val="24"/>
        </w:rPr>
        <w:t xml:space="preserve">на 01.01. 2021 года составила </w:t>
      </w:r>
      <w:r w:rsidRPr="00487F81">
        <w:rPr>
          <w:b/>
          <w:sz w:val="24"/>
          <w:szCs w:val="24"/>
        </w:rPr>
        <w:t>654 чел</w:t>
      </w:r>
      <w:r w:rsidRPr="00487F81">
        <w:rPr>
          <w:sz w:val="24"/>
          <w:szCs w:val="24"/>
        </w:rPr>
        <w:t xml:space="preserve">, в 2020 – 662 чел. Тенденция демографической ситуации в поселении связана с низким уровнем рождаемости, ростом преждевременной смертности, падением средней продолжительности жизни, миграции трудоспособного населения. </w:t>
      </w:r>
      <w:r w:rsidRPr="00487F81">
        <w:rPr>
          <w:b/>
          <w:sz w:val="24"/>
          <w:szCs w:val="24"/>
        </w:rPr>
        <w:t xml:space="preserve"> </w:t>
      </w:r>
    </w:p>
    <w:p w:rsidR="00487F81" w:rsidRPr="00487F81" w:rsidRDefault="00487F81" w:rsidP="00487F81">
      <w:pPr>
        <w:pStyle w:val="af0"/>
        <w:ind w:firstLine="603"/>
        <w:jc w:val="both"/>
        <w:rPr>
          <w:rFonts w:ascii="Times New Roman" w:hAnsi="Times New Roman"/>
          <w:b/>
          <w:sz w:val="24"/>
          <w:szCs w:val="24"/>
        </w:rPr>
      </w:pPr>
      <w:r w:rsidRPr="00487F81">
        <w:rPr>
          <w:rFonts w:ascii="Times New Roman" w:hAnsi="Times New Roman"/>
          <w:sz w:val="24"/>
          <w:szCs w:val="24"/>
        </w:rPr>
        <w:t>На территории находится одно общеобразовательное учреждени</w:t>
      </w:r>
      <w:proofErr w:type="gramStart"/>
      <w:r w:rsidRPr="00487F81">
        <w:rPr>
          <w:rFonts w:ascii="Times New Roman" w:hAnsi="Times New Roman"/>
          <w:sz w:val="24"/>
          <w:szCs w:val="24"/>
        </w:rPr>
        <w:t>е-</w:t>
      </w:r>
      <w:proofErr w:type="gramEnd"/>
      <w:r w:rsidRPr="00487F81">
        <w:rPr>
          <w:rFonts w:ascii="Times New Roman" w:hAnsi="Times New Roman"/>
          <w:sz w:val="24"/>
          <w:szCs w:val="24"/>
        </w:rPr>
        <w:t xml:space="preserve"> МКОУ </w:t>
      </w:r>
      <w:proofErr w:type="spellStart"/>
      <w:r w:rsidRPr="00487F81">
        <w:rPr>
          <w:rFonts w:ascii="Times New Roman" w:hAnsi="Times New Roman"/>
          <w:sz w:val="24"/>
          <w:szCs w:val="24"/>
        </w:rPr>
        <w:t>Отрадненская</w:t>
      </w:r>
      <w:proofErr w:type="spellEnd"/>
      <w:r w:rsidRPr="00487F81">
        <w:rPr>
          <w:rFonts w:ascii="Times New Roman" w:hAnsi="Times New Roman"/>
          <w:sz w:val="24"/>
          <w:szCs w:val="24"/>
        </w:rPr>
        <w:t xml:space="preserve"> СОШ. Средняя наполняемость классов держится на одном уровне и составляет 9-10 человек. На базе школы открыты 2 дошкольные группы, доля детей в возрасте от 3 до 7 </w:t>
      </w:r>
      <w:proofErr w:type="gramStart"/>
      <w:r w:rsidRPr="00487F81">
        <w:rPr>
          <w:rFonts w:ascii="Times New Roman" w:hAnsi="Times New Roman"/>
          <w:sz w:val="24"/>
          <w:szCs w:val="24"/>
        </w:rPr>
        <w:t>лет, получающих дошкольную образовательную услугу составляет</w:t>
      </w:r>
      <w:proofErr w:type="gramEnd"/>
      <w:r w:rsidRPr="00487F81">
        <w:rPr>
          <w:rFonts w:ascii="Times New Roman" w:hAnsi="Times New Roman"/>
          <w:sz w:val="24"/>
          <w:szCs w:val="24"/>
        </w:rPr>
        <w:t xml:space="preserve"> 75%.  С каждым годом растет охват детей учреждениями дополнительного образования по отношению к общему числу учащихся. В школе и доме Культуры работают различные кружки, секции.  В 2021 году охват детей составил 75 %. </w:t>
      </w:r>
    </w:p>
    <w:p w:rsidR="00487F81" w:rsidRPr="00487F81" w:rsidRDefault="00487F81" w:rsidP="00487F81">
      <w:pPr>
        <w:ind w:firstLine="603"/>
        <w:jc w:val="both"/>
        <w:rPr>
          <w:b/>
        </w:rPr>
      </w:pPr>
      <w:r w:rsidRPr="00487F81">
        <w:rPr>
          <w:b/>
        </w:rPr>
        <w:t>Объем производства сельскохозяйственной продукции</w:t>
      </w:r>
      <w:r w:rsidRPr="00487F81">
        <w:t xml:space="preserve">  в 2020 году составил 46,1 млн. руб. или 105%  к уровню прошлого года в действующих ценах. Ожидается в 2021 году изменений этого показателя до 47,0 </w:t>
      </w:r>
      <w:proofErr w:type="spellStart"/>
      <w:r w:rsidRPr="00487F81">
        <w:t>млн</w:t>
      </w:r>
      <w:proofErr w:type="gramStart"/>
      <w:r w:rsidRPr="00487F81">
        <w:t>.р</w:t>
      </w:r>
      <w:proofErr w:type="gramEnd"/>
      <w:r w:rsidRPr="00487F81">
        <w:t>уб</w:t>
      </w:r>
      <w:proofErr w:type="spellEnd"/>
      <w:r w:rsidRPr="00487F81">
        <w:t>.</w:t>
      </w:r>
    </w:p>
    <w:p w:rsidR="00487F81" w:rsidRPr="00487F81" w:rsidRDefault="00487F81" w:rsidP="00487F81">
      <w:pPr>
        <w:pStyle w:val="16"/>
        <w:ind w:firstLine="603"/>
        <w:rPr>
          <w:sz w:val="24"/>
          <w:szCs w:val="24"/>
        </w:rPr>
      </w:pPr>
      <w:r w:rsidRPr="00487F81">
        <w:rPr>
          <w:sz w:val="24"/>
          <w:szCs w:val="24"/>
        </w:rPr>
        <w:t xml:space="preserve">За 2021 год </w:t>
      </w:r>
      <w:r w:rsidRPr="00487F81">
        <w:rPr>
          <w:b/>
          <w:sz w:val="24"/>
          <w:szCs w:val="24"/>
        </w:rPr>
        <w:t>объем перевезенных грузов автомобильным транспортом</w:t>
      </w:r>
      <w:r w:rsidRPr="00487F81">
        <w:rPr>
          <w:sz w:val="24"/>
          <w:szCs w:val="24"/>
        </w:rPr>
        <w:t xml:space="preserve"> составляет 3,2 </w:t>
      </w:r>
      <w:proofErr w:type="spellStart"/>
      <w:r w:rsidRPr="00487F81">
        <w:rPr>
          <w:sz w:val="24"/>
          <w:szCs w:val="24"/>
        </w:rPr>
        <w:t>тыс</w:t>
      </w:r>
      <w:proofErr w:type="gramStart"/>
      <w:r w:rsidRPr="00487F81">
        <w:rPr>
          <w:sz w:val="24"/>
          <w:szCs w:val="24"/>
        </w:rPr>
        <w:t>.т</w:t>
      </w:r>
      <w:proofErr w:type="gramEnd"/>
      <w:r w:rsidRPr="00487F81">
        <w:rPr>
          <w:sz w:val="24"/>
          <w:szCs w:val="24"/>
        </w:rPr>
        <w:t>онн</w:t>
      </w:r>
      <w:proofErr w:type="spellEnd"/>
      <w:r w:rsidRPr="00487F81">
        <w:rPr>
          <w:sz w:val="24"/>
          <w:szCs w:val="24"/>
        </w:rPr>
        <w:t>.</w:t>
      </w:r>
    </w:p>
    <w:p w:rsidR="00487F81" w:rsidRPr="00487F81" w:rsidRDefault="00487F81" w:rsidP="00487F81">
      <w:pPr>
        <w:pStyle w:val="16"/>
        <w:ind w:firstLine="603"/>
        <w:rPr>
          <w:sz w:val="24"/>
          <w:szCs w:val="24"/>
        </w:rPr>
      </w:pPr>
      <w:r w:rsidRPr="00487F81">
        <w:rPr>
          <w:b/>
          <w:sz w:val="24"/>
          <w:szCs w:val="24"/>
        </w:rPr>
        <w:t>Перевезено пассажиров автомобильным транспортом</w:t>
      </w:r>
      <w:r w:rsidRPr="00487F81">
        <w:rPr>
          <w:sz w:val="24"/>
          <w:szCs w:val="24"/>
        </w:rPr>
        <w:t>.  В 2021 году 2,4 тыс. человек. Перевоз осуществляет специализированное транспортное предприятие ОАО «</w:t>
      </w:r>
      <w:proofErr w:type="spellStart"/>
      <w:r w:rsidRPr="00487F81">
        <w:rPr>
          <w:sz w:val="24"/>
          <w:szCs w:val="24"/>
        </w:rPr>
        <w:t>Каинсктранс</w:t>
      </w:r>
      <w:proofErr w:type="spellEnd"/>
      <w:r w:rsidRPr="00487F81">
        <w:rPr>
          <w:sz w:val="24"/>
          <w:szCs w:val="24"/>
        </w:rPr>
        <w:t>». Значительного роста общего объема перевозок пассажиров в ближайшие годы не ожидается.</w:t>
      </w:r>
    </w:p>
    <w:p w:rsidR="00487F81" w:rsidRPr="00487F81" w:rsidRDefault="00487F81" w:rsidP="00487F81">
      <w:pPr>
        <w:ind w:firstLine="603"/>
        <w:jc w:val="both"/>
      </w:pPr>
      <w:r w:rsidRPr="00487F81">
        <w:rPr>
          <w:b/>
        </w:rPr>
        <w:t>Объем розничного товарооборота</w:t>
      </w:r>
      <w:r w:rsidRPr="00487F81">
        <w:t xml:space="preserve"> в 2020 году составил 26,4 млн. руб. </w:t>
      </w:r>
      <w:r w:rsidRPr="00487F81">
        <w:rPr>
          <w:b/>
        </w:rPr>
        <w:t xml:space="preserve"> </w:t>
      </w:r>
      <w:r w:rsidRPr="00487F81">
        <w:t xml:space="preserve">Ожидается в 2021 году изменение этого показателя до 26,8 млн. руб. </w:t>
      </w:r>
    </w:p>
    <w:p w:rsidR="00487F81" w:rsidRPr="00487F81" w:rsidRDefault="00487F81" w:rsidP="00487F81">
      <w:pPr>
        <w:ind w:firstLine="603"/>
        <w:jc w:val="both"/>
      </w:pPr>
      <w:r w:rsidRPr="00487F81">
        <w:t xml:space="preserve">Предприятий </w:t>
      </w:r>
      <w:r w:rsidRPr="00487F81">
        <w:rPr>
          <w:b/>
        </w:rPr>
        <w:t>общественного питания</w:t>
      </w:r>
      <w:r w:rsidRPr="00487F81">
        <w:t xml:space="preserve"> на территории нет.</w:t>
      </w:r>
    </w:p>
    <w:p w:rsidR="00487F81" w:rsidRPr="00487F81" w:rsidRDefault="00487F81" w:rsidP="00487F81">
      <w:pPr>
        <w:jc w:val="both"/>
      </w:pPr>
      <w:r w:rsidRPr="00487F81">
        <w:t xml:space="preserve">       Численность </w:t>
      </w:r>
      <w:r w:rsidRPr="00487F81">
        <w:rPr>
          <w:b/>
        </w:rPr>
        <w:t>безработных</w:t>
      </w:r>
      <w:r w:rsidRPr="00487F81">
        <w:t xml:space="preserve"> граждан, зарегистрированных в центре занятости населения, на 1 января 2021 года (16 чел.) уменьшилось на 12  человек,  по сравнению с численностью безработных граждан, зарегистрированных на 1 января 2020 года. </w:t>
      </w:r>
      <w:r w:rsidRPr="00487F81">
        <w:rPr>
          <w:b/>
        </w:rPr>
        <w:t>Уровень регистрируемой безработицы</w:t>
      </w:r>
      <w:r w:rsidRPr="00487F81">
        <w:t xml:space="preserve"> составил  -4,87 %. </w:t>
      </w:r>
    </w:p>
    <w:p w:rsidR="00487F81" w:rsidRPr="00487F81" w:rsidRDefault="00487F81" w:rsidP="00487F81">
      <w:pPr>
        <w:ind w:firstLine="709"/>
        <w:jc w:val="both"/>
      </w:pPr>
      <w:r w:rsidRPr="00487F81">
        <w:rPr>
          <w:b/>
        </w:rPr>
        <w:t>Занятого населения в экономике  на 1 января 2021 года</w:t>
      </w:r>
      <w:r w:rsidRPr="00487F81">
        <w:t xml:space="preserve">  279 человек. Из них по возрастам: молодежь в возрасте  20-30 лет- 26   чел, мужчины и женщины  </w:t>
      </w:r>
      <w:proofErr w:type="spellStart"/>
      <w:r w:rsidRPr="00487F81">
        <w:t>предпенсионного</w:t>
      </w:r>
      <w:proofErr w:type="spellEnd"/>
      <w:r w:rsidRPr="00487F81">
        <w:t xml:space="preserve"> возраста- 238 чел., пенсионеры- 15 чел. </w:t>
      </w:r>
    </w:p>
    <w:p w:rsidR="00487F81" w:rsidRPr="00487F81" w:rsidRDefault="00487F81" w:rsidP="00487F81">
      <w:pPr>
        <w:ind w:firstLine="540"/>
        <w:jc w:val="both"/>
      </w:pPr>
      <w:r w:rsidRPr="00487F81">
        <w:rPr>
          <w:b/>
        </w:rPr>
        <w:t>Доля численности занятых на малых предприятиях</w:t>
      </w:r>
      <w:r w:rsidRPr="00487F81">
        <w:t xml:space="preserve">  и </w:t>
      </w:r>
      <w:r w:rsidRPr="00487F81">
        <w:rPr>
          <w:b/>
        </w:rPr>
        <w:t xml:space="preserve">индивидуальных предпринимателей </w:t>
      </w:r>
      <w:r w:rsidRPr="00487F81">
        <w:t xml:space="preserve">на  протяжении нескольких лет держится на одном уровне и составляет соответственно 5 чел. и 11 чел. </w:t>
      </w:r>
    </w:p>
    <w:p w:rsidR="00487F81" w:rsidRPr="00487F81" w:rsidRDefault="00487F81" w:rsidP="00487F81">
      <w:pPr>
        <w:ind w:firstLine="540"/>
        <w:jc w:val="both"/>
      </w:pPr>
      <w:r w:rsidRPr="00487F81">
        <w:rPr>
          <w:b/>
        </w:rPr>
        <w:t xml:space="preserve">Удельный вес продукции, </w:t>
      </w:r>
      <w:proofErr w:type="gramStart"/>
      <w:r w:rsidRPr="00487F81">
        <w:rPr>
          <w:b/>
        </w:rPr>
        <w:t>произведенных</w:t>
      </w:r>
      <w:proofErr w:type="gramEnd"/>
      <w:r w:rsidRPr="00487F81">
        <w:rPr>
          <w:b/>
        </w:rPr>
        <w:t xml:space="preserve"> малыми предприятиями и  индивидуальными предпринимателями</w:t>
      </w:r>
      <w:r w:rsidRPr="00487F81">
        <w:t>, в общем объеме выпуска продукции за 2020 год составил 35%. Повышения удельного веса не ожидается.</w:t>
      </w:r>
    </w:p>
    <w:p w:rsidR="00487F81" w:rsidRPr="00487F81" w:rsidRDefault="00487F81" w:rsidP="00487F81">
      <w:pPr>
        <w:tabs>
          <w:tab w:val="num" w:pos="0"/>
        </w:tabs>
        <w:ind w:firstLine="540"/>
        <w:jc w:val="both"/>
      </w:pPr>
      <w:r w:rsidRPr="00487F81">
        <w:rPr>
          <w:b/>
        </w:rPr>
        <w:t>Среднемесячная заработная плата</w:t>
      </w:r>
      <w:r w:rsidRPr="00487F81">
        <w:t xml:space="preserve"> по полному кругу предприятий  за 2020 год составила 14000 руб.</w:t>
      </w:r>
    </w:p>
    <w:p w:rsidR="00487F81" w:rsidRPr="00487F81" w:rsidRDefault="00487F81" w:rsidP="00487F81">
      <w:pPr>
        <w:ind w:firstLine="737"/>
        <w:jc w:val="both"/>
      </w:pPr>
      <w:r w:rsidRPr="00487F81">
        <w:rPr>
          <w:b/>
        </w:rPr>
        <w:lastRenderedPageBreak/>
        <w:t>Уровень обеспеченности собственными</w:t>
      </w:r>
      <w:r w:rsidRPr="00487F81">
        <w:t xml:space="preserve"> доходами консолидированного бюджета, рассчитанный на 1 человека, в 2020 году 1258 руб., в 2021 году ожидается 1485 руб.</w:t>
      </w:r>
    </w:p>
    <w:p w:rsidR="00487F81" w:rsidRPr="00487F81" w:rsidRDefault="00487F81" w:rsidP="00487F81">
      <w:pPr>
        <w:ind w:firstLine="737"/>
        <w:jc w:val="both"/>
      </w:pPr>
      <w:r w:rsidRPr="00487F81">
        <w:rPr>
          <w:b/>
        </w:rPr>
        <w:t xml:space="preserve">Доходы от аренды муниципального имущества  </w:t>
      </w:r>
      <w:r w:rsidRPr="00487F81">
        <w:t xml:space="preserve">составили в 2020 году 41,4  </w:t>
      </w:r>
      <w:proofErr w:type="spellStart"/>
      <w:r w:rsidRPr="00487F81">
        <w:t>тыс</w:t>
      </w:r>
      <w:proofErr w:type="gramStart"/>
      <w:r w:rsidRPr="00487F81">
        <w:t>.р</w:t>
      </w:r>
      <w:proofErr w:type="gramEnd"/>
      <w:r w:rsidRPr="00487F81">
        <w:t>уб</w:t>
      </w:r>
      <w:proofErr w:type="spellEnd"/>
      <w:r w:rsidRPr="00487F81">
        <w:t>., в 2021 году ожидается  38,5 тыс. руб.(снижение произошло в связи с передачей в безвозмездное пользование здания почты)</w:t>
      </w:r>
    </w:p>
    <w:p w:rsidR="00487F81" w:rsidRDefault="00487F81" w:rsidP="00487F81"/>
    <w:p w:rsidR="00487F81" w:rsidRPr="00487F81" w:rsidRDefault="00487F81" w:rsidP="00487F81"/>
    <w:p w:rsidR="00487F81" w:rsidRPr="00487F81" w:rsidRDefault="00487F81"/>
    <w:sectPr w:rsidR="00487F81" w:rsidRPr="00487F81" w:rsidSect="00487F81">
      <w:pgSz w:w="11906" w:h="16838"/>
      <w:pgMar w:top="720" w:right="72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B8" w:rsidRDefault="00513FB8">
      <w:r>
        <w:separator/>
      </w:r>
    </w:p>
  </w:endnote>
  <w:endnote w:type="continuationSeparator" w:id="0">
    <w:p w:rsidR="00513FB8" w:rsidRDefault="0051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81" w:rsidRDefault="00487F81">
    <w:pPr>
      <w:pStyle w:val="a7"/>
      <w:jc w:val="center"/>
    </w:pPr>
  </w:p>
  <w:p w:rsidR="00487F81" w:rsidRDefault="00487F81">
    <w:pPr>
      <w:pStyle w:val="a7"/>
      <w:jc w:val="center"/>
    </w:pPr>
  </w:p>
  <w:p w:rsidR="00487F81" w:rsidRDefault="00487F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81" w:rsidRDefault="00487F8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81" w:rsidRDefault="00487F81">
    <w:pPr>
      <w:pStyle w:val="a7"/>
      <w:jc w:val="right"/>
    </w:pPr>
  </w:p>
  <w:p w:rsidR="00487F81" w:rsidRDefault="00487F8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81" w:rsidRDefault="00487F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B8" w:rsidRDefault="00513FB8">
      <w:r>
        <w:separator/>
      </w:r>
    </w:p>
  </w:footnote>
  <w:footnote w:type="continuationSeparator" w:id="0">
    <w:p w:rsidR="00513FB8" w:rsidRDefault="00513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81" w:rsidRPr="004B73C0" w:rsidRDefault="00487F81">
    <w:pPr>
      <w:pStyle w:val="a5"/>
      <w:jc w:val="center"/>
      <w:rPr>
        <w:rFonts w:ascii="Times New Roman" w:hAnsi="Times New Roman"/>
        <w:sz w:val="20"/>
        <w:szCs w:val="20"/>
      </w:rPr>
    </w:pPr>
    <w:r w:rsidRPr="004B73C0">
      <w:rPr>
        <w:rFonts w:ascii="Times New Roman" w:hAnsi="Times New Roman"/>
        <w:sz w:val="20"/>
        <w:szCs w:val="20"/>
      </w:rPr>
      <w:fldChar w:fldCharType="begin"/>
    </w:r>
    <w:r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B62849">
      <w:rPr>
        <w:rFonts w:ascii="Times New Roman" w:hAnsi="Times New Roman"/>
        <w:noProof/>
        <w:sz w:val="20"/>
        <w:szCs w:val="20"/>
      </w:rPr>
      <w:t>25</w:t>
    </w:r>
    <w:r w:rsidRPr="004B73C0">
      <w:rPr>
        <w:rFonts w:ascii="Times New Roman" w:hAnsi="Times New Roman"/>
        <w:sz w:val="20"/>
        <w:szCs w:val="20"/>
      </w:rPr>
      <w:fldChar w:fldCharType="end"/>
    </w:r>
  </w:p>
  <w:p w:rsidR="00487F81" w:rsidRDefault="00487F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81" w:rsidRPr="00D951E6" w:rsidRDefault="00487F81">
    <w:pPr>
      <w:pStyle w:val="a5"/>
      <w:jc w:val="center"/>
      <w:rPr>
        <w:rFonts w:ascii="Times New Roman" w:hAnsi="Times New Roman"/>
        <w:sz w:val="20"/>
        <w:szCs w:val="20"/>
      </w:rPr>
    </w:pPr>
  </w:p>
  <w:p w:rsidR="00487F81" w:rsidRDefault="00487F8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81" w:rsidRDefault="00487F8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81" w:rsidRDefault="00487F81">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81" w:rsidRDefault="00487F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CCD280"/>
    <w:lvl w:ilvl="0">
      <w:start w:val="1"/>
      <w:numFmt w:val="bullet"/>
      <w:pStyle w:val="3"/>
      <w:lvlText w:val=""/>
      <w:lvlJc w:val="left"/>
      <w:pPr>
        <w:tabs>
          <w:tab w:val="num" w:pos="926"/>
        </w:tabs>
        <w:ind w:left="926" w:hanging="360"/>
      </w:pPr>
      <w:rPr>
        <w:rFonts w:ascii="Symbol" w:hAnsi="Symbol" w:hint="default"/>
      </w:rPr>
    </w:lvl>
  </w:abstractNum>
  <w:abstractNum w:abstractNumId="1">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6633CC6"/>
    <w:multiLevelType w:val="multilevel"/>
    <w:tmpl w:val="4D32C7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17705D"/>
    <w:multiLevelType w:val="hybridMultilevel"/>
    <w:tmpl w:val="BEC070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95391"/>
    <w:multiLevelType w:val="hybridMultilevel"/>
    <w:tmpl w:val="B2AE4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F25626"/>
    <w:multiLevelType w:val="hybridMultilevel"/>
    <w:tmpl w:val="4A3690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E1A2911"/>
    <w:multiLevelType w:val="hybridMultilevel"/>
    <w:tmpl w:val="FA5073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7B00C2"/>
    <w:multiLevelType w:val="hybridMultilevel"/>
    <w:tmpl w:val="7EAAE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25724D8"/>
    <w:multiLevelType w:val="hybridMultilevel"/>
    <w:tmpl w:val="1A3CDB72"/>
    <w:lvl w:ilvl="0" w:tplc="C73E2942">
      <w:start w:val="1"/>
      <w:numFmt w:val="decimal"/>
      <w:lvlText w:val="%1."/>
      <w:lvlJc w:val="left"/>
      <w:pPr>
        <w:ind w:left="1170" w:hanging="360"/>
      </w:pPr>
      <w:rPr>
        <w:color w:val="auto"/>
      </w:r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20">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C1C7767"/>
    <w:multiLevelType w:val="hybridMultilevel"/>
    <w:tmpl w:val="E1AAC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4957845"/>
    <w:multiLevelType w:val="hybridMultilevel"/>
    <w:tmpl w:val="E7AA2BAC"/>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80D00F3"/>
    <w:multiLevelType w:val="hybridMultilevel"/>
    <w:tmpl w:val="B08C6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20"/>
  </w:num>
  <w:num w:numId="5">
    <w:abstractNumId w:val="3"/>
  </w:num>
  <w:num w:numId="6">
    <w:abstractNumId w:val="5"/>
  </w:num>
  <w:num w:numId="7">
    <w:abstractNumId w:val="17"/>
  </w:num>
  <w:num w:numId="8">
    <w:abstractNumId w:val="22"/>
  </w:num>
  <w:num w:numId="9">
    <w:abstractNumId w:val="18"/>
  </w:num>
  <w:num w:numId="10">
    <w:abstractNumId w:val="9"/>
  </w:num>
  <w:num w:numId="11">
    <w:abstractNumId w:val="23"/>
  </w:num>
  <w:num w:numId="12">
    <w:abstractNumId w:val="21"/>
  </w:num>
  <w:num w:numId="13">
    <w:abstractNumId w:val="25"/>
  </w:num>
  <w:num w:numId="14">
    <w:abstractNumId w:val="8"/>
  </w:num>
  <w:num w:numId="15">
    <w:abstractNumId w:val="28"/>
  </w:num>
  <w:num w:numId="16">
    <w:abstractNumId w:val="1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2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4"/>
  </w:num>
  <w:num w:numId="24">
    <w:abstractNumId w:val="13"/>
  </w:num>
  <w:num w:numId="25">
    <w:abstractNumId w:val="7"/>
  </w:num>
  <w:num w:numId="26">
    <w:abstractNumId w:val="29"/>
  </w:num>
  <w:num w:numId="27">
    <w:abstractNumId w:val="30"/>
  </w:num>
  <w:num w:numId="28">
    <w:abstractNumId w:val="4"/>
  </w:num>
  <w:num w:numId="29">
    <w:abstractNumId w:val="16"/>
  </w:num>
  <w:num w:numId="30">
    <w:abstractNumId w:val="26"/>
  </w:num>
  <w:num w:numId="31">
    <w:abstractNumId w:val="0"/>
  </w:num>
  <w:num w:numId="32">
    <w:abstractNumId w:val="0"/>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60"/>
    <w:rsid w:val="000F1FD2"/>
    <w:rsid w:val="0018115E"/>
    <w:rsid w:val="001D4C52"/>
    <w:rsid w:val="00223C7D"/>
    <w:rsid w:val="002E7705"/>
    <w:rsid w:val="00487F81"/>
    <w:rsid w:val="00513FB8"/>
    <w:rsid w:val="0057718F"/>
    <w:rsid w:val="005C5531"/>
    <w:rsid w:val="0081350B"/>
    <w:rsid w:val="008E58B5"/>
    <w:rsid w:val="00B62849"/>
    <w:rsid w:val="00B82060"/>
    <w:rsid w:val="00E628B6"/>
    <w:rsid w:val="00EF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7F81"/>
    <w:pPr>
      <w:keepNext/>
      <w:widowControl w:val="0"/>
      <w:autoSpaceDE w:val="0"/>
      <w:autoSpaceDN w:val="0"/>
      <w:adjustRightInd w:val="0"/>
      <w:spacing w:line="300" w:lineRule="auto"/>
      <w:ind w:firstLine="720"/>
      <w:jc w:val="both"/>
      <w:outlineLvl w:val="0"/>
    </w:pPr>
    <w:rPr>
      <w:b/>
      <w:bCs/>
    </w:rPr>
  </w:style>
  <w:style w:type="paragraph" w:styleId="2">
    <w:name w:val="heading 2"/>
    <w:basedOn w:val="a"/>
    <w:next w:val="a"/>
    <w:link w:val="20"/>
    <w:semiHidden/>
    <w:unhideWhenUsed/>
    <w:qFormat/>
    <w:rsid w:val="0018115E"/>
    <w:pPr>
      <w:keepNext/>
      <w:spacing w:before="240" w:after="60"/>
      <w:outlineLvl w:val="1"/>
    </w:pPr>
    <w:rPr>
      <w:rFonts w:ascii="Arial" w:hAnsi="Arial" w:cs="Arial"/>
      <w:b/>
      <w:bCs/>
      <w:i/>
      <w:iCs/>
      <w:sz w:val="28"/>
      <w:szCs w:val="28"/>
    </w:rPr>
  </w:style>
  <w:style w:type="paragraph" w:styleId="30">
    <w:name w:val="heading 3"/>
    <w:basedOn w:val="a"/>
    <w:next w:val="a"/>
    <w:link w:val="31"/>
    <w:unhideWhenUsed/>
    <w:qFormat/>
    <w:rsid w:val="00487F81"/>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7F81"/>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487F81"/>
    <w:rPr>
      <w:rFonts w:ascii="Arial" w:eastAsia="Times New Roman" w:hAnsi="Arial" w:cs="Arial"/>
      <w:b/>
      <w:bCs/>
      <w:sz w:val="26"/>
      <w:szCs w:val="26"/>
      <w:lang w:eastAsia="ru-RU"/>
    </w:rPr>
  </w:style>
  <w:style w:type="paragraph" w:customStyle="1" w:styleId="ConsPlusNonformat">
    <w:name w:val="ConsPlusNonformat"/>
    <w:rsid w:val="00B820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rsid w:val="00B82060"/>
    <w:pPr>
      <w:spacing w:after="0" w:line="240" w:lineRule="auto"/>
    </w:pPr>
    <w:rPr>
      <w:rFonts w:ascii="Calibri" w:eastAsia="Calibri" w:hAnsi="Calibri" w:cs="Times New Roman"/>
      <w:lang w:eastAsia="ru-RU"/>
    </w:rPr>
  </w:style>
  <w:style w:type="paragraph" w:customStyle="1" w:styleId="ConsPlusNormal">
    <w:name w:val="ConsPlusNormal Знак"/>
    <w:uiPriority w:val="99"/>
    <w:rsid w:val="001D4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link w:val="ConsPlusNormal1"/>
    <w:rsid w:val="001D4C5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basedOn w:val="a0"/>
    <w:link w:val="ConsPlusNormal0"/>
    <w:locked/>
    <w:rsid w:val="00487F81"/>
    <w:rPr>
      <w:rFonts w:ascii="Arial" w:eastAsia="Times New Roman" w:hAnsi="Arial" w:cs="Arial"/>
      <w:sz w:val="20"/>
      <w:szCs w:val="20"/>
      <w:lang w:eastAsia="ru-RU"/>
    </w:rPr>
  </w:style>
  <w:style w:type="paragraph" w:customStyle="1" w:styleId="ConsPlusTitle">
    <w:name w:val="ConsPlusTitle"/>
    <w:uiPriority w:val="99"/>
    <w:rsid w:val="001D4C5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0F1FD2"/>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0F1FD2"/>
    <w:rPr>
      <w:rFonts w:ascii="Tahoma" w:eastAsia="Calibri" w:hAnsi="Tahoma" w:cs="Tahoma"/>
      <w:sz w:val="16"/>
      <w:szCs w:val="16"/>
    </w:rPr>
  </w:style>
  <w:style w:type="paragraph" w:styleId="a5">
    <w:name w:val="header"/>
    <w:basedOn w:val="a"/>
    <w:link w:val="a6"/>
    <w:uiPriority w:val="99"/>
    <w:unhideWhenUsed/>
    <w:rsid w:val="000F1FD2"/>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0F1FD2"/>
    <w:rPr>
      <w:rFonts w:ascii="Calibri" w:eastAsia="Calibri" w:hAnsi="Calibri" w:cs="Times New Roman"/>
    </w:rPr>
  </w:style>
  <w:style w:type="paragraph" w:styleId="a7">
    <w:name w:val="footer"/>
    <w:basedOn w:val="a"/>
    <w:link w:val="a8"/>
    <w:uiPriority w:val="99"/>
    <w:unhideWhenUsed/>
    <w:rsid w:val="000F1FD2"/>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0F1FD2"/>
    <w:rPr>
      <w:rFonts w:ascii="Calibri" w:eastAsia="Calibri" w:hAnsi="Calibri" w:cs="Times New Roman"/>
    </w:rPr>
  </w:style>
  <w:style w:type="paragraph" w:styleId="21">
    <w:name w:val="Body Text Indent 2"/>
    <w:basedOn w:val="a"/>
    <w:link w:val="22"/>
    <w:uiPriority w:val="99"/>
    <w:rsid w:val="000F1FD2"/>
    <w:pPr>
      <w:ind w:firstLine="720"/>
      <w:jc w:val="both"/>
    </w:pPr>
  </w:style>
  <w:style w:type="character" w:customStyle="1" w:styleId="22">
    <w:name w:val="Основной текст с отступом 2 Знак"/>
    <w:basedOn w:val="a0"/>
    <w:link w:val="21"/>
    <w:uiPriority w:val="99"/>
    <w:rsid w:val="000F1FD2"/>
    <w:rPr>
      <w:rFonts w:ascii="Times New Roman" w:eastAsia="Times New Roman" w:hAnsi="Times New Roman" w:cs="Times New Roman"/>
      <w:sz w:val="24"/>
      <w:szCs w:val="24"/>
      <w:lang w:eastAsia="ru-RU"/>
    </w:rPr>
  </w:style>
  <w:style w:type="character" w:customStyle="1" w:styleId="a9">
    <w:name w:val="Текст примечания Знак"/>
    <w:link w:val="aa"/>
    <w:uiPriority w:val="99"/>
    <w:semiHidden/>
    <w:rsid w:val="000F1FD2"/>
    <w:rPr>
      <w:sz w:val="20"/>
      <w:szCs w:val="20"/>
    </w:rPr>
  </w:style>
  <w:style w:type="paragraph" w:styleId="aa">
    <w:name w:val="annotation text"/>
    <w:basedOn w:val="a"/>
    <w:link w:val="a9"/>
    <w:uiPriority w:val="99"/>
    <w:semiHidden/>
    <w:unhideWhenUsed/>
    <w:rsid w:val="000F1FD2"/>
    <w:pPr>
      <w:spacing w:after="200"/>
    </w:pPr>
    <w:rPr>
      <w:rFonts w:asciiTheme="minorHAnsi" w:eastAsiaTheme="minorHAnsi" w:hAnsiTheme="minorHAnsi" w:cstheme="minorBidi"/>
      <w:sz w:val="20"/>
      <w:szCs w:val="20"/>
      <w:lang w:eastAsia="en-US"/>
    </w:rPr>
  </w:style>
  <w:style w:type="character" w:customStyle="1" w:styleId="12">
    <w:name w:val="Текст примечания Знак1"/>
    <w:basedOn w:val="a0"/>
    <w:uiPriority w:val="99"/>
    <w:semiHidden/>
    <w:rsid w:val="000F1FD2"/>
    <w:rPr>
      <w:rFonts w:ascii="Times New Roman" w:eastAsia="Times New Roman" w:hAnsi="Times New Roman" w:cs="Times New Roman"/>
      <w:sz w:val="20"/>
      <w:szCs w:val="20"/>
      <w:lang w:eastAsia="ru-RU"/>
    </w:rPr>
  </w:style>
  <w:style w:type="character" w:customStyle="1" w:styleId="ab">
    <w:name w:val="Тема примечания Знак"/>
    <w:link w:val="ac"/>
    <w:uiPriority w:val="99"/>
    <w:semiHidden/>
    <w:rsid w:val="000F1FD2"/>
    <w:rPr>
      <w:b/>
      <w:bCs/>
      <w:sz w:val="20"/>
      <w:szCs w:val="20"/>
    </w:rPr>
  </w:style>
  <w:style w:type="paragraph" w:styleId="ac">
    <w:name w:val="annotation subject"/>
    <w:basedOn w:val="aa"/>
    <w:next w:val="aa"/>
    <w:link w:val="ab"/>
    <w:uiPriority w:val="99"/>
    <w:semiHidden/>
    <w:unhideWhenUsed/>
    <w:rsid w:val="000F1FD2"/>
    <w:rPr>
      <w:b/>
      <w:bCs/>
    </w:rPr>
  </w:style>
  <w:style w:type="character" w:customStyle="1" w:styleId="13">
    <w:name w:val="Тема примечания Знак1"/>
    <w:basedOn w:val="12"/>
    <w:uiPriority w:val="99"/>
    <w:semiHidden/>
    <w:rsid w:val="000F1FD2"/>
    <w:rPr>
      <w:rFonts w:ascii="Times New Roman" w:eastAsia="Times New Roman" w:hAnsi="Times New Roman" w:cs="Times New Roman"/>
      <w:b/>
      <w:bCs/>
      <w:sz w:val="20"/>
      <w:szCs w:val="20"/>
      <w:lang w:eastAsia="ru-RU"/>
    </w:rPr>
  </w:style>
  <w:style w:type="paragraph" w:styleId="ad">
    <w:name w:val="List Paragraph"/>
    <w:basedOn w:val="a"/>
    <w:uiPriority w:val="34"/>
    <w:qFormat/>
    <w:rsid w:val="000F1FD2"/>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semiHidden/>
    <w:unhideWhenUsed/>
    <w:rsid w:val="000F1FD2"/>
    <w:rPr>
      <w:sz w:val="16"/>
      <w:szCs w:val="16"/>
    </w:rPr>
  </w:style>
  <w:style w:type="character" w:styleId="af">
    <w:name w:val="Hyperlink"/>
    <w:uiPriority w:val="99"/>
    <w:unhideWhenUsed/>
    <w:rsid w:val="000F1FD2"/>
    <w:rPr>
      <w:color w:val="0000FF"/>
      <w:u w:val="single"/>
    </w:rPr>
  </w:style>
  <w:style w:type="paragraph" w:styleId="af0">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f1"/>
    <w:uiPriority w:val="99"/>
    <w:unhideWhenUsed/>
    <w:rsid w:val="000F1FD2"/>
    <w:pPr>
      <w:spacing w:after="120" w:line="276" w:lineRule="auto"/>
    </w:pPr>
    <w:rPr>
      <w:rFonts w:ascii="Calibri" w:eastAsia="Calibri" w:hAnsi="Calibri"/>
      <w:sz w:val="22"/>
      <w:szCs w:val="22"/>
      <w:lang w:eastAsia="en-US"/>
    </w:rPr>
  </w:style>
  <w:style w:type="character" w:customStyle="1" w:styleId="af1">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f0"/>
    <w:uiPriority w:val="99"/>
    <w:rsid w:val="000F1FD2"/>
    <w:rPr>
      <w:rFonts w:ascii="Calibri" w:eastAsia="Calibri" w:hAnsi="Calibri" w:cs="Times New Roman"/>
    </w:rPr>
  </w:style>
  <w:style w:type="paragraph" w:styleId="af2">
    <w:name w:val="Revision"/>
    <w:hidden/>
    <w:uiPriority w:val="99"/>
    <w:semiHidden/>
    <w:rsid w:val="000F1FD2"/>
    <w:pPr>
      <w:spacing w:after="0" w:line="240" w:lineRule="auto"/>
    </w:pPr>
    <w:rPr>
      <w:rFonts w:ascii="Calibri" w:eastAsia="Calibri" w:hAnsi="Calibri" w:cs="Calibri"/>
    </w:rPr>
  </w:style>
  <w:style w:type="paragraph" w:styleId="af3">
    <w:name w:val="No Spacing"/>
    <w:uiPriority w:val="1"/>
    <w:qFormat/>
    <w:rsid w:val="000F1FD2"/>
    <w:pPr>
      <w:spacing w:after="0" w:line="240" w:lineRule="auto"/>
    </w:pPr>
    <w:rPr>
      <w:rFonts w:ascii="Calibri" w:eastAsia="Calibri" w:hAnsi="Calibri" w:cs="Times New Roman"/>
    </w:rPr>
  </w:style>
  <w:style w:type="character" w:styleId="af4">
    <w:name w:val="FollowedHyperlink"/>
    <w:uiPriority w:val="99"/>
    <w:semiHidden/>
    <w:unhideWhenUsed/>
    <w:rsid w:val="000F1FD2"/>
    <w:rPr>
      <w:color w:val="954F72"/>
      <w:u w:val="single"/>
    </w:rPr>
  </w:style>
  <w:style w:type="paragraph" w:customStyle="1" w:styleId="xl66">
    <w:name w:val="xl66"/>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uiPriority w:val="99"/>
    <w:rsid w:val="000F1FD2"/>
    <w:pPr>
      <w:spacing w:before="100" w:beforeAutospacing="1" w:after="100" w:afterAutospacing="1"/>
      <w:jc w:val="center"/>
      <w:textAlignment w:val="center"/>
    </w:pPr>
    <w:rPr>
      <w:b/>
      <w:bCs/>
    </w:rPr>
  </w:style>
  <w:style w:type="paragraph" w:customStyle="1" w:styleId="xl72">
    <w:name w:val="xl72"/>
    <w:basedOn w:val="a"/>
    <w:uiPriority w:val="99"/>
    <w:rsid w:val="000F1FD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uiPriority w:val="99"/>
    <w:rsid w:val="000F1FD2"/>
    <w:pPr>
      <w:pBdr>
        <w:left w:val="single" w:sz="4" w:space="0" w:color="auto"/>
      </w:pBdr>
      <w:spacing w:before="100" w:beforeAutospacing="1" w:after="100" w:afterAutospacing="1"/>
      <w:jc w:val="center"/>
      <w:textAlignment w:val="center"/>
    </w:pPr>
    <w:rPr>
      <w:b/>
      <w:bCs/>
    </w:rPr>
  </w:style>
  <w:style w:type="paragraph" w:customStyle="1" w:styleId="xl74">
    <w:name w:val="xl74"/>
    <w:basedOn w:val="a"/>
    <w:uiPriority w:val="99"/>
    <w:rsid w:val="000F1FD2"/>
    <w:pPr>
      <w:pBdr>
        <w:top w:val="single" w:sz="4" w:space="0" w:color="auto"/>
      </w:pBdr>
      <w:spacing w:before="100" w:beforeAutospacing="1" w:after="100" w:afterAutospacing="1"/>
      <w:jc w:val="center"/>
      <w:textAlignment w:val="center"/>
    </w:pPr>
    <w:rPr>
      <w:b/>
      <w:bCs/>
    </w:rPr>
  </w:style>
  <w:style w:type="paragraph" w:customStyle="1" w:styleId="xl75">
    <w:name w:val="xl75"/>
    <w:basedOn w:val="a"/>
    <w:uiPriority w:val="99"/>
    <w:rsid w:val="000F1FD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uiPriority w:val="99"/>
    <w:rsid w:val="000F1FD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7">
    <w:name w:val="xl77"/>
    <w:basedOn w:val="a"/>
    <w:uiPriority w:val="99"/>
    <w:rsid w:val="000F1FD2"/>
    <w:pPr>
      <w:spacing w:before="100" w:beforeAutospacing="1" w:after="100" w:afterAutospacing="1"/>
    </w:pPr>
    <w:rPr>
      <w:rFonts w:ascii="Arial" w:hAnsi="Arial" w:cs="Arial"/>
    </w:rPr>
  </w:style>
  <w:style w:type="paragraph" w:customStyle="1" w:styleId="xl78">
    <w:name w:val="xl78"/>
    <w:basedOn w:val="a"/>
    <w:uiPriority w:val="99"/>
    <w:rsid w:val="000F1FD2"/>
    <w:pPr>
      <w:spacing w:before="100" w:beforeAutospacing="1" w:after="100" w:afterAutospacing="1"/>
    </w:pPr>
    <w:rPr>
      <w:rFonts w:ascii="Arial" w:hAnsi="Arial" w:cs="Arial"/>
    </w:rPr>
  </w:style>
  <w:style w:type="paragraph" w:customStyle="1" w:styleId="xl79">
    <w:name w:val="xl79"/>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0">
    <w:name w:val="xl80"/>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uiPriority w:val="99"/>
    <w:rsid w:val="000F1FD2"/>
    <w:pPr>
      <w:pBdr>
        <w:left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uiPriority w:val="99"/>
    <w:rsid w:val="000F1FD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1">
    <w:name w:val="xl91"/>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uiPriority w:val="99"/>
    <w:rsid w:val="000F1FD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94">
    <w:name w:val="xl94"/>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6">
    <w:name w:val="xl96"/>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7">
    <w:name w:val="xl97"/>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9">
    <w:name w:val="xl99"/>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uiPriority w:val="99"/>
    <w:rsid w:val="000F1FD2"/>
    <w:pPr>
      <w:spacing w:before="100" w:beforeAutospacing="1" w:after="100" w:afterAutospacing="1"/>
      <w:jc w:val="right"/>
      <w:textAlignment w:val="top"/>
    </w:pPr>
    <w:rPr>
      <w:sz w:val="22"/>
      <w:szCs w:val="22"/>
    </w:rPr>
  </w:style>
  <w:style w:type="paragraph" w:customStyle="1" w:styleId="xl101">
    <w:name w:val="xl101"/>
    <w:basedOn w:val="a"/>
    <w:uiPriority w:val="99"/>
    <w:rsid w:val="000F1FD2"/>
    <w:pPr>
      <w:spacing w:before="100" w:beforeAutospacing="1" w:after="100" w:afterAutospacing="1"/>
      <w:jc w:val="right"/>
    </w:pPr>
  </w:style>
  <w:style w:type="paragraph" w:customStyle="1" w:styleId="xl102">
    <w:name w:val="xl102"/>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6">
    <w:name w:val="xl106"/>
    <w:basedOn w:val="a"/>
    <w:uiPriority w:val="99"/>
    <w:rsid w:val="000F1FD2"/>
    <w:pPr>
      <w:spacing w:before="100" w:beforeAutospacing="1" w:after="100" w:afterAutospacing="1"/>
      <w:jc w:val="center"/>
      <w:textAlignment w:val="top"/>
    </w:pPr>
    <w:rPr>
      <w:b/>
      <w:bCs/>
    </w:rPr>
  </w:style>
  <w:style w:type="paragraph" w:customStyle="1" w:styleId="xl107">
    <w:name w:val="xl107"/>
    <w:basedOn w:val="a"/>
    <w:uiPriority w:val="99"/>
    <w:rsid w:val="000F1FD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8">
    <w:name w:val="xl108"/>
    <w:basedOn w:val="a"/>
    <w:uiPriority w:val="99"/>
    <w:rsid w:val="000F1FD2"/>
    <w:pPr>
      <w:pBdr>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uiPriority w:val="99"/>
    <w:rsid w:val="000F1FD2"/>
    <w:pPr>
      <w:spacing w:before="100" w:beforeAutospacing="1" w:after="100" w:afterAutospacing="1"/>
      <w:jc w:val="right"/>
      <w:textAlignment w:val="top"/>
    </w:pPr>
    <w:rPr>
      <w:sz w:val="22"/>
      <w:szCs w:val="22"/>
    </w:rPr>
  </w:style>
  <w:style w:type="paragraph" w:customStyle="1" w:styleId="xl111">
    <w:name w:val="xl111"/>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0F1FD2"/>
    <w:pPr>
      <w:spacing w:before="100" w:beforeAutospacing="1" w:after="100" w:afterAutospacing="1"/>
      <w:jc w:val="right"/>
    </w:pPr>
  </w:style>
  <w:style w:type="paragraph" w:customStyle="1" w:styleId="xl113">
    <w:name w:val="xl113"/>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4">
    <w:name w:val="xl114"/>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6">
    <w:name w:val="xl116"/>
    <w:basedOn w:val="a"/>
    <w:uiPriority w:val="99"/>
    <w:rsid w:val="000F1FD2"/>
    <w:pPr>
      <w:spacing w:before="100" w:beforeAutospacing="1" w:after="100" w:afterAutospacing="1"/>
      <w:jc w:val="center"/>
      <w:textAlignment w:val="top"/>
    </w:pPr>
    <w:rPr>
      <w:b/>
      <w:bCs/>
    </w:rPr>
  </w:style>
  <w:style w:type="paragraph" w:styleId="af5">
    <w:name w:val="Normal (Web)"/>
    <w:basedOn w:val="a"/>
    <w:uiPriority w:val="99"/>
    <w:semiHidden/>
    <w:unhideWhenUsed/>
    <w:rsid w:val="000F1FD2"/>
    <w:pPr>
      <w:spacing w:before="100" w:beforeAutospacing="1" w:after="100" w:afterAutospacing="1"/>
    </w:pPr>
  </w:style>
  <w:style w:type="paragraph" w:customStyle="1" w:styleId="14">
    <w:name w:val="Абзац списка1"/>
    <w:basedOn w:val="a"/>
    <w:uiPriority w:val="99"/>
    <w:rsid w:val="005C5531"/>
    <w:pPr>
      <w:ind w:left="720"/>
      <w:contextualSpacing/>
    </w:pPr>
  </w:style>
  <w:style w:type="paragraph" w:customStyle="1" w:styleId="pboth">
    <w:name w:val="pboth"/>
    <w:basedOn w:val="a"/>
    <w:uiPriority w:val="99"/>
    <w:rsid w:val="005C5531"/>
    <w:pPr>
      <w:spacing w:before="100" w:beforeAutospacing="1" w:after="100" w:afterAutospacing="1"/>
    </w:pPr>
  </w:style>
  <w:style w:type="character" w:styleId="af6">
    <w:name w:val="Strong"/>
    <w:basedOn w:val="a0"/>
    <w:uiPriority w:val="22"/>
    <w:qFormat/>
    <w:rsid w:val="00487F81"/>
    <w:rPr>
      <w:b/>
      <w:bCs/>
    </w:rPr>
  </w:style>
  <w:style w:type="paragraph" w:styleId="af7">
    <w:name w:val="Body Text Indent"/>
    <w:basedOn w:val="a"/>
    <w:link w:val="af8"/>
    <w:uiPriority w:val="99"/>
    <w:semiHidden/>
    <w:unhideWhenUsed/>
    <w:rsid w:val="00487F81"/>
    <w:pPr>
      <w:spacing w:after="120"/>
      <w:ind w:left="283"/>
    </w:pPr>
  </w:style>
  <w:style w:type="character" w:customStyle="1" w:styleId="af8">
    <w:name w:val="Основной текст с отступом Знак"/>
    <w:basedOn w:val="a0"/>
    <w:link w:val="af7"/>
    <w:uiPriority w:val="99"/>
    <w:semiHidden/>
    <w:rsid w:val="00487F81"/>
    <w:rPr>
      <w:rFonts w:ascii="Times New Roman" w:eastAsia="Times New Roman" w:hAnsi="Times New Roman" w:cs="Times New Roman"/>
      <w:sz w:val="24"/>
      <w:szCs w:val="24"/>
      <w:lang w:eastAsia="ru-RU"/>
    </w:rPr>
  </w:style>
  <w:style w:type="paragraph" w:styleId="32">
    <w:name w:val="Body Text Indent 3"/>
    <w:basedOn w:val="a"/>
    <w:link w:val="33"/>
    <w:unhideWhenUsed/>
    <w:rsid w:val="00487F81"/>
    <w:pPr>
      <w:spacing w:after="120"/>
      <w:ind w:left="283"/>
    </w:pPr>
    <w:rPr>
      <w:sz w:val="16"/>
      <w:szCs w:val="16"/>
    </w:rPr>
  </w:style>
  <w:style w:type="character" w:customStyle="1" w:styleId="33">
    <w:name w:val="Основной текст с отступом 3 Знак"/>
    <w:basedOn w:val="a0"/>
    <w:link w:val="32"/>
    <w:rsid w:val="00487F81"/>
    <w:rPr>
      <w:rFonts w:ascii="Times New Roman" w:eastAsia="Times New Roman" w:hAnsi="Times New Roman" w:cs="Times New Roman"/>
      <w:sz w:val="16"/>
      <w:szCs w:val="16"/>
      <w:lang w:eastAsia="ru-RU"/>
    </w:rPr>
  </w:style>
  <w:style w:type="character" w:customStyle="1" w:styleId="af9">
    <w:name w:val="Название Знак"/>
    <w:basedOn w:val="a0"/>
    <w:link w:val="afa"/>
    <w:uiPriority w:val="99"/>
    <w:rsid w:val="00487F81"/>
    <w:rPr>
      <w:rFonts w:ascii="Times New Roman" w:eastAsia="Times New Roman" w:hAnsi="Times New Roman" w:cs="Times New Roman"/>
      <w:sz w:val="28"/>
      <w:szCs w:val="20"/>
      <w:lang w:eastAsia="ru-RU"/>
    </w:rPr>
  </w:style>
  <w:style w:type="paragraph" w:styleId="afa">
    <w:name w:val="Title"/>
    <w:basedOn w:val="a"/>
    <w:link w:val="af9"/>
    <w:uiPriority w:val="99"/>
    <w:qFormat/>
    <w:rsid w:val="00487F81"/>
    <w:pPr>
      <w:jc w:val="center"/>
    </w:pPr>
    <w:rPr>
      <w:sz w:val="28"/>
      <w:szCs w:val="20"/>
    </w:rPr>
  </w:style>
  <w:style w:type="character" w:customStyle="1" w:styleId="15">
    <w:name w:val="Название Знак1"/>
    <w:basedOn w:val="a0"/>
    <w:uiPriority w:val="10"/>
    <w:rsid w:val="00487F8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210">
    <w:name w:val="Основной текст 21"/>
    <w:basedOn w:val="a"/>
    <w:rsid w:val="00487F81"/>
    <w:pPr>
      <w:ind w:firstLine="567"/>
      <w:jc w:val="both"/>
    </w:pPr>
    <w:rPr>
      <w:sz w:val="28"/>
      <w:szCs w:val="20"/>
    </w:rPr>
  </w:style>
  <w:style w:type="paragraph" w:customStyle="1" w:styleId="16">
    <w:name w:val="Обычный1"/>
    <w:uiPriority w:val="99"/>
    <w:rsid w:val="00487F81"/>
    <w:pPr>
      <w:spacing w:after="0" w:line="240" w:lineRule="auto"/>
      <w:jc w:val="both"/>
    </w:pPr>
    <w:rPr>
      <w:rFonts w:ascii="Times New Roman" w:eastAsia="Times New Roman" w:hAnsi="Times New Roman" w:cs="Times New Roman"/>
      <w:sz w:val="28"/>
      <w:szCs w:val="20"/>
      <w:lang w:eastAsia="ru-RU"/>
    </w:rPr>
  </w:style>
  <w:style w:type="table" w:styleId="afb">
    <w:name w:val="Table Grid"/>
    <w:basedOn w:val="a1"/>
    <w:uiPriority w:val="59"/>
    <w:rsid w:val="00487F81"/>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18115E"/>
    <w:rPr>
      <w:rFonts w:ascii="Arial" w:eastAsia="Times New Roman" w:hAnsi="Arial" w:cs="Arial"/>
      <w:b/>
      <w:bCs/>
      <w:i/>
      <w:iCs/>
      <w:sz w:val="28"/>
      <w:szCs w:val="28"/>
      <w:lang w:eastAsia="ru-RU"/>
    </w:rPr>
  </w:style>
  <w:style w:type="paragraph" w:styleId="3">
    <w:name w:val="List Bullet 3"/>
    <w:basedOn w:val="a"/>
    <w:autoRedefine/>
    <w:uiPriority w:val="99"/>
    <w:semiHidden/>
    <w:unhideWhenUsed/>
    <w:rsid w:val="0018115E"/>
    <w:pPr>
      <w:numPr>
        <w:numId w:val="31"/>
      </w:numPr>
      <w:ind w:left="0" w:right="-850" w:firstLine="720"/>
      <w:jc w:val="both"/>
    </w:pPr>
    <w:rPr>
      <w:sz w:val="28"/>
      <w:szCs w:val="28"/>
    </w:rPr>
  </w:style>
  <w:style w:type="paragraph" w:customStyle="1" w:styleId="Pa3">
    <w:name w:val="Pa3"/>
    <w:basedOn w:val="a"/>
    <w:next w:val="a"/>
    <w:uiPriority w:val="99"/>
    <w:semiHidden/>
    <w:rsid w:val="0018115E"/>
    <w:pPr>
      <w:autoSpaceDE w:val="0"/>
      <w:autoSpaceDN w:val="0"/>
      <w:adjustRightInd w:val="0"/>
      <w:spacing w:line="221" w:lineRule="atLeast"/>
    </w:pPr>
    <w:rPr>
      <w:rFonts w:ascii="OctavaC" w:eastAsiaTheme="minorHAnsi" w:hAnsi="OctavaC" w:cstheme="minorBidi"/>
      <w:lang w:eastAsia="en-US"/>
    </w:rPr>
  </w:style>
  <w:style w:type="paragraph" w:customStyle="1" w:styleId="17">
    <w:name w:val="Стиль1 Знак"/>
    <w:basedOn w:val="ConsPlusNormal"/>
    <w:next w:val="3"/>
    <w:uiPriority w:val="99"/>
    <w:semiHidden/>
    <w:rsid w:val="0018115E"/>
    <w:pPr>
      <w:widowControl/>
      <w:ind w:right="-850" w:firstLine="540"/>
      <w:jc w:val="both"/>
    </w:pPr>
    <w:rPr>
      <w:rFonts w:ascii="Times New Roman" w:hAnsi="Times New Roman" w:cs="Times New Roman"/>
      <w:sz w:val="28"/>
      <w:szCs w:val="28"/>
    </w:rPr>
  </w:style>
  <w:style w:type="paragraph" w:customStyle="1" w:styleId="18">
    <w:name w:val="Основной текст с отступом1"/>
    <w:basedOn w:val="a"/>
    <w:uiPriority w:val="99"/>
    <w:semiHidden/>
    <w:rsid w:val="0018115E"/>
    <w:pPr>
      <w:ind w:firstLine="709"/>
      <w:jc w:val="both"/>
    </w:pPr>
    <w:rPr>
      <w:sz w:val="28"/>
      <w:szCs w:val="28"/>
    </w:rPr>
  </w:style>
  <w:style w:type="paragraph" w:customStyle="1" w:styleId="23">
    <w:name w:val="Стиль2 Знак Знак Знак Знак Знак Знак Знак Знак Знак Знак Знак Знак Знак Знак Знак Знак Знак Знак Знак Знак"/>
    <w:basedOn w:val="17"/>
    <w:uiPriority w:val="99"/>
    <w:semiHidden/>
    <w:rsid w:val="0018115E"/>
    <w:rPr>
      <w:strike/>
    </w:rPr>
  </w:style>
  <w:style w:type="character" w:customStyle="1" w:styleId="apple-converted-space">
    <w:name w:val="apple-converted-space"/>
    <w:basedOn w:val="a0"/>
    <w:rsid w:val="0018115E"/>
  </w:style>
  <w:style w:type="character" w:customStyle="1" w:styleId="19">
    <w:name w:val="Текст выноски Знак1"/>
    <w:basedOn w:val="a0"/>
    <w:uiPriority w:val="99"/>
    <w:semiHidden/>
    <w:rsid w:val="0018115E"/>
    <w:rPr>
      <w:rFonts w:ascii="Tahoma" w:eastAsia="Times New Roman" w:hAnsi="Tahoma" w:cs="Tahoma" w:hint="default"/>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7F81"/>
    <w:pPr>
      <w:keepNext/>
      <w:widowControl w:val="0"/>
      <w:autoSpaceDE w:val="0"/>
      <w:autoSpaceDN w:val="0"/>
      <w:adjustRightInd w:val="0"/>
      <w:spacing w:line="300" w:lineRule="auto"/>
      <w:ind w:firstLine="720"/>
      <w:jc w:val="both"/>
      <w:outlineLvl w:val="0"/>
    </w:pPr>
    <w:rPr>
      <w:b/>
      <w:bCs/>
    </w:rPr>
  </w:style>
  <w:style w:type="paragraph" w:styleId="2">
    <w:name w:val="heading 2"/>
    <w:basedOn w:val="a"/>
    <w:next w:val="a"/>
    <w:link w:val="20"/>
    <w:semiHidden/>
    <w:unhideWhenUsed/>
    <w:qFormat/>
    <w:rsid w:val="0018115E"/>
    <w:pPr>
      <w:keepNext/>
      <w:spacing w:before="240" w:after="60"/>
      <w:outlineLvl w:val="1"/>
    </w:pPr>
    <w:rPr>
      <w:rFonts w:ascii="Arial" w:hAnsi="Arial" w:cs="Arial"/>
      <w:b/>
      <w:bCs/>
      <w:i/>
      <w:iCs/>
      <w:sz w:val="28"/>
      <w:szCs w:val="28"/>
    </w:rPr>
  </w:style>
  <w:style w:type="paragraph" w:styleId="30">
    <w:name w:val="heading 3"/>
    <w:basedOn w:val="a"/>
    <w:next w:val="a"/>
    <w:link w:val="31"/>
    <w:unhideWhenUsed/>
    <w:qFormat/>
    <w:rsid w:val="00487F81"/>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7F81"/>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487F81"/>
    <w:rPr>
      <w:rFonts w:ascii="Arial" w:eastAsia="Times New Roman" w:hAnsi="Arial" w:cs="Arial"/>
      <w:b/>
      <w:bCs/>
      <w:sz w:val="26"/>
      <w:szCs w:val="26"/>
      <w:lang w:eastAsia="ru-RU"/>
    </w:rPr>
  </w:style>
  <w:style w:type="paragraph" w:customStyle="1" w:styleId="ConsPlusNonformat">
    <w:name w:val="ConsPlusNonformat"/>
    <w:rsid w:val="00B820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rsid w:val="00B82060"/>
    <w:pPr>
      <w:spacing w:after="0" w:line="240" w:lineRule="auto"/>
    </w:pPr>
    <w:rPr>
      <w:rFonts w:ascii="Calibri" w:eastAsia="Calibri" w:hAnsi="Calibri" w:cs="Times New Roman"/>
      <w:lang w:eastAsia="ru-RU"/>
    </w:rPr>
  </w:style>
  <w:style w:type="paragraph" w:customStyle="1" w:styleId="ConsPlusNormal">
    <w:name w:val="ConsPlusNormal Знак"/>
    <w:uiPriority w:val="99"/>
    <w:rsid w:val="001D4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link w:val="ConsPlusNormal1"/>
    <w:rsid w:val="001D4C5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basedOn w:val="a0"/>
    <w:link w:val="ConsPlusNormal0"/>
    <w:locked/>
    <w:rsid w:val="00487F81"/>
    <w:rPr>
      <w:rFonts w:ascii="Arial" w:eastAsia="Times New Roman" w:hAnsi="Arial" w:cs="Arial"/>
      <w:sz w:val="20"/>
      <w:szCs w:val="20"/>
      <w:lang w:eastAsia="ru-RU"/>
    </w:rPr>
  </w:style>
  <w:style w:type="paragraph" w:customStyle="1" w:styleId="ConsPlusTitle">
    <w:name w:val="ConsPlusTitle"/>
    <w:uiPriority w:val="99"/>
    <w:rsid w:val="001D4C5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0F1FD2"/>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0F1FD2"/>
    <w:rPr>
      <w:rFonts w:ascii="Tahoma" w:eastAsia="Calibri" w:hAnsi="Tahoma" w:cs="Tahoma"/>
      <w:sz w:val="16"/>
      <w:szCs w:val="16"/>
    </w:rPr>
  </w:style>
  <w:style w:type="paragraph" w:styleId="a5">
    <w:name w:val="header"/>
    <w:basedOn w:val="a"/>
    <w:link w:val="a6"/>
    <w:uiPriority w:val="99"/>
    <w:unhideWhenUsed/>
    <w:rsid w:val="000F1FD2"/>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0F1FD2"/>
    <w:rPr>
      <w:rFonts w:ascii="Calibri" w:eastAsia="Calibri" w:hAnsi="Calibri" w:cs="Times New Roman"/>
    </w:rPr>
  </w:style>
  <w:style w:type="paragraph" w:styleId="a7">
    <w:name w:val="footer"/>
    <w:basedOn w:val="a"/>
    <w:link w:val="a8"/>
    <w:uiPriority w:val="99"/>
    <w:unhideWhenUsed/>
    <w:rsid w:val="000F1FD2"/>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0F1FD2"/>
    <w:rPr>
      <w:rFonts w:ascii="Calibri" w:eastAsia="Calibri" w:hAnsi="Calibri" w:cs="Times New Roman"/>
    </w:rPr>
  </w:style>
  <w:style w:type="paragraph" w:styleId="21">
    <w:name w:val="Body Text Indent 2"/>
    <w:basedOn w:val="a"/>
    <w:link w:val="22"/>
    <w:uiPriority w:val="99"/>
    <w:rsid w:val="000F1FD2"/>
    <w:pPr>
      <w:ind w:firstLine="720"/>
      <w:jc w:val="both"/>
    </w:pPr>
  </w:style>
  <w:style w:type="character" w:customStyle="1" w:styleId="22">
    <w:name w:val="Основной текст с отступом 2 Знак"/>
    <w:basedOn w:val="a0"/>
    <w:link w:val="21"/>
    <w:uiPriority w:val="99"/>
    <w:rsid w:val="000F1FD2"/>
    <w:rPr>
      <w:rFonts w:ascii="Times New Roman" w:eastAsia="Times New Roman" w:hAnsi="Times New Roman" w:cs="Times New Roman"/>
      <w:sz w:val="24"/>
      <w:szCs w:val="24"/>
      <w:lang w:eastAsia="ru-RU"/>
    </w:rPr>
  </w:style>
  <w:style w:type="character" w:customStyle="1" w:styleId="a9">
    <w:name w:val="Текст примечания Знак"/>
    <w:link w:val="aa"/>
    <w:uiPriority w:val="99"/>
    <w:semiHidden/>
    <w:rsid w:val="000F1FD2"/>
    <w:rPr>
      <w:sz w:val="20"/>
      <w:szCs w:val="20"/>
    </w:rPr>
  </w:style>
  <w:style w:type="paragraph" w:styleId="aa">
    <w:name w:val="annotation text"/>
    <w:basedOn w:val="a"/>
    <w:link w:val="a9"/>
    <w:uiPriority w:val="99"/>
    <w:semiHidden/>
    <w:unhideWhenUsed/>
    <w:rsid w:val="000F1FD2"/>
    <w:pPr>
      <w:spacing w:after="200"/>
    </w:pPr>
    <w:rPr>
      <w:rFonts w:asciiTheme="minorHAnsi" w:eastAsiaTheme="minorHAnsi" w:hAnsiTheme="minorHAnsi" w:cstheme="minorBidi"/>
      <w:sz w:val="20"/>
      <w:szCs w:val="20"/>
      <w:lang w:eastAsia="en-US"/>
    </w:rPr>
  </w:style>
  <w:style w:type="character" w:customStyle="1" w:styleId="12">
    <w:name w:val="Текст примечания Знак1"/>
    <w:basedOn w:val="a0"/>
    <w:uiPriority w:val="99"/>
    <w:semiHidden/>
    <w:rsid w:val="000F1FD2"/>
    <w:rPr>
      <w:rFonts w:ascii="Times New Roman" w:eastAsia="Times New Roman" w:hAnsi="Times New Roman" w:cs="Times New Roman"/>
      <w:sz w:val="20"/>
      <w:szCs w:val="20"/>
      <w:lang w:eastAsia="ru-RU"/>
    </w:rPr>
  </w:style>
  <w:style w:type="character" w:customStyle="1" w:styleId="ab">
    <w:name w:val="Тема примечания Знак"/>
    <w:link w:val="ac"/>
    <w:uiPriority w:val="99"/>
    <w:semiHidden/>
    <w:rsid w:val="000F1FD2"/>
    <w:rPr>
      <w:b/>
      <w:bCs/>
      <w:sz w:val="20"/>
      <w:szCs w:val="20"/>
    </w:rPr>
  </w:style>
  <w:style w:type="paragraph" w:styleId="ac">
    <w:name w:val="annotation subject"/>
    <w:basedOn w:val="aa"/>
    <w:next w:val="aa"/>
    <w:link w:val="ab"/>
    <w:uiPriority w:val="99"/>
    <w:semiHidden/>
    <w:unhideWhenUsed/>
    <w:rsid w:val="000F1FD2"/>
    <w:rPr>
      <w:b/>
      <w:bCs/>
    </w:rPr>
  </w:style>
  <w:style w:type="character" w:customStyle="1" w:styleId="13">
    <w:name w:val="Тема примечания Знак1"/>
    <w:basedOn w:val="12"/>
    <w:uiPriority w:val="99"/>
    <w:semiHidden/>
    <w:rsid w:val="000F1FD2"/>
    <w:rPr>
      <w:rFonts w:ascii="Times New Roman" w:eastAsia="Times New Roman" w:hAnsi="Times New Roman" w:cs="Times New Roman"/>
      <w:b/>
      <w:bCs/>
      <w:sz w:val="20"/>
      <w:szCs w:val="20"/>
      <w:lang w:eastAsia="ru-RU"/>
    </w:rPr>
  </w:style>
  <w:style w:type="paragraph" w:styleId="ad">
    <w:name w:val="List Paragraph"/>
    <w:basedOn w:val="a"/>
    <w:uiPriority w:val="34"/>
    <w:qFormat/>
    <w:rsid w:val="000F1FD2"/>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semiHidden/>
    <w:unhideWhenUsed/>
    <w:rsid w:val="000F1FD2"/>
    <w:rPr>
      <w:sz w:val="16"/>
      <w:szCs w:val="16"/>
    </w:rPr>
  </w:style>
  <w:style w:type="character" w:styleId="af">
    <w:name w:val="Hyperlink"/>
    <w:uiPriority w:val="99"/>
    <w:unhideWhenUsed/>
    <w:rsid w:val="000F1FD2"/>
    <w:rPr>
      <w:color w:val="0000FF"/>
      <w:u w:val="single"/>
    </w:rPr>
  </w:style>
  <w:style w:type="paragraph" w:styleId="af0">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f1"/>
    <w:uiPriority w:val="99"/>
    <w:unhideWhenUsed/>
    <w:rsid w:val="000F1FD2"/>
    <w:pPr>
      <w:spacing w:after="120" w:line="276" w:lineRule="auto"/>
    </w:pPr>
    <w:rPr>
      <w:rFonts w:ascii="Calibri" w:eastAsia="Calibri" w:hAnsi="Calibri"/>
      <w:sz w:val="22"/>
      <w:szCs w:val="22"/>
      <w:lang w:eastAsia="en-US"/>
    </w:rPr>
  </w:style>
  <w:style w:type="character" w:customStyle="1" w:styleId="af1">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f0"/>
    <w:uiPriority w:val="99"/>
    <w:rsid w:val="000F1FD2"/>
    <w:rPr>
      <w:rFonts w:ascii="Calibri" w:eastAsia="Calibri" w:hAnsi="Calibri" w:cs="Times New Roman"/>
    </w:rPr>
  </w:style>
  <w:style w:type="paragraph" w:styleId="af2">
    <w:name w:val="Revision"/>
    <w:hidden/>
    <w:uiPriority w:val="99"/>
    <w:semiHidden/>
    <w:rsid w:val="000F1FD2"/>
    <w:pPr>
      <w:spacing w:after="0" w:line="240" w:lineRule="auto"/>
    </w:pPr>
    <w:rPr>
      <w:rFonts w:ascii="Calibri" w:eastAsia="Calibri" w:hAnsi="Calibri" w:cs="Calibri"/>
    </w:rPr>
  </w:style>
  <w:style w:type="paragraph" w:styleId="af3">
    <w:name w:val="No Spacing"/>
    <w:uiPriority w:val="1"/>
    <w:qFormat/>
    <w:rsid w:val="000F1FD2"/>
    <w:pPr>
      <w:spacing w:after="0" w:line="240" w:lineRule="auto"/>
    </w:pPr>
    <w:rPr>
      <w:rFonts w:ascii="Calibri" w:eastAsia="Calibri" w:hAnsi="Calibri" w:cs="Times New Roman"/>
    </w:rPr>
  </w:style>
  <w:style w:type="character" w:styleId="af4">
    <w:name w:val="FollowedHyperlink"/>
    <w:uiPriority w:val="99"/>
    <w:semiHidden/>
    <w:unhideWhenUsed/>
    <w:rsid w:val="000F1FD2"/>
    <w:rPr>
      <w:color w:val="954F72"/>
      <w:u w:val="single"/>
    </w:rPr>
  </w:style>
  <w:style w:type="paragraph" w:customStyle="1" w:styleId="xl66">
    <w:name w:val="xl66"/>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uiPriority w:val="99"/>
    <w:rsid w:val="000F1FD2"/>
    <w:pPr>
      <w:spacing w:before="100" w:beforeAutospacing="1" w:after="100" w:afterAutospacing="1"/>
      <w:jc w:val="center"/>
      <w:textAlignment w:val="center"/>
    </w:pPr>
    <w:rPr>
      <w:b/>
      <w:bCs/>
    </w:rPr>
  </w:style>
  <w:style w:type="paragraph" w:customStyle="1" w:styleId="xl72">
    <w:name w:val="xl72"/>
    <w:basedOn w:val="a"/>
    <w:uiPriority w:val="99"/>
    <w:rsid w:val="000F1FD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uiPriority w:val="99"/>
    <w:rsid w:val="000F1FD2"/>
    <w:pPr>
      <w:pBdr>
        <w:left w:val="single" w:sz="4" w:space="0" w:color="auto"/>
      </w:pBdr>
      <w:spacing w:before="100" w:beforeAutospacing="1" w:after="100" w:afterAutospacing="1"/>
      <w:jc w:val="center"/>
      <w:textAlignment w:val="center"/>
    </w:pPr>
    <w:rPr>
      <w:b/>
      <w:bCs/>
    </w:rPr>
  </w:style>
  <w:style w:type="paragraph" w:customStyle="1" w:styleId="xl74">
    <w:name w:val="xl74"/>
    <w:basedOn w:val="a"/>
    <w:uiPriority w:val="99"/>
    <w:rsid w:val="000F1FD2"/>
    <w:pPr>
      <w:pBdr>
        <w:top w:val="single" w:sz="4" w:space="0" w:color="auto"/>
      </w:pBdr>
      <w:spacing w:before="100" w:beforeAutospacing="1" w:after="100" w:afterAutospacing="1"/>
      <w:jc w:val="center"/>
      <w:textAlignment w:val="center"/>
    </w:pPr>
    <w:rPr>
      <w:b/>
      <w:bCs/>
    </w:rPr>
  </w:style>
  <w:style w:type="paragraph" w:customStyle="1" w:styleId="xl75">
    <w:name w:val="xl75"/>
    <w:basedOn w:val="a"/>
    <w:uiPriority w:val="99"/>
    <w:rsid w:val="000F1FD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uiPriority w:val="99"/>
    <w:rsid w:val="000F1FD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7">
    <w:name w:val="xl77"/>
    <w:basedOn w:val="a"/>
    <w:uiPriority w:val="99"/>
    <w:rsid w:val="000F1FD2"/>
    <w:pPr>
      <w:spacing w:before="100" w:beforeAutospacing="1" w:after="100" w:afterAutospacing="1"/>
    </w:pPr>
    <w:rPr>
      <w:rFonts w:ascii="Arial" w:hAnsi="Arial" w:cs="Arial"/>
    </w:rPr>
  </w:style>
  <w:style w:type="paragraph" w:customStyle="1" w:styleId="xl78">
    <w:name w:val="xl78"/>
    <w:basedOn w:val="a"/>
    <w:uiPriority w:val="99"/>
    <w:rsid w:val="000F1FD2"/>
    <w:pPr>
      <w:spacing w:before="100" w:beforeAutospacing="1" w:after="100" w:afterAutospacing="1"/>
    </w:pPr>
    <w:rPr>
      <w:rFonts w:ascii="Arial" w:hAnsi="Arial" w:cs="Arial"/>
    </w:rPr>
  </w:style>
  <w:style w:type="paragraph" w:customStyle="1" w:styleId="xl79">
    <w:name w:val="xl79"/>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0">
    <w:name w:val="xl80"/>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uiPriority w:val="99"/>
    <w:rsid w:val="000F1FD2"/>
    <w:pPr>
      <w:pBdr>
        <w:left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uiPriority w:val="99"/>
    <w:rsid w:val="000F1FD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1">
    <w:name w:val="xl91"/>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uiPriority w:val="99"/>
    <w:rsid w:val="000F1FD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94">
    <w:name w:val="xl94"/>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6">
    <w:name w:val="xl96"/>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7">
    <w:name w:val="xl97"/>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9">
    <w:name w:val="xl99"/>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uiPriority w:val="99"/>
    <w:rsid w:val="000F1FD2"/>
    <w:pPr>
      <w:spacing w:before="100" w:beforeAutospacing="1" w:after="100" w:afterAutospacing="1"/>
      <w:jc w:val="right"/>
      <w:textAlignment w:val="top"/>
    </w:pPr>
    <w:rPr>
      <w:sz w:val="22"/>
      <w:szCs w:val="22"/>
    </w:rPr>
  </w:style>
  <w:style w:type="paragraph" w:customStyle="1" w:styleId="xl101">
    <w:name w:val="xl101"/>
    <w:basedOn w:val="a"/>
    <w:uiPriority w:val="99"/>
    <w:rsid w:val="000F1FD2"/>
    <w:pPr>
      <w:spacing w:before="100" w:beforeAutospacing="1" w:after="100" w:afterAutospacing="1"/>
      <w:jc w:val="right"/>
    </w:pPr>
  </w:style>
  <w:style w:type="paragraph" w:customStyle="1" w:styleId="xl102">
    <w:name w:val="xl102"/>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6">
    <w:name w:val="xl106"/>
    <w:basedOn w:val="a"/>
    <w:uiPriority w:val="99"/>
    <w:rsid w:val="000F1FD2"/>
    <w:pPr>
      <w:spacing w:before="100" w:beforeAutospacing="1" w:after="100" w:afterAutospacing="1"/>
      <w:jc w:val="center"/>
      <w:textAlignment w:val="top"/>
    </w:pPr>
    <w:rPr>
      <w:b/>
      <w:bCs/>
    </w:rPr>
  </w:style>
  <w:style w:type="paragraph" w:customStyle="1" w:styleId="xl107">
    <w:name w:val="xl107"/>
    <w:basedOn w:val="a"/>
    <w:uiPriority w:val="99"/>
    <w:rsid w:val="000F1FD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8">
    <w:name w:val="xl108"/>
    <w:basedOn w:val="a"/>
    <w:uiPriority w:val="99"/>
    <w:rsid w:val="000F1FD2"/>
    <w:pPr>
      <w:pBdr>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uiPriority w:val="99"/>
    <w:rsid w:val="000F1FD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uiPriority w:val="99"/>
    <w:rsid w:val="000F1FD2"/>
    <w:pPr>
      <w:spacing w:before="100" w:beforeAutospacing="1" w:after="100" w:afterAutospacing="1"/>
      <w:jc w:val="right"/>
      <w:textAlignment w:val="top"/>
    </w:pPr>
    <w:rPr>
      <w:sz w:val="22"/>
      <w:szCs w:val="22"/>
    </w:rPr>
  </w:style>
  <w:style w:type="paragraph" w:customStyle="1" w:styleId="xl111">
    <w:name w:val="xl111"/>
    <w:basedOn w:val="a"/>
    <w:uiPriority w:val="99"/>
    <w:rsid w:val="000F1FD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0F1FD2"/>
    <w:pPr>
      <w:spacing w:before="100" w:beforeAutospacing="1" w:after="100" w:afterAutospacing="1"/>
      <w:jc w:val="right"/>
    </w:pPr>
  </w:style>
  <w:style w:type="paragraph" w:customStyle="1" w:styleId="xl113">
    <w:name w:val="xl113"/>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4">
    <w:name w:val="xl114"/>
    <w:basedOn w:val="a"/>
    <w:uiPriority w:val="99"/>
    <w:rsid w:val="000F1F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uiPriority w:val="99"/>
    <w:rsid w:val="000F1FD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6">
    <w:name w:val="xl116"/>
    <w:basedOn w:val="a"/>
    <w:uiPriority w:val="99"/>
    <w:rsid w:val="000F1FD2"/>
    <w:pPr>
      <w:spacing w:before="100" w:beforeAutospacing="1" w:after="100" w:afterAutospacing="1"/>
      <w:jc w:val="center"/>
      <w:textAlignment w:val="top"/>
    </w:pPr>
    <w:rPr>
      <w:b/>
      <w:bCs/>
    </w:rPr>
  </w:style>
  <w:style w:type="paragraph" w:styleId="af5">
    <w:name w:val="Normal (Web)"/>
    <w:basedOn w:val="a"/>
    <w:uiPriority w:val="99"/>
    <w:semiHidden/>
    <w:unhideWhenUsed/>
    <w:rsid w:val="000F1FD2"/>
    <w:pPr>
      <w:spacing w:before="100" w:beforeAutospacing="1" w:after="100" w:afterAutospacing="1"/>
    </w:pPr>
  </w:style>
  <w:style w:type="paragraph" w:customStyle="1" w:styleId="14">
    <w:name w:val="Абзац списка1"/>
    <w:basedOn w:val="a"/>
    <w:uiPriority w:val="99"/>
    <w:rsid w:val="005C5531"/>
    <w:pPr>
      <w:ind w:left="720"/>
      <w:contextualSpacing/>
    </w:pPr>
  </w:style>
  <w:style w:type="paragraph" w:customStyle="1" w:styleId="pboth">
    <w:name w:val="pboth"/>
    <w:basedOn w:val="a"/>
    <w:uiPriority w:val="99"/>
    <w:rsid w:val="005C5531"/>
    <w:pPr>
      <w:spacing w:before="100" w:beforeAutospacing="1" w:after="100" w:afterAutospacing="1"/>
    </w:pPr>
  </w:style>
  <w:style w:type="character" w:styleId="af6">
    <w:name w:val="Strong"/>
    <w:basedOn w:val="a0"/>
    <w:uiPriority w:val="22"/>
    <w:qFormat/>
    <w:rsid w:val="00487F81"/>
    <w:rPr>
      <w:b/>
      <w:bCs/>
    </w:rPr>
  </w:style>
  <w:style w:type="paragraph" w:styleId="af7">
    <w:name w:val="Body Text Indent"/>
    <w:basedOn w:val="a"/>
    <w:link w:val="af8"/>
    <w:uiPriority w:val="99"/>
    <w:semiHidden/>
    <w:unhideWhenUsed/>
    <w:rsid w:val="00487F81"/>
    <w:pPr>
      <w:spacing w:after="120"/>
      <w:ind w:left="283"/>
    </w:pPr>
  </w:style>
  <w:style w:type="character" w:customStyle="1" w:styleId="af8">
    <w:name w:val="Основной текст с отступом Знак"/>
    <w:basedOn w:val="a0"/>
    <w:link w:val="af7"/>
    <w:uiPriority w:val="99"/>
    <w:semiHidden/>
    <w:rsid w:val="00487F81"/>
    <w:rPr>
      <w:rFonts w:ascii="Times New Roman" w:eastAsia="Times New Roman" w:hAnsi="Times New Roman" w:cs="Times New Roman"/>
      <w:sz w:val="24"/>
      <w:szCs w:val="24"/>
      <w:lang w:eastAsia="ru-RU"/>
    </w:rPr>
  </w:style>
  <w:style w:type="paragraph" w:styleId="32">
    <w:name w:val="Body Text Indent 3"/>
    <w:basedOn w:val="a"/>
    <w:link w:val="33"/>
    <w:unhideWhenUsed/>
    <w:rsid w:val="00487F81"/>
    <w:pPr>
      <w:spacing w:after="120"/>
      <w:ind w:left="283"/>
    </w:pPr>
    <w:rPr>
      <w:sz w:val="16"/>
      <w:szCs w:val="16"/>
    </w:rPr>
  </w:style>
  <w:style w:type="character" w:customStyle="1" w:styleId="33">
    <w:name w:val="Основной текст с отступом 3 Знак"/>
    <w:basedOn w:val="a0"/>
    <w:link w:val="32"/>
    <w:rsid w:val="00487F81"/>
    <w:rPr>
      <w:rFonts w:ascii="Times New Roman" w:eastAsia="Times New Roman" w:hAnsi="Times New Roman" w:cs="Times New Roman"/>
      <w:sz w:val="16"/>
      <w:szCs w:val="16"/>
      <w:lang w:eastAsia="ru-RU"/>
    </w:rPr>
  </w:style>
  <w:style w:type="character" w:customStyle="1" w:styleId="af9">
    <w:name w:val="Название Знак"/>
    <w:basedOn w:val="a0"/>
    <w:link w:val="afa"/>
    <w:uiPriority w:val="99"/>
    <w:rsid w:val="00487F81"/>
    <w:rPr>
      <w:rFonts w:ascii="Times New Roman" w:eastAsia="Times New Roman" w:hAnsi="Times New Roman" w:cs="Times New Roman"/>
      <w:sz w:val="28"/>
      <w:szCs w:val="20"/>
      <w:lang w:eastAsia="ru-RU"/>
    </w:rPr>
  </w:style>
  <w:style w:type="paragraph" w:styleId="afa">
    <w:name w:val="Title"/>
    <w:basedOn w:val="a"/>
    <w:link w:val="af9"/>
    <w:uiPriority w:val="99"/>
    <w:qFormat/>
    <w:rsid w:val="00487F81"/>
    <w:pPr>
      <w:jc w:val="center"/>
    </w:pPr>
    <w:rPr>
      <w:sz w:val="28"/>
      <w:szCs w:val="20"/>
    </w:rPr>
  </w:style>
  <w:style w:type="character" w:customStyle="1" w:styleId="15">
    <w:name w:val="Название Знак1"/>
    <w:basedOn w:val="a0"/>
    <w:uiPriority w:val="10"/>
    <w:rsid w:val="00487F8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210">
    <w:name w:val="Основной текст 21"/>
    <w:basedOn w:val="a"/>
    <w:rsid w:val="00487F81"/>
    <w:pPr>
      <w:ind w:firstLine="567"/>
      <w:jc w:val="both"/>
    </w:pPr>
    <w:rPr>
      <w:sz w:val="28"/>
      <w:szCs w:val="20"/>
    </w:rPr>
  </w:style>
  <w:style w:type="paragraph" w:customStyle="1" w:styleId="16">
    <w:name w:val="Обычный1"/>
    <w:uiPriority w:val="99"/>
    <w:rsid w:val="00487F81"/>
    <w:pPr>
      <w:spacing w:after="0" w:line="240" w:lineRule="auto"/>
      <w:jc w:val="both"/>
    </w:pPr>
    <w:rPr>
      <w:rFonts w:ascii="Times New Roman" w:eastAsia="Times New Roman" w:hAnsi="Times New Roman" w:cs="Times New Roman"/>
      <w:sz w:val="28"/>
      <w:szCs w:val="20"/>
      <w:lang w:eastAsia="ru-RU"/>
    </w:rPr>
  </w:style>
  <w:style w:type="table" w:styleId="afb">
    <w:name w:val="Table Grid"/>
    <w:basedOn w:val="a1"/>
    <w:uiPriority w:val="59"/>
    <w:rsid w:val="00487F81"/>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18115E"/>
    <w:rPr>
      <w:rFonts w:ascii="Arial" w:eastAsia="Times New Roman" w:hAnsi="Arial" w:cs="Arial"/>
      <w:b/>
      <w:bCs/>
      <w:i/>
      <w:iCs/>
      <w:sz w:val="28"/>
      <w:szCs w:val="28"/>
      <w:lang w:eastAsia="ru-RU"/>
    </w:rPr>
  </w:style>
  <w:style w:type="paragraph" w:styleId="3">
    <w:name w:val="List Bullet 3"/>
    <w:basedOn w:val="a"/>
    <w:autoRedefine/>
    <w:uiPriority w:val="99"/>
    <w:semiHidden/>
    <w:unhideWhenUsed/>
    <w:rsid w:val="0018115E"/>
    <w:pPr>
      <w:numPr>
        <w:numId w:val="31"/>
      </w:numPr>
      <w:ind w:left="0" w:right="-850" w:firstLine="720"/>
      <w:jc w:val="both"/>
    </w:pPr>
    <w:rPr>
      <w:sz w:val="28"/>
      <w:szCs w:val="28"/>
    </w:rPr>
  </w:style>
  <w:style w:type="paragraph" w:customStyle="1" w:styleId="Pa3">
    <w:name w:val="Pa3"/>
    <w:basedOn w:val="a"/>
    <w:next w:val="a"/>
    <w:uiPriority w:val="99"/>
    <w:semiHidden/>
    <w:rsid w:val="0018115E"/>
    <w:pPr>
      <w:autoSpaceDE w:val="0"/>
      <w:autoSpaceDN w:val="0"/>
      <w:adjustRightInd w:val="0"/>
      <w:spacing w:line="221" w:lineRule="atLeast"/>
    </w:pPr>
    <w:rPr>
      <w:rFonts w:ascii="OctavaC" w:eastAsiaTheme="minorHAnsi" w:hAnsi="OctavaC" w:cstheme="minorBidi"/>
      <w:lang w:eastAsia="en-US"/>
    </w:rPr>
  </w:style>
  <w:style w:type="paragraph" w:customStyle="1" w:styleId="17">
    <w:name w:val="Стиль1 Знак"/>
    <w:basedOn w:val="ConsPlusNormal"/>
    <w:next w:val="3"/>
    <w:uiPriority w:val="99"/>
    <w:semiHidden/>
    <w:rsid w:val="0018115E"/>
    <w:pPr>
      <w:widowControl/>
      <w:ind w:right="-850" w:firstLine="540"/>
      <w:jc w:val="both"/>
    </w:pPr>
    <w:rPr>
      <w:rFonts w:ascii="Times New Roman" w:hAnsi="Times New Roman" w:cs="Times New Roman"/>
      <w:sz w:val="28"/>
      <w:szCs w:val="28"/>
    </w:rPr>
  </w:style>
  <w:style w:type="paragraph" w:customStyle="1" w:styleId="18">
    <w:name w:val="Основной текст с отступом1"/>
    <w:basedOn w:val="a"/>
    <w:uiPriority w:val="99"/>
    <w:semiHidden/>
    <w:rsid w:val="0018115E"/>
    <w:pPr>
      <w:ind w:firstLine="709"/>
      <w:jc w:val="both"/>
    </w:pPr>
    <w:rPr>
      <w:sz w:val="28"/>
      <w:szCs w:val="28"/>
    </w:rPr>
  </w:style>
  <w:style w:type="paragraph" w:customStyle="1" w:styleId="23">
    <w:name w:val="Стиль2 Знак Знак Знак Знак Знак Знак Знак Знак Знак Знак Знак Знак Знак Знак Знак Знак Знак Знак Знак Знак"/>
    <w:basedOn w:val="17"/>
    <w:uiPriority w:val="99"/>
    <w:semiHidden/>
    <w:rsid w:val="0018115E"/>
    <w:rPr>
      <w:strike/>
    </w:rPr>
  </w:style>
  <w:style w:type="character" w:customStyle="1" w:styleId="apple-converted-space">
    <w:name w:val="apple-converted-space"/>
    <w:basedOn w:val="a0"/>
    <w:rsid w:val="0018115E"/>
  </w:style>
  <w:style w:type="character" w:customStyle="1" w:styleId="19">
    <w:name w:val="Текст выноски Знак1"/>
    <w:basedOn w:val="a0"/>
    <w:uiPriority w:val="99"/>
    <w:semiHidden/>
    <w:rsid w:val="0018115E"/>
    <w:rPr>
      <w:rFonts w:ascii="Tahoma" w:eastAsia="Times New Roman" w:hAnsi="Tahoma" w:cs="Tahoma" w:hint="default"/>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3891">
      <w:bodyDiv w:val="1"/>
      <w:marLeft w:val="0"/>
      <w:marRight w:val="0"/>
      <w:marTop w:val="0"/>
      <w:marBottom w:val="0"/>
      <w:divBdr>
        <w:top w:val="none" w:sz="0" w:space="0" w:color="auto"/>
        <w:left w:val="none" w:sz="0" w:space="0" w:color="auto"/>
        <w:bottom w:val="none" w:sz="0" w:space="0" w:color="auto"/>
        <w:right w:val="none" w:sz="0" w:space="0" w:color="auto"/>
      </w:divBdr>
    </w:div>
    <w:div w:id="263346641">
      <w:bodyDiv w:val="1"/>
      <w:marLeft w:val="0"/>
      <w:marRight w:val="0"/>
      <w:marTop w:val="0"/>
      <w:marBottom w:val="0"/>
      <w:divBdr>
        <w:top w:val="none" w:sz="0" w:space="0" w:color="auto"/>
        <w:left w:val="none" w:sz="0" w:space="0" w:color="auto"/>
        <w:bottom w:val="none" w:sz="0" w:space="0" w:color="auto"/>
        <w:right w:val="none" w:sz="0" w:space="0" w:color="auto"/>
      </w:divBdr>
    </w:div>
    <w:div w:id="662659294">
      <w:bodyDiv w:val="1"/>
      <w:marLeft w:val="0"/>
      <w:marRight w:val="0"/>
      <w:marTop w:val="0"/>
      <w:marBottom w:val="0"/>
      <w:divBdr>
        <w:top w:val="none" w:sz="0" w:space="0" w:color="auto"/>
        <w:left w:val="none" w:sz="0" w:space="0" w:color="auto"/>
        <w:bottom w:val="none" w:sz="0" w:space="0" w:color="auto"/>
        <w:right w:val="none" w:sz="0" w:space="0" w:color="auto"/>
      </w:divBdr>
    </w:div>
    <w:div w:id="19322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13" Type="http://schemas.openxmlformats.org/officeDocument/2006/relationships/header" Target="header2.xml"/><Relationship Id="rId18" Type="http://schemas.openxmlformats.org/officeDocument/2006/relationships/hyperlink" Target="https://www.garant.ru/products/ipo/prime/doc/74581710/"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consultantplus://offline/ref=685C910C2A2DC1FEB6FB7F8BC06E51E97CEA55B9A4C1880AE7F2C57CB62EABD9EE7236C67FC399C2u2AD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arant.ru/products/ipo/prime/doc/74581710/" TargetMode="External"/><Relationship Id="rId25" Type="http://schemas.openxmlformats.org/officeDocument/2006/relationships/hyperlink" Target="consultantplus://offline/ref=685C910C2A2DC1FEB6FB6186D6020FE074E702B0A5C0815EB8AD9E21E127A18EuAA9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arant.ru/products/ipo/prime/doc/74581710/" TargetMode="External"/><Relationship Id="rId20" Type="http://schemas.openxmlformats.org/officeDocument/2006/relationships/hyperlink" Target="https://www.garant.ru/products/ipo/prime/doc/7458171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C:\Users\User\Desktop\16-11-2021_06-33-19\&#1044;&#1086;&#1082;&#1091;&#1084;&#1077;&#1085;&#1090;%20Microsoft%20Word.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federalnyi-zakon-ot-15122001-n-166-fz-o/glava-iv/statia-21/" TargetMode="External"/><Relationship Id="rId23" Type="http://schemas.openxmlformats.org/officeDocument/2006/relationships/hyperlink" Target="consultantplus://offline/ref=685C910C2A2DC1FEB6FB6186D6020FE074E702B0A7C68B54BEAD9E21E127A18EuAA9I" TargetMode="External"/><Relationship Id="rId28" Type="http://schemas.openxmlformats.org/officeDocument/2006/relationships/footer" Target="footer2.xml"/><Relationship Id="rId10" Type="http://schemas.openxmlformats.org/officeDocument/2006/relationships/hyperlink" Target="consultantplus://offline/ref=E2BDC3C8B0B7ECFD6D4A862096E93E0314674E082F8A32A404A69044E0DAF33B1ED02084B13A77iAD" TargetMode="External"/><Relationship Id="rId19" Type="http://schemas.openxmlformats.org/officeDocument/2006/relationships/hyperlink" Target="https://www.garant.ru/products/ipo/prime/doc/7458171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E2BDC3C8B0B7ECFD6D4A86369585600A1F6C100D228D38F050F9CB19B7D3F96C599F79C3F6327B19A9BAB575i0D" TargetMode="External"/><Relationship Id="rId14" Type="http://schemas.openxmlformats.org/officeDocument/2006/relationships/hyperlink" Target="https://sudact.ru/law/federalnyi-zakon-ot-15122001-n-166-fz-o/glava-iii/statia-14/" TargetMode="External"/><Relationship Id="rId22" Type="http://schemas.openxmlformats.org/officeDocument/2006/relationships/hyperlink" Target="consultantplus://offline/ref=685C910C2A2DC1FEB6FB6186D6020FE074E702B0A5C0815EB8AD9E21E127A18EuAA9I" TargetMode="External"/><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31082</Words>
  <Characters>177171</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2021-11-18T08:14:00Z</dcterms:created>
  <dcterms:modified xsi:type="dcterms:W3CDTF">2021-12-02T02:36:00Z</dcterms:modified>
</cp:coreProperties>
</file>