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66" w:rsidRDefault="00986CB0" w:rsidP="00AD5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AD572D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ПРОЕКТ</w:t>
      </w:r>
    </w:p>
    <w:p w:rsidR="00AD572D" w:rsidRDefault="008D5B66" w:rsidP="00AD5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ОТРАДНЕНСКОГО </w:t>
      </w:r>
      <w:r w:rsidR="00AD572D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</w:t>
      </w:r>
      <w:r w:rsidR="00AD572D">
        <w:rPr>
          <w:rFonts w:ascii="Times New Roman" w:eastAsia="Times New Roman" w:hAnsi="Times New Roman"/>
          <w:b/>
          <w:bCs/>
          <w:sz w:val="28"/>
          <w:szCs w:val="28"/>
        </w:rPr>
        <w:br/>
        <w:t>КУЙБЫШЕВСКОГО РАЙОНА</w:t>
      </w:r>
      <w:r w:rsidR="00AD572D">
        <w:rPr>
          <w:rFonts w:ascii="Times New Roman" w:eastAsia="Times New Roman" w:hAnsi="Times New Roman"/>
          <w:b/>
          <w:bCs/>
          <w:sz w:val="28"/>
          <w:szCs w:val="28"/>
        </w:rPr>
        <w:br/>
        <w:t>НОВОСИБИРСКОЙ ОБЛАСТИ</w:t>
      </w:r>
    </w:p>
    <w:p w:rsidR="00AD572D" w:rsidRDefault="00AD572D" w:rsidP="00AD5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D572D" w:rsidRDefault="00AD572D" w:rsidP="00AD5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AD572D" w:rsidRDefault="00AD572D" w:rsidP="00AD5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r w:rsidR="008D5B66">
        <w:rPr>
          <w:rFonts w:ascii="Times New Roman" w:eastAsia="Times New Roman" w:hAnsi="Times New Roman"/>
          <w:bCs/>
          <w:sz w:val="28"/>
          <w:szCs w:val="28"/>
        </w:rPr>
        <w:t xml:space="preserve">Отрадненское </w:t>
      </w:r>
    </w:p>
    <w:p w:rsidR="00AD572D" w:rsidRDefault="00AD572D" w:rsidP="00AD5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D572D" w:rsidRDefault="008D5B66" w:rsidP="00AD5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00</w:t>
      </w:r>
      <w:r w:rsidR="00AD572D">
        <w:rPr>
          <w:rFonts w:ascii="Times New Roman" w:eastAsia="Times New Roman" w:hAnsi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="00AD572D">
        <w:rPr>
          <w:rFonts w:ascii="Times New Roman" w:eastAsia="Times New Roman" w:hAnsi="Times New Roman"/>
          <w:bCs/>
          <w:sz w:val="28"/>
          <w:szCs w:val="28"/>
        </w:rPr>
        <w:t>.20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21       </w:t>
      </w:r>
      <w:r w:rsidR="00AD57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</w:t>
      </w:r>
      <w:r w:rsidR="00AD572D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</w:rPr>
        <w:t>00</w:t>
      </w:r>
    </w:p>
    <w:p w:rsidR="00AD572D" w:rsidRDefault="00AD572D" w:rsidP="00AD5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AD572D" w:rsidRPr="00B9649A" w:rsidRDefault="00AD572D" w:rsidP="00AD572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9649A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установления размера платы за пользование жилым помещением (платы за наем) и базового размера платы за пользование жилым помещением (платы за наем) муниципального жилищного фонда </w:t>
      </w:r>
      <w:r w:rsidR="008D5B66" w:rsidRPr="00B9649A">
        <w:rPr>
          <w:rFonts w:ascii="Times New Roman" w:hAnsi="Times New Roman"/>
          <w:b/>
          <w:sz w:val="28"/>
          <w:szCs w:val="28"/>
        </w:rPr>
        <w:t xml:space="preserve">Отрадненского </w:t>
      </w:r>
      <w:r w:rsidRPr="00B9649A"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D572D" w:rsidRDefault="00AD572D" w:rsidP="00AD57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AD572D" w:rsidRPr="00B9649A" w:rsidRDefault="00AD572D" w:rsidP="00AD572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649A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8D5B66" w:rsidRPr="00B9649A">
        <w:rPr>
          <w:rFonts w:ascii="Times New Roman" w:hAnsi="Times New Roman" w:cs="Times New Roman"/>
          <w:b w:val="0"/>
          <w:sz w:val="28"/>
          <w:szCs w:val="28"/>
        </w:rPr>
        <w:t>о статьей 154,156</w:t>
      </w:r>
      <w:r w:rsidRPr="00B9649A">
        <w:rPr>
          <w:rFonts w:ascii="Times New Roman" w:hAnsi="Times New Roman" w:cs="Times New Roman"/>
          <w:b w:val="0"/>
          <w:sz w:val="28"/>
          <w:szCs w:val="28"/>
        </w:rPr>
        <w:t xml:space="preserve"> Жилищным кодексом Российской Федерации, </w:t>
      </w:r>
      <w:r w:rsidR="008D5B66" w:rsidRPr="00B9649A">
        <w:rPr>
          <w:rFonts w:ascii="Times New Roman" w:hAnsi="Times New Roman" w:cs="Times New Roman"/>
          <w:b w:val="0"/>
          <w:sz w:val="28"/>
          <w:szCs w:val="28"/>
        </w:rPr>
        <w:t>приказами Министерства строительства и жилищно-коммунального хозяйства Ро</w:t>
      </w:r>
      <w:r w:rsidR="00171CA9" w:rsidRPr="00B9649A">
        <w:rPr>
          <w:rFonts w:ascii="Times New Roman" w:hAnsi="Times New Roman" w:cs="Times New Roman"/>
          <w:b w:val="0"/>
          <w:sz w:val="28"/>
          <w:szCs w:val="28"/>
        </w:rPr>
        <w:t>с</w:t>
      </w:r>
      <w:r w:rsidR="008D5B66" w:rsidRPr="00B9649A">
        <w:rPr>
          <w:rFonts w:ascii="Times New Roman" w:hAnsi="Times New Roman" w:cs="Times New Roman"/>
          <w:b w:val="0"/>
          <w:sz w:val="28"/>
          <w:szCs w:val="28"/>
        </w:rPr>
        <w:t xml:space="preserve">сийской Федерации </w:t>
      </w:r>
      <w:r w:rsidR="00171CA9" w:rsidRPr="00B9649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B9649A">
        <w:rPr>
          <w:rFonts w:ascii="Times New Roman" w:hAnsi="Times New Roman" w:cs="Times New Roman"/>
          <w:b w:val="0"/>
          <w:sz w:val="28"/>
          <w:szCs w:val="28"/>
        </w:rPr>
        <w:t xml:space="preserve"> 27.09.2016 г</w:t>
      </w:r>
      <w:r w:rsidR="00171CA9" w:rsidRPr="00B964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649A">
        <w:rPr>
          <w:rFonts w:ascii="Times New Roman" w:hAnsi="Times New Roman" w:cs="Times New Roman"/>
          <w:b w:val="0"/>
          <w:sz w:val="28"/>
          <w:szCs w:val="28"/>
        </w:rPr>
        <w:t>да №668/пр</w:t>
      </w:r>
      <w:r w:rsidR="00171CA9" w:rsidRPr="00B9649A">
        <w:rPr>
          <w:rFonts w:ascii="Times New Roman" w:hAnsi="Times New Roman" w:cs="Times New Roman"/>
          <w:b w:val="0"/>
          <w:sz w:val="28"/>
          <w:szCs w:val="28"/>
        </w:rPr>
        <w:t xml:space="preserve"> « Об утверждении методических указаний установления размера платы за использование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Pr="00B9649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964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171CA9" w:rsidRPr="00B964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Отрадненского </w:t>
      </w:r>
      <w:r w:rsidRPr="00B964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171CA9" w:rsidRPr="00B964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Куйбышевского района Новосибирской области </w:t>
      </w:r>
    </w:p>
    <w:p w:rsidR="00AD572D" w:rsidRPr="00B9649A" w:rsidRDefault="00AD572D" w:rsidP="00AD572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572D" w:rsidRPr="00B9649A" w:rsidRDefault="00AD572D" w:rsidP="00AD5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 xml:space="preserve">Утвердить Положение о порядке установления размера платы за пользование жилым помещением (платы за наем) муниципального жилищного фонда </w:t>
      </w:r>
      <w:r w:rsidR="00171CA9" w:rsidRPr="00B9649A">
        <w:rPr>
          <w:rFonts w:ascii="Times New Roman" w:hAnsi="Times New Roman"/>
          <w:sz w:val="28"/>
          <w:szCs w:val="28"/>
        </w:rPr>
        <w:t xml:space="preserve">Отрадненского </w:t>
      </w:r>
      <w:r w:rsidRPr="00B9649A">
        <w:rPr>
          <w:rFonts w:ascii="Times New Roman" w:hAnsi="Times New Roman"/>
          <w:sz w:val="28"/>
          <w:szCs w:val="28"/>
        </w:rPr>
        <w:t>сельсовета Куйбышевского района Новосибирской области (приложение № 1).</w:t>
      </w:r>
    </w:p>
    <w:p w:rsidR="00AD572D" w:rsidRPr="00B9649A" w:rsidRDefault="00AD572D" w:rsidP="00AD5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 xml:space="preserve">Утвердить базовый размер платы пользование жилым помещением (платы за наем) муниципального жилищного фонда </w:t>
      </w:r>
      <w:r w:rsidR="00171CA9" w:rsidRPr="00B9649A">
        <w:rPr>
          <w:rFonts w:ascii="Times New Roman" w:hAnsi="Times New Roman"/>
          <w:sz w:val="28"/>
          <w:szCs w:val="28"/>
        </w:rPr>
        <w:t xml:space="preserve">Отрадненского </w:t>
      </w:r>
      <w:r w:rsidRPr="00B9649A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</w:t>
      </w:r>
      <w:r w:rsidRPr="00B9649A">
        <w:rPr>
          <w:rFonts w:ascii="Times New Roman" w:hAnsi="Times New Roman"/>
          <w:color w:val="000000" w:themeColor="text1"/>
          <w:sz w:val="28"/>
          <w:szCs w:val="28"/>
        </w:rPr>
        <w:t>с 01.08. 2017 года (приложение №2).</w:t>
      </w:r>
    </w:p>
    <w:p w:rsidR="00AD572D" w:rsidRPr="00B9649A" w:rsidRDefault="00AD572D" w:rsidP="00AD5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Установить размер платы за пользование жилым помещением в зависимости от различных коэффициентов (приложение 3).</w:t>
      </w:r>
    </w:p>
    <w:p w:rsidR="00AD572D" w:rsidRPr="00B9649A" w:rsidRDefault="00AD572D" w:rsidP="00AD5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официального опубликования (обнародования). </w:t>
      </w:r>
    </w:p>
    <w:p w:rsidR="00AD572D" w:rsidRPr="00B9649A" w:rsidRDefault="00AD572D" w:rsidP="00AD572D">
      <w:pPr>
        <w:pStyle w:val="Con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72D" w:rsidRDefault="00AD572D" w:rsidP="00AD572D">
      <w:pPr>
        <w:pStyle w:val="ConsNonformat"/>
        <w:jc w:val="both"/>
        <w:rPr>
          <w:rFonts w:ascii="Times New Roman" w:hAnsi="Times New Roman" w:cs="Times New Roman"/>
          <w:bCs/>
          <w:sz w:val="24"/>
          <w:szCs w:val="26"/>
        </w:rPr>
      </w:pPr>
    </w:p>
    <w:p w:rsidR="00AD572D" w:rsidRDefault="00AD572D" w:rsidP="00AD572D">
      <w:pPr>
        <w:pStyle w:val="ConsNonformat"/>
        <w:jc w:val="both"/>
        <w:rPr>
          <w:rFonts w:ascii="Times New Roman" w:hAnsi="Times New Roman" w:cs="Times New Roman"/>
          <w:bCs/>
          <w:sz w:val="24"/>
          <w:szCs w:val="26"/>
        </w:rPr>
      </w:pPr>
    </w:p>
    <w:p w:rsidR="00AD572D" w:rsidRPr="00B9649A" w:rsidRDefault="00AD572D" w:rsidP="00AD572D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6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1CA9" w:rsidRPr="00B9649A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B9649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 w:rsidR="00171CA9" w:rsidRPr="00B9649A">
        <w:rPr>
          <w:rFonts w:ascii="Times New Roman" w:hAnsi="Times New Roman" w:cs="Times New Roman"/>
          <w:sz w:val="28"/>
          <w:szCs w:val="28"/>
        </w:rPr>
        <w:t>Т.А.Родионенко</w:t>
      </w:r>
      <w:r w:rsidRPr="00B964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1CA9" w:rsidRPr="00B9649A" w:rsidRDefault="00171CA9" w:rsidP="00171CA9">
      <w:pPr>
        <w:pStyle w:val="ConsNormal"/>
        <w:tabs>
          <w:tab w:val="left" w:pos="76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9649A">
        <w:rPr>
          <w:rFonts w:ascii="Times New Roman" w:hAnsi="Times New Roman" w:cs="Times New Roman"/>
          <w:sz w:val="28"/>
          <w:szCs w:val="28"/>
        </w:rPr>
        <w:tab/>
        <w:t>Куйбышевского района</w:t>
      </w:r>
    </w:p>
    <w:p w:rsidR="00171CA9" w:rsidRPr="00B9649A" w:rsidRDefault="00171CA9" w:rsidP="00171CA9">
      <w:pPr>
        <w:pStyle w:val="ConsNormal"/>
        <w:tabs>
          <w:tab w:val="left" w:pos="76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9649A">
        <w:rPr>
          <w:rFonts w:ascii="Times New Roman" w:hAnsi="Times New Roman" w:cs="Times New Roman"/>
          <w:sz w:val="28"/>
          <w:szCs w:val="28"/>
        </w:rPr>
        <w:t xml:space="preserve">          Новосибирской области </w:t>
      </w:r>
    </w:p>
    <w:p w:rsidR="00AD572D" w:rsidRPr="00B9649A" w:rsidRDefault="00AD572D" w:rsidP="00AD572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72D" w:rsidRPr="00B9649A" w:rsidRDefault="00AD572D" w:rsidP="00AD57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AD572D" w:rsidRDefault="00AD572D" w:rsidP="00AD572D">
      <w:pPr>
        <w:pStyle w:val="11"/>
        <w:ind w:left="6096"/>
        <w:jc w:val="both"/>
        <w:rPr>
          <w:rFonts w:ascii="Times New Roman" w:hAnsi="Times New Roman" w:cs="Times New Roman"/>
          <w:sz w:val="24"/>
        </w:rPr>
      </w:pPr>
    </w:p>
    <w:p w:rsidR="00AD572D" w:rsidRDefault="00AD572D" w:rsidP="00AD572D">
      <w:pPr>
        <w:pStyle w:val="11"/>
        <w:ind w:left="60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№1 к постановлению администрации </w:t>
      </w:r>
      <w:r w:rsidR="00171CA9">
        <w:rPr>
          <w:rFonts w:ascii="Times New Roman" w:hAnsi="Times New Roman" w:cs="Times New Roman"/>
          <w:sz w:val="24"/>
        </w:rPr>
        <w:t xml:space="preserve">Отрадненского </w:t>
      </w:r>
      <w:r>
        <w:rPr>
          <w:rFonts w:ascii="Times New Roman" w:hAnsi="Times New Roman" w:cs="Times New Roman"/>
          <w:sz w:val="24"/>
        </w:rPr>
        <w:t xml:space="preserve">сельсовета </w:t>
      </w:r>
    </w:p>
    <w:p w:rsidR="00171CA9" w:rsidRDefault="00171CA9" w:rsidP="00AD572D">
      <w:pPr>
        <w:pStyle w:val="11"/>
        <w:ind w:left="60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Куйбышевского района</w:t>
      </w:r>
    </w:p>
    <w:p w:rsidR="00171CA9" w:rsidRDefault="00171CA9" w:rsidP="00AD572D">
      <w:pPr>
        <w:pStyle w:val="11"/>
        <w:ind w:left="60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Новосибирской области</w:t>
      </w:r>
    </w:p>
    <w:p w:rsidR="00AD572D" w:rsidRDefault="00AD572D" w:rsidP="00AD572D">
      <w:pPr>
        <w:pStyle w:val="11"/>
        <w:ind w:left="60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171CA9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>» ию</w:t>
      </w:r>
      <w:r w:rsidR="00171CA9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я 20</w:t>
      </w:r>
      <w:r w:rsidR="00171CA9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г. № </w:t>
      </w:r>
      <w:r w:rsidR="00171CA9">
        <w:rPr>
          <w:rFonts w:ascii="Times New Roman" w:hAnsi="Times New Roman" w:cs="Times New Roman"/>
          <w:sz w:val="24"/>
        </w:rPr>
        <w:t>00</w:t>
      </w:r>
    </w:p>
    <w:p w:rsidR="00AD572D" w:rsidRDefault="00AD572D" w:rsidP="00AD572D">
      <w:pPr>
        <w:spacing w:after="0" w:line="240" w:lineRule="auto"/>
        <w:ind w:left="6096"/>
        <w:jc w:val="both"/>
        <w:rPr>
          <w:rFonts w:ascii="Times New Roman" w:hAnsi="Times New Roman"/>
          <w:sz w:val="24"/>
        </w:rPr>
      </w:pPr>
    </w:p>
    <w:p w:rsidR="00AD572D" w:rsidRDefault="00AD572D" w:rsidP="00AD572D">
      <w:pPr>
        <w:spacing w:after="100" w:afterAutospacing="1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AD572D" w:rsidRPr="00B9649A" w:rsidRDefault="00AD572D" w:rsidP="00AD572D">
      <w:pPr>
        <w:spacing w:after="100" w:afterAutospacing="1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649A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AD572D" w:rsidRPr="00B9649A" w:rsidRDefault="00AD572D" w:rsidP="00AD572D">
      <w:pPr>
        <w:spacing w:after="100" w:afterAutospacing="1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9649A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порядке установления размера платы за пользование жилым помещением (платы за наем) муниципального жилищного фонда </w:t>
      </w:r>
      <w:r w:rsidR="00171CA9" w:rsidRPr="00B9649A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Отрадненского </w:t>
      </w:r>
      <w:r w:rsidRPr="00B9649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Куйбышевского района Новосибирской области</w:t>
      </w: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>Положение о порядке установления размера платы за пользование жилым помещением (платы за наем) жилого помещения муниципального жилищного фонда</w:t>
      </w:r>
      <w:r w:rsidRPr="00B9649A">
        <w:rPr>
          <w:sz w:val="28"/>
          <w:szCs w:val="28"/>
        </w:rPr>
        <w:t xml:space="preserve"> </w:t>
      </w:r>
      <w:r w:rsidR="00171CA9" w:rsidRPr="00B9649A">
        <w:rPr>
          <w:sz w:val="28"/>
          <w:szCs w:val="28"/>
        </w:rPr>
        <w:t xml:space="preserve">Отрадненского </w:t>
      </w:r>
      <w:r w:rsidRPr="00B9649A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(далее - Положение) разработано в соответствии с Жилищным кодексом Российской Федерации, Методическими указаниями установления размера платы за пользование жилым помещением для нанимателей жилых помещений по 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 от 27 сентября 2016 года № 668/пр.</w:t>
      </w:r>
    </w:p>
    <w:p w:rsidR="00AD572D" w:rsidRPr="00B9649A" w:rsidRDefault="00AD572D" w:rsidP="00AD572D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49A">
        <w:rPr>
          <w:rFonts w:ascii="Times New Roman" w:hAnsi="Times New Roman"/>
          <w:b/>
          <w:color w:val="000000"/>
          <w:sz w:val="28"/>
          <w:szCs w:val="28"/>
        </w:rPr>
        <w:t>1.Общие положения</w:t>
      </w: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>Основные понятия, используемые в настоящем Положении:</w:t>
      </w: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 xml:space="preserve">1) Плата за наем - плата за пользование жилым помещением, находящимся в муниципальном жилищном фонде </w:t>
      </w:r>
      <w:r w:rsidR="00171CA9" w:rsidRPr="00B9649A">
        <w:rPr>
          <w:rFonts w:ascii="Times New Roman" w:hAnsi="Times New Roman"/>
          <w:color w:val="000000"/>
          <w:sz w:val="28"/>
          <w:szCs w:val="28"/>
        </w:rPr>
        <w:t xml:space="preserve">Отрадненского </w:t>
      </w:r>
      <w:r w:rsidRPr="00B9649A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области.</w:t>
      </w: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 xml:space="preserve">2) Муниципальный жилищный фонд - совокупность жилых помещений, принадлежащих на праве собственности </w:t>
      </w:r>
      <w:r w:rsidR="00171CA9" w:rsidRPr="00B9649A">
        <w:rPr>
          <w:rFonts w:ascii="Times New Roman" w:hAnsi="Times New Roman"/>
          <w:color w:val="000000"/>
          <w:sz w:val="28"/>
          <w:szCs w:val="28"/>
        </w:rPr>
        <w:t>Отрадненско</w:t>
      </w:r>
      <w:r w:rsidR="002A5EA8" w:rsidRPr="00B9649A">
        <w:rPr>
          <w:rFonts w:ascii="Times New Roman" w:hAnsi="Times New Roman"/>
          <w:color w:val="000000"/>
          <w:sz w:val="28"/>
          <w:szCs w:val="28"/>
        </w:rPr>
        <w:t>му</w:t>
      </w:r>
      <w:r w:rsidR="00171CA9" w:rsidRPr="00B964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649A">
        <w:rPr>
          <w:rFonts w:ascii="Times New Roman" w:hAnsi="Times New Roman"/>
          <w:color w:val="000000"/>
          <w:sz w:val="28"/>
          <w:szCs w:val="28"/>
        </w:rPr>
        <w:t xml:space="preserve"> сельсовету  Куйбышевского района Новосибирской области</w:t>
      </w:r>
    </w:p>
    <w:p w:rsidR="00B9649A" w:rsidRDefault="00B9649A" w:rsidP="00AD572D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49A" w:rsidRDefault="00B9649A" w:rsidP="00AD572D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572D" w:rsidRPr="00B9649A" w:rsidRDefault="00AD572D" w:rsidP="00AD572D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49A">
        <w:rPr>
          <w:rFonts w:ascii="Times New Roman" w:hAnsi="Times New Roman"/>
          <w:b/>
          <w:color w:val="000000"/>
          <w:sz w:val="28"/>
          <w:szCs w:val="28"/>
        </w:rPr>
        <w:lastRenderedPageBreak/>
        <w:t>II. Порядок определения размера платы за наем</w:t>
      </w: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>2.1. Плата за пользование жилым помещением (плата за наем) входит в структуру платы за жилое помещение и коммунальные услуги и начисляется в виде отдельного платежа.</w:t>
      </w:r>
    </w:p>
    <w:p w:rsidR="00B9649A" w:rsidRDefault="00B9649A" w:rsidP="00AD572D">
      <w:pPr>
        <w:ind w:firstLine="709"/>
        <w:jc w:val="both"/>
        <w:rPr>
          <w:rFonts w:ascii="Times New Roman" w:hAnsi="Times New Roman"/>
          <w:color w:val="000000"/>
        </w:rPr>
      </w:pP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>2.2. Плата за наем начисляется гражданам, проживающим в муниципальном жилищном фонде по договорам социального найма и договорам найма жилого помещения.</w:t>
      </w: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>2.3. В соответствии со ст.156 Жилищного Кодекса РФ, г</w:t>
      </w:r>
      <w:r w:rsidRPr="00B9649A">
        <w:rPr>
          <w:rFonts w:ascii="Times New Roman" w:hAnsi="Times New Roman"/>
          <w:sz w:val="28"/>
          <w:szCs w:val="28"/>
        </w:rPr>
        <w:t>раждане, признанные  малоимущими и 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Pr="00B9649A">
        <w:rPr>
          <w:rFonts w:ascii="Times New Roman" w:hAnsi="Times New Roman"/>
          <w:sz w:val="28"/>
          <w:szCs w:val="28"/>
        </w:rPr>
        <w:t>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 xml:space="preserve">2.5. Базовая ставка платы за наем устанавливается на один квадратный метр общей площади жилого помещения </w:t>
      </w:r>
      <w:r w:rsidR="002A5EA8" w:rsidRPr="00B9649A">
        <w:rPr>
          <w:rFonts w:ascii="Times New Roman" w:hAnsi="Times New Roman"/>
          <w:color w:val="000000"/>
          <w:sz w:val="28"/>
          <w:szCs w:val="28"/>
        </w:rPr>
        <w:t>Отрадненского</w:t>
      </w:r>
      <w:r w:rsidRPr="00B9649A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на срок не менее одного календарного года.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>2.6.</w:t>
      </w:r>
      <w:r w:rsidRPr="00B9649A">
        <w:rPr>
          <w:rFonts w:ascii="Times New Roman" w:hAnsi="Times New Roman"/>
          <w:sz w:val="28"/>
          <w:szCs w:val="28"/>
        </w:rPr>
        <w:t xml:space="preserve"> В соответствии с п.4 статьи 156 Жилищного Кодекса РФ размер платы за пользование жилым помещением (платы за наем)  муниципального жилищного фонда устанавливается в зависимости от качества и благоустройства жилого помещения, месторасположения дома.  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2.7. Размер платы пользование жилым помещением (платы за наем) определяется по следующей формуле: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649A">
        <w:rPr>
          <w:rFonts w:ascii="Times New Roman" w:hAnsi="Times New Roman"/>
          <w:b/>
          <w:sz w:val="28"/>
          <w:szCs w:val="28"/>
        </w:rPr>
        <w:t>П</w:t>
      </w:r>
      <w:r w:rsidRPr="00B9649A">
        <w:rPr>
          <w:rFonts w:ascii="Times New Roman" w:hAnsi="Times New Roman"/>
          <w:b/>
          <w:sz w:val="28"/>
          <w:szCs w:val="28"/>
          <w:vertAlign w:val="subscript"/>
        </w:rPr>
        <w:t>нj</w:t>
      </w:r>
      <w:r w:rsidRPr="00B9649A">
        <w:rPr>
          <w:rFonts w:ascii="Times New Roman" w:hAnsi="Times New Roman"/>
          <w:b/>
          <w:sz w:val="28"/>
          <w:szCs w:val="28"/>
        </w:rPr>
        <w:t xml:space="preserve"> = Н</w:t>
      </w:r>
      <w:r w:rsidRPr="00B9649A">
        <w:rPr>
          <w:rFonts w:ascii="Times New Roman" w:hAnsi="Times New Roman"/>
          <w:b/>
          <w:sz w:val="28"/>
          <w:szCs w:val="28"/>
          <w:vertAlign w:val="subscript"/>
        </w:rPr>
        <w:t>б</w:t>
      </w:r>
      <w:r w:rsidRPr="00B9649A">
        <w:rPr>
          <w:rFonts w:ascii="Times New Roman" w:hAnsi="Times New Roman"/>
          <w:b/>
          <w:sz w:val="28"/>
          <w:szCs w:val="28"/>
        </w:rPr>
        <w:t xml:space="preserve"> * К</w:t>
      </w:r>
      <w:r w:rsidRPr="00B9649A">
        <w:rPr>
          <w:rFonts w:ascii="Times New Roman" w:hAnsi="Times New Roman"/>
          <w:b/>
          <w:sz w:val="28"/>
          <w:szCs w:val="28"/>
          <w:vertAlign w:val="subscript"/>
        </w:rPr>
        <w:t>j</w:t>
      </w:r>
      <w:r w:rsidRPr="00B9649A">
        <w:rPr>
          <w:rFonts w:ascii="Times New Roman" w:hAnsi="Times New Roman"/>
          <w:b/>
          <w:sz w:val="28"/>
          <w:szCs w:val="28"/>
        </w:rPr>
        <w:t xml:space="preserve"> * К</w:t>
      </w:r>
      <w:r w:rsidRPr="00B9649A">
        <w:rPr>
          <w:rFonts w:ascii="Times New Roman" w:hAnsi="Times New Roman"/>
          <w:b/>
          <w:sz w:val="28"/>
          <w:szCs w:val="28"/>
          <w:vertAlign w:val="subscript"/>
        </w:rPr>
        <w:t>с</w:t>
      </w:r>
      <w:r w:rsidRPr="00B9649A">
        <w:rPr>
          <w:rFonts w:ascii="Times New Roman" w:hAnsi="Times New Roman"/>
          <w:b/>
          <w:sz w:val="28"/>
          <w:szCs w:val="28"/>
        </w:rPr>
        <w:t xml:space="preserve"> * П</w:t>
      </w:r>
      <w:r w:rsidRPr="00B9649A">
        <w:rPr>
          <w:rFonts w:ascii="Times New Roman" w:hAnsi="Times New Roman"/>
          <w:b/>
          <w:sz w:val="28"/>
          <w:szCs w:val="28"/>
          <w:vertAlign w:val="subscript"/>
        </w:rPr>
        <w:t>j</w:t>
      </w:r>
      <w:r w:rsidRPr="00B9649A">
        <w:rPr>
          <w:rFonts w:ascii="Times New Roman" w:hAnsi="Times New Roman"/>
          <w:b/>
          <w:sz w:val="28"/>
          <w:szCs w:val="28"/>
        </w:rPr>
        <w:t>, где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lastRenderedPageBreak/>
        <w:t>П</w:t>
      </w:r>
      <w:r w:rsidRPr="00B9649A">
        <w:rPr>
          <w:rFonts w:ascii="Times New Roman" w:hAnsi="Times New Roman"/>
          <w:sz w:val="28"/>
          <w:szCs w:val="28"/>
          <w:vertAlign w:val="subscript"/>
        </w:rPr>
        <w:t>нj</w:t>
      </w:r>
      <w:r w:rsidRPr="00B9649A">
        <w:rPr>
          <w:rFonts w:ascii="Times New Roman" w:hAnsi="Times New Roman"/>
          <w:sz w:val="28"/>
          <w:szCs w:val="28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Н</w:t>
      </w:r>
      <w:r w:rsidRPr="00B9649A">
        <w:rPr>
          <w:rFonts w:ascii="Times New Roman" w:hAnsi="Times New Roman"/>
          <w:sz w:val="28"/>
          <w:szCs w:val="28"/>
          <w:vertAlign w:val="subscript"/>
        </w:rPr>
        <w:t>б</w:t>
      </w:r>
      <w:r w:rsidRPr="00B9649A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помещения;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К</w:t>
      </w:r>
      <w:r w:rsidRPr="00B9649A">
        <w:rPr>
          <w:rFonts w:ascii="Times New Roman" w:hAnsi="Times New Roman"/>
          <w:sz w:val="28"/>
          <w:szCs w:val="28"/>
          <w:vertAlign w:val="subscript"/>
        </w:rPr>
        <w:t>j</w:t>
      </w:r>
      <w:r w:rsidRPr="00B9649A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К</w:t>
      </w:r>
      <w:r w:rsidRPr="00B9649A">
        <w:rPr>
          <w:rFonts w:ascii="Times New Roman" w:hAnsi="Times New Roman"/>
          <w:sz w:val="28"/>
          <w:szCs w:val="28"/>
          <w:vertAlign w:val="subscript"/>
        </w:rPr>
        <w:t>с</w:t>
      </w:r>
      <w:r w:rsidRPr="00B9649A">
        <w:rPr>
          <w:rFonts w:ascii="Times New Roman" w:hAnsi="Times New Roman"/>
          <w:sz w:val="28"/>
          <w:szCs w:val="28"/>
        </w:rPr>
        <w:t xml:space="preserve"> - коэффициент соответствия платы;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П</w:t>
      </w:r>
      <w:r w:rsidRPr="00B9649A">
        <w:rPr>
          <w:rFonts w:ascii="Times New Roman" w:hAnsi="Times New Roman"/>
          <w:sz w:val="28"/>
          <w:szCs w:val="28"/>
          <w:vertAlign w:val="subscript"/>
        </w:rPr>
        <w:t>j</w:t>
      </w:r>
      <w:r w:rsidRPr="00B9649A">
        <w:rPr>
          <w:rFonts w:ascii="Times New Roman" w:hAnsi="Times New Roman"/>
          <w:sz w:val="28"/>
          <w:szCs w:val="28"/>
        </w:rPr>
        <w:t xml:space="preserve"> - общая площадь 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649A">
        <w:rPr>
          <w:rFonts w:ascii="Times New Roman" w:hAnsi="Times New Roman"/>
          <w:b/>
          <w:sz w:val="28"/>
          <w:szCs w:val="28"/>
        </w:rPr>
        <w:t>III. Базовый размер платы за наем жилого помещения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3.1. Базовый размер платы за наем жилого помещения определяется по формуле: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649A">
        <w:rPr>
          <w:rFonts w:ascii="Times New Roman" w:hAnsi="Times New Roman"/>
          <w:b/>
          <w:sz w:val="28"/>
          <w:szCs w:val="28"/>
        </w:rPr>
        <w:t>Н</w:t>
      </w:r>
      <w:r w:rsidRPr="00B9649A">
        <w:rPr>
          <w:rFonts w:ascii="Times New Roman" w:hAnsi="Times New Roman"/>
          <w:b/>
          <w:sz w:val="28"/>
          <w:szCs w:val="28"/>
          <w:vertAlign w:val="subscript"/>
        </w:rPr>
        <w:t>Б</w:t>
      </w:r>
      <w:r w:rsidRPr="00B9649A">
        <w:rPr>
          <w:rFonts w:ascii="Times New Roman" w:hAnsi="Times New Roman"/>
          <w:b/>
          <w:sz w:val="28"/>
          <w:szCs w:val="28"/>
        </w:rPr>
        <w:t xml:space="preserve"> = СР</w:t>
      </w:r>
      <w:r w:rsidRPr="00B9649A">
        <w:rPr>
          <w:rFonts w:ascii="Times New Roman" w:hAnsi="Times New Roman"/>
          <w:b/>
          <w:sz w:val="28"/>
          <w:szCs w:val="28"/>
          <w:vertAlign w:val="subscript"/>
        </w:rPr>
        <w:t>с</w:t>
      </w:r>
      <w:r w:rsidRPr="00B9649A">
        <w:rPr>
          <w:rFonts w:ascii="Times New Roman" w:hAnsi="Times New Roman"/>
          <w:b/>
          <w:sz w:val="28"/>
          <w:szCs w:val="28"/>
        </w:rPr>
        <w:t xml:space="preserve"> * 0,001, где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Н</w:t>
      </w:r>
      <w:r w:rsidRPr="00B9649A">
        <w:rPr>
          <w:rFonts w:ascii="Times New Roman" w:hAnsi="Times New Roman"/>
          <w:sz w:val="28"/>
          <w:szCs w:val="28"/>
          <w:vertAlign w:val="subscript"/>
        </w:rPr>
        <w:t>Б</w:t>
      </w:r>
      <w:r w:rsidRPr="00B9649A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помещения;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СР</w:t>
      </w:r>
      <w:r w:rsidRPr="00B9649A">
        <w:rPr>
          <w:rFonts w:ascii="Times New Roman" w:hAnsi="Times New Roman"/>
          <w:sz w:val="28"/>
          <w:szCs w:val="28"/>
          <w:vertAlign w:val="subscript"/>
        </w:rPr>
        <w:t>с</w:t>
      </w:r>
      <w:r w:rsidRPr="00B9649A">
        <w:rPr>
          <w:rFonts w:ascii="Times New Roman" w:hAnsi="Times New Roman"/>
          <w:sz w:val="28"/>
          <w:szCs w:val="28"/>
        </w:rPr>
        <w:t xml:space="preserve"> - средняя цена 1 кв. м на вторичном рынке жилья.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649A">
        <w:rPr>
          <w:rFonts w:ascii="Times New Roman" w:hAnsi="Times New Roman"/>
          <w:b/>
          <w:sz w:val="28"/>
          <w:szCs w:val="28"/>
        </w:rPr>
        <w:t>IV. Коэффициент, характеризующий качество и благоустройство жилого помещения, месторасположение дома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4.2. Интегральное значение К</w:t>
      </w:r>
      <w:r w:rsidRPr="00B9649A">
        <w:rPr>
          <w:rFonts w:ascii="Times New Roman" w:hAnsi="Times New Roman"/>
          <w:sz w:val="28"/>
          <w:szCs w:val="28"/>
          <w:vertAlign w:val="subscript"/>
        </w:rPr>
        <w:t>j</w:t>
      </w:r>
      <w:r w:rsidRPr="00B9649A">
        <w:rPr>
          <w:rFonts w:ascii="Times New Roman" w:hAnsi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noProof/>
          <w:position w:val="-24"/>
          <w:sz w:val="28"/>
          <w:szCs w:val="28"/>
        </w:rPr>
        <w:lastRenderedPageBreak/>
        <w:drawing>
          <wp:inline distT="0" distB="0" distL="0" distR="0">
            <wp:extent cx="1219200" cy="46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49A">
        <w:rPr>
          <w:rFonts w:ascii="Times New Roman" w:hAnsi="Times New Roman"/>
          <w:sz w:val="28"/>
          <w:szCs w:val="28"/>
        </w:rPr>
        <w:t>, где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К</w:t>
      </w:r>
      <w:r w:rsidRPr="00B9649A">
        <w:rPr>
          <w:rFonts w:ascii="Times New Roman" w:hAnsi="Times New Roman"/>
          <w:sz w:val="28"/>
          <w:szCs w:val="28"/>
          <w:vertAlign w:val="subscript"/>
        </w:rPr>
        <w:t>j</w:t>
      </w:r>
      <w:r w:rsidRPr="00B9649A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К</w:t>
      </w:r>
      <w:r w:rsidRPr="00B9649A">
        <w:rPr>
          <w:rFonts w:ascii="Times New Roman" w:hAnsi="Times New Roman"/>
          <w:sz w:val="28"/>
          <w:szCs w:val="28"/>
          <w:vertAlign w:val="subscript"/>
        </w:rPr>
        <w:t>1</w:t>
      </w:r>
      <w:r w:rsidRPr="00B9649A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К</w:t>
      </w:r>
      <w:r w:rsidRPr="00B9649A">
        <w:rPr>
          <w:rFonts w:ascii="Times New Roman" w:hAnsi="Times New Roman"/>
          <w:sz w:val="28"/>
          <w:szCs w:val="28"/>
          <w:vertAlign w:val="subscript"/>
        </w:rPr>
        <w:t>2</w:t>
      </w:r>
      <w:r w:rsidRPr="00B9649A">
        <w:rPr>
          <w:rFonts w:ascii="Times New Roman" w:hAnsi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К</w:t>
      </w:r>
      <w:r w:rsidRPr="00B9649A">
        <w:rPr>
          <w:rFonts w:ascii="Times New Roman" w:hAnsi="Times New Roman"/>
          <w:sz w:val="28"/>
          <w:szCs w:val="28"/>
          <w:vertAlign w:val="subscript"/>
        </w:rPr>
        <w:t>3</w:t>
      </w:r>
      <w:r w:rsidRPr="00B9649A">
        <w:rPr>
          <w:rFonts w:ascii="Times New Roman" w:hAnsi="Times New Roman"/>
          <w:sz w:val="28"/>
          <w:szCs w:val="28"/>
        </w:rPr>
        <w:t xml:space="preserve"> - коэффициент месторасположение дома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Значения показателей К</w:t>
      </w:r>
      <w:r w:rsidRPr="00B9649A">
        <w:rPr>
          <w:rFonts w:ascii="Times New Roman" w:hAnsi="Times New Roman"/>
          <w:sz w:val="28"/>
          <w:szCs w:val="28"/>
          <w:vertAlign w:val="subscript"/>
        </w:rPr>
        <w:t>1</w:t>
      </w:r>
      <w:r w:rsidRPr="00B9649A">
        <w:rPr>
          <w:rFonts w:ascii="Times New Roman" w:hAnsi="Times New Roman"/>
          <w:sz w:val="28"/>
          <w:szCs w:val="28"/>
        </w:rPr>
        <w:t xml:space="preserve"> - К</w:t>
      </w:r>
      <w:r w:rsidRPr="00B9649A">
        <w:rPr>
          <w:rFonts w:ascii="Times New Roman" w:hAnsi="Times New Roman"/>
          <w:sz w:val="28"/>
          <w:szCs w:val="28"/>
          <w:vertAlign w:val="subscript"/>
        </w:rPr>
        <w:t>3</w:t>
      </w:r>
      <w:r w:rsidRPr="00B9649A">
        <w:rPr>
          <w:rFonts w:ascii="Times New Roman" w:hAnsi="Times New Roman"/>
          <w:sz w:val="28"/>
          <w:szCs w:val="28"/>
        </w:rPr>
        <w:t xml:space="preserve"> оцениваются в интервале [0,8; 1,3].</w:t>
      </w:r>
    </w:p>
    <w:p w:rsidR="00AD572D" w:rsidRPr="00B9649A" w:rsidRDefault="00AD572D" w:rsidP="00AD572D">
      <w:pPr>
        <w:autoSpaceDE w:val="0"/>
        <w:autoSpaceDN w:val="0"/>
        <w:adjustRightInd w:val="0"/>
        <w:ind w:left="960"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4.4. При определении платы за пользование жилым помещением (платы за наем) учитываются следующие коэффициенты, характеризующие качество, благоустройство жилого помещения, и месторасположение: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0"/>
        <w:gridCol w:w="4393"/>
        <w:gridCol w:w="2892"/>
      </w:tblGrid>
      <w:tr w:rsidR="00AD572D" w:rsidRPr="00B9649A" w:rsidTr="00AD572D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Коэффициенты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Значение коэффициента</w:t>
            </w:r>
          </w:p>
        </w:tc>
      </w:tr>
      <w:tr w:rsidR="00AD572D" w:rsidRPr="00B9649A" w:rsidTr="00AD572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Показатели качества жилого помещения</w:t>
            </w:r>
          </w:p>
        </w:tc>
      </w:tr>
      <w:tr w:rsidR="00AD572D" w:rsidRPr="00B9649A" w:rsidTr="00AD572D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B9649A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Материал стен: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D572D" w:rsidRPr="00B9649A" w:rsidTr="00AD572D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-кирпичные, каменные, монолитные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1,1</w:t>
            </w:r>
          </w:p>
        </w:tc>
      </w:tr>
      <w:tr w:rsidR="00AD572D" w:rsidRPr="00B9649A" w:rsidTr="00AD572D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-крупнопанельные, блочные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AD572D" w:rsidRPr="00B9649A" w:rsidTr="00AD572D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-деревянные, шлаколитые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</w:tr>
      <w:tr w:rsidR="00AD572D" w:rsidRPr="00B9649A" w:rsidTr="00AD572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Показатели благоустройства жилого помещения</w:t>
            </w:r>
          </w:p>
        </w:tc>
      </w:tr>
      <w:tr w:rsidR="00AD572D" w:rsidRPr="00B9649A" w:rsidTr="00AD572D">
        <w:trPr>
          <w:trHeight w:val="116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B9649A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 xml:space="preserve">Жилые дома, имеющие все виды благоустройства (с централизованным холодным </w:t>
            </w: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водоснабжением, отоплением и системой водоотведения)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1,0</w:t>
            </w:r>
          </w:p>
        </w:tc>
      </w:tr>
      <w:tr w:rsidR="00AD572D" w:rsidRPr="00B9649A" w:rsidTr="00AD572D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Жилые дома, имеющие не все виды благоустройства, общежития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0,9</w:t>
            </w:r>
          </w:p>
        </w:tc>
      </w:tr>
      <w:tr w:rsidR="00AD572D" w:rsidRPr="00B9649A" w:rsidTr="00AD572D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Жилые дома без удобств, неканализируемые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</w:tr>
      <w:tr w:rsidR="00AD572D" w:rsidRPr="00B9649A" w:rsidTr="00AD572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Показатели месторасположения</w:t>
            </w:r>
          </w:p>
        </w:tc>
      </w:tr>
      <w:tr w:rsidR="00AD572D" w:rsidRPr="00B9649A" w:rsidTr="00AD572D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B9649A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 w:rsidP="002A5E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 w:rsidR="002A5EA8" w:rsidRPr="00B9649A">
              <w:rPr>
                <w:rFonts w:ascii="Times New Roman" w:eastAsia="Times New Roman" w:hAnsi="Times New Roman"/>
                <w:sz w:val="28"/>
                <w:szCs w:val="28"/>
              </w:rPr>
              <w:t xml:space="preserve">Отрадненское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572D" w:rsidRPr="00B9649A" w:rsidTr="00AD572D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 w:rsidP="002A5E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 xml:space="preserve">д. </w:t>
            </w:r>
            <w:r w:rsidR="002A5EA8" w:rsidRPr="00B9649A">
              <w:rPr>
                <w:rFonts w:ascii="Times New Roman" w:eastAsia="Times New Roman" w:hAnsi="Times New Roman"/>
                <w:sz w:val="28"/>
                <w:szCs w:val="28"/>
              </w:rPr>
              <w:t>Бурундуково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</w:tr>
      <w:tr w:rsidR="002A5EA8" w:rsidTr="00AD572D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8" w:rsidRDefault="002A5E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8" w:rsidRDefault="002A5EA8" w:rsidP="002A5E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с.Патрушево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8" w:rsidRDefault="002A5E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0,8</w:t>
            </w:r>
          </w:p>
        </w:tc>
      </w:tr>
    </w:tbl>
    <w:p w:rsidR="00AD572D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Конкретному жилому помещению соответствует лишь одно из показателей качества и благоустройства жилого помещения, месторасположение дома.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49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9649A">
        <w:rPr>
          <w:rFonts w:ascii="Times New Roman" w:hAnsi="Times New Roman"/>
          <w:b/>
          <w:sz w:val="28"/>
          <w:szCs w:val="28"/>
        </w:rPr>
        <w:t>. Коэффициент соответствия платы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5.1.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</w:t>
      </w:r>
      <w:r w:rsidRPr="00B9649A">
        <w:rPr>
          <w:rFonts w:ascii="Times New Roman" w:hAnsi="Times New Roman"/>
          <w:sz w:val="28"/>
          <w:szCs w:val="28"/>
          <w:vertAlign w:val="subscript"/>
        </w:rPr>
        <w:t>с</w:t>
      </w:r>
      <w:r w:rsidRPr="00B9649A">
        <w:rPr>
          <w:rFonts w:ascii="Times New Roman" w:hAnsi="Times New Roman"/>
          <w:sz w:val="28"/>
          <w:szCs w:val="28"/>
        </w:rPr>
        <w:t xml:space="preserve">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5.2 . Установить величину коэффициента соответствия платы в размере: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0 -для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родителей.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0-для нанимателей жилых помещений по договорам социального найма, договорам найма жилых помещений муниципального жилищного фонда, являющиеся инвалидами 1 и 2 группы, а также семьи, имеющие детей – инвалидов.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lastRenderedPageBreak/>
        <w:t>0,10 - для прочих категорий граждан.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49A"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B9649A">
        <w:rPr>
          <w:rFonts w:ascii="Times New Roman" w:hAnsi="Times New Roman"/>
          <w:b/>
          <w:color w:val="000000"/>
          <w:sz w:val="28"/>
          <w:szCs w:val="28"/>
        </w:rPr>
        <w:t>. Порядок внесения платы за наем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>6.1.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</w:t>
      </w:r>
    </w:p>
    <w:p w:rsidR="00AD572D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>6.2. Плата за наем жилого помещения вносится нанимателем жилого помещения ежемесячно до десятого числа месяца, следующего за истекшим месяцем, если иной срок не установлен договором. Платежные документы представляются нанимателю уполномоченной</w:t>
      </w:r>
      <w:r>
        <w:rPr>
          <w:rFonts w:ascii="Times New Roman" w:hAnsi="Times New Roman"/>
          <w:color w:val="000000"/>
        </w:rPr>
        <w:t xml:space="preserve"> собственником жилого помещения организацией не позднее третьего числа месяца, следующего за истекшим месяцем, если иной срок не установлен договором.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>6.3 Наниматель жилого помещения по договору социального найма и договору найма жилого помещения муниципального жилищного фонда вносит плату за наем жилого помещения в расчетный центр организации, уполномоченной собственником жилого помещения собирать плату за наем.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>6</w:t>
      </w:r>
      <w:r w:rsidRPr="00B9649A">
        <w:rPr>
          <w:rStyle w:val="blk"/>
          <w:rFonts w:ascii="Times New Roman" w:hAnsi="Times New Roman"/>
          <w:sz w:val="28"/>
          <w:szCs w:val="28"/>
        </w:rPr>
        <w:t xml:space="preserve">.4. Граждане, несвоевременно и (или) не полностью внесшие плату за жилое помещение и коммунальные услуги, обязаны уплатить кредитору пени в размере одной трехсотой </w:t>
      </w:r>
      <w:hyperlink r:id="rId9" w:history="1">
        <w:r w:rsidRPr="00B9649A">
          <w:rPr>
            <w:rStyle w:val="a3"/>
            <w:rFonts w:ascii="Times New Roman" w:hAnsi="Times New Roman"/>
            <w:sz w:val="28"/>
            <w:szCs w:val="28"/>
          </w:rPr>
          <w:t>ставки</w:t>
        </w:r>
      </w:hyperlink>
      <w:r w:rsidRPr="00B9649A">
        <w:rPr>
          <w:rStyle w:val="blk"/>
          <w:rFonts w:ascii="Times New Roman" w:hAnsi="Times New Roman"/>
          <w:sz w:val="28"/>
          <w:szCs w:val="28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суммы, за каждый день просрочки,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49A"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B9649A">
        <w:rPr>
          <w:rFonts w:ascii="Times New Roman" w:hAnsi="Times New Roman"/>
          <w:b/>
          <w:color w:val="000000"/>
          <w:sz w:val="28"/>
          <w:szCs w:val="28"/>
        </w:rPr>
        <w:t>. Поступление и целевое использование средств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t>7.1.  Начисление и сбор платы за наем осуществляется организацией, уполномоченной собственником жилого помещения собирать с населения плату за жилое помещение и коммунальные услуги.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49A">
        <w:rPr>
          <w:rFonts w:ascii="Times New Roman" w:hAnsi="Times New Roman"/>
          <w:color w:val="000000"/>
          <w:sz w:val="28"/>
          <w:szCs w:val="28"/>
        </w:rPr>
        <w:lastRenderedPageBreak/>
        <w:t xml:space="preserve">7.2. Денежные средства, вносимые нанимателем жилого помещения в виде платы за наем, перечисляются организацией, уполномоченной собственником жилого помещения собирать с населения плату за наем, в бюджет </w:t>
      </w:r>
      <w:r w:rsidR="002A5EA8" w:rsidRPr="00B9649A">
        <w:rPr>
          <w:rFonts w:ascii="Times New Roman" w:hAnsi="Times New Roman"/>
          <w:color w:val="000000"/>
          <w:sz w:val="28"/>
          <w:szCs w:val="28"/>
        </w:rPr>
        <w:t xml:space="preserve">Отрадненского </w:t>
      </w:r>
      <w:r w:rsidRPr="00B9649A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="002A5EA8" w:rsidRPr="00B964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649A">
        <w:rPr>
          <w:rFonts w:ascii="Times New Roman" w:hAnsi="Times New Roman"/>
          <w:color w:val="000000"/>
          <w:sz w:val="28"/>
          <w:szCs w:val="28"/>
        </w:rPr>
        <w:t>ежеквартально,  не позднее 5 числа следующего за отчетным квартала.</w:t>
      </w:r>
    </w:p>
    <w:p w:rsidR="00AD572D" w:rsidRPr="00B9649A" w:rsidRDefault="00AD572D" w:rsidP="00AD572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49A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B9649A">
        <w:rPr>
          <w:rFonts w:ascii="Times New Roman" w:hAnsi="Times New Roman"/>
          <w:b/>
          <w:sz w:val="28"/>
          <w:szCs w:val="28"/>
        </w:rPr>
        <w:t>. Пример расчета платы за пользование жилым помещением</w:t>
      </w:r>
      <w:r w:rsidRPr="00B9649A">
        <w:rPr>
          <w:rFonts w:ascii="Times New Roman" w:hAnsi="Times New Roman"/>
          <w:b/>
          <w:color w:val="000000"/>
          <w:sz w:val="28"/>
          <w:szCs w:val="28"/>
        </w:rPr>
        <w:t xml:space="preserve"> (платы за наем ) по договорам и договорам социального найма  жилых помещений</w:t>
      </w:r>
    </w:p>
    <w:p w:rsidR="00AD572D" w:rsidRPr="00B9649A" w:rsidRDefault="00AD572D" w:rsidP="00AD572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Исходные данные для расчета платы за пользование жилым помещением</w:t>
      </w:r>
      <w:r w:rsidRPr="00B9649A">
        <w:rPr>
          <w:rFonts w:ascii="Times New Roman" w:hAnsi="Times New Roman"/>
          <w:color w:val="000000"/>
          <w:sz w:val="28"/>
          <w:szCs w:val="28"/>
        </w:rPr>
        <w:t xml:space="preserve">  (платы за наем ) по договорам и договорам социального найма жилых помещений с 1 августа 2017 года. </w:t>
      </w:r>
    </w:p>
    <w:p w:rsidR="00AD572D" w:rsidRPr="00B9649A" w:rsidRDefault="00AD572D" w:rsidP="00AD57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 xml:space="preserve">Базовая ставка платы за жилое помещение (платы за наем ) – </w:t>
      </w:r>
      <w:r w:rsidR="002A5EA8" w:rsidRPr="00B9649A">
        <w:rPr>
          <w:rFonts w:ascii="Times New Roman" w:hAnsi="Times New Roman"/>
          <w:sz w:val="28"/>
          <w:szCs w:val="28"/>
        </w:rPr>
        <w:t>50</w:t>
      </w:r>
      <w:r w:rsidRPr="00B9649A">
        <w:rPr>
          <w:rFonts w:ascii="Times New Roman" w:hAnsi="Times New Roman"/>
          <w:sz w:val="28"/>
          <w:szCs w:val="28"/>
        </w:rPr>
        <w:t>,</w:t>
      </w:r>
      <w:r w:rsidR="002A5EA8" w:rsidRPr="00B9649A">
        <w:rPr>
          <w:rFonts w:ascii="Times New Roman" w:hAnsi="Times New Roman"/>
          <w:sz w:val="28"/>
          <w:szCs w:val="28"/>
        </w:rPr>
        <w:t>88</w:t>
      </w:r>
      <w:r w:rsidRPr="00B9649A">
        <w:rPr>
          <w:rFonts w:ascii="Times New Roman" w:hAnsi="Times New Roman"/>
          <w:sz w:val="28"/>
          <w:szCs w:val="28"/>
        </w:rPr>
        <w:t xml:space="preserve"> руб. в месяц за 1 кв.м общей площади. </w:t>
      </w:r>
      <w:r w:rsidRPr="00B9649A">
        <w:rPr>
          <w:rFonts w:ascii="Times New Roman" w:hAnsi="Times New Roman"/>
          <w:b/>
          <w:sz w:val="28"/>
          <w:szCs w:val="28"/>
        </w:rPr>
        <w:t xml:space="preserve"> Н</w:t>
      </w:r>
      <w:r w:rsidRPr="00B9649A">
        <w:rPr>
          <w:rFonts w:ascii="Times New Roman" w:hAnsi="Times New Roman"/>
          <w:b/>
          <w:sz w:val="28"/>
          <w:szCs w:val="28"/>
          <w:vertAlign w:val="subscript"/>
        </w:rPr>
        <w:t>Б</w:t>
      </w:r>
      <w:r w:rsidRPr="00B9649A">
        <w:rPr>
          <w:rFonts w:ascii="Times New Roman" w:hAnsi="Times New Roman"/>
          <w:b/>
          <w:sz w:val="28"/>
          <w:szCs w:val="28"/>
        </w:rPr>
        <w:t xml:space="preserve"> = СР</w:t>
      </w:r>
      <w:r w:rsidRPr="00B9649A">
        <w:rPr>
          <w:rFonts w:ascii="Times New Roman" w:hAnsi="Times New Roman"/>
          <w:b/>
          <w:sz w:val="28"/>
          <w:szCs w:val="28"/>
          <w:vertAlign w:val="subscript"/>
        </w:rPr>
        <w:t>с</w:t>
      </w:r>
      <w:r w:rsidRPr="00B9649A">
        <w:rPr>
          <w:rFonts w:ascii="Times New Roman" w:hAnsi="Times New Roman"/>
          <w:b/>
          <w:sz w:val="28"/>
          <w:szCs w:val="28"/>
        </w:rPr>
        <w:t xml:space="preserve"> * 0,001=</w:t>
      </w:r>
      <w:r w:rsidR="002A5EA8" w:rsidRPr="00B9649A">
        <w:rPr>
          <w:rFonts w:ascii="Times New Roman" w:hAnsi="Times New Roman"/>
          <w:b/>
          <w:sz w:val="28"/>
          <w:szCs w:val="28"/>
        </w:rPr>
        <w:t>50880</w:t>
      </w:r>
      <w:r w:rsidRPr="00B9649A">
        <w:rPr>
          <w:rFonts w:ascii="Times New Roman" w:hAnsi="Times New Roman"/>
          <w:b/>
          <w:sz w:val="28"/>
          <w:szCs w:val="28"/>
        </w:rPr>
        <w:t>,</w:t>
      </w:r>
      <w:r w:rsidR="002A5EA8" w:rsidRPr="00B9649A">
        <w:rPr>
          <w:rFonts w:ascii="Times New Roman" w:hAnsi="Times New Roman"/>
          <w:b/>
          <w:sz w:val="28"/>
          <w:szCs w:val="28"/>
        </w:rPr>
        <w:t>00</w:t>
      </w:r>
      <w:r w:rsidRPr="00B9649A">
        <w:rPr>
          <w:rFonts w:ascii="Times New Roman" w:hAnsi="Times New Roman"/>
          <w:b/>
          <w:sz w:val="28"/>
          <w:szCs w:val="28"/>
        </w:rPr>
        <w:t>*0,001=</w:t>
      </w:r>
      <w:r w:rsidR="002A5EA8" w:rsidRPr="00B9649A">
        <w:rPr>
          <w:rFonts w:ascii="Times New Roman" w:hAnsi="Times New Roman"/>
          <w:b/>
          <w:sz w:val="28"/>
          <w:szCs w:val="28"/>
        </w:rPr>
        <w:t xml:space="preserve"> 50,88</w:t>
      </w:r>
    </w:p>
    <w:p w:rsidR="00AD572D" w:rsidRPr="00B9649A" w:rsidRDefault="00AD572D" w:rsidP="00AD572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 xml:space="preserve">Жилое помещение, для которого определятся плата за пользование жилым помещением – отдельная квартира , площадью </w:t>
      </w:r>
      <w:r w:rsidRPr="00B9649A">
        <w:rPr>
          <w:rFonts w:ascii="Times New Roman" w:hAnsi="Times New Roman"/>
          <w:b/>
          <w:sz w:val="28"/>
          <w:szCs w:val="28"/>
        </w:rPr>
        <w:t>43,2</w:t>
      </w:r>
      <w:r w:rsidRPr="00B9649A">
        <w:rPr>
          <w:rFonts w:ascii="Times New Roman" w:hAnsi="Times New Roman"/>
          <w:sz w:val="28"/>
          <w:szCs w:val="28"/>
        </w:rPr>
        <w:t xml:space="preserve"> кв.( П</w:t>
      </w:r>
      <w:r w:rsidRPr="00B9649A">
        <w:rPr>
          <w:rFonts w:ascii="Times New Roman" w:hAnsi="Times New Roman"/>
          <w:sz w:val="28"/>
          <w:szCs w:val="28"/>
          <w:vertAlign w:val="subscript"/>
        </w:rPr>
        <w:t>j)</w:t>
      </w:r>
    </w:p>
    <w:p w:rsidR="00AD572D" w:rsidRPr="00B9649A" w:rsidRDefault="00AD572D" w:rsidP="00AD57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572D" w:rsidRPr="00B9649A" w:rsidRDefault="00AD572D" w:rsidP="00AD57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 xml:space="preserve">Коэффициент соответствия платы - </w:t>
      </w:r>
      <w:r w:rsidRPr="00B9649A">
        <w:rPr>
          <w:rFonts w:ascii="Times New Roman" w:hAnsi="Times New Roman"/>
          <w:b/>
          <w:sz w:val="28"/>
          <w:szCs w:val="28"/>
        </w:rPr>
        <w:t>0,10(</w:t>
      </w:r>
      <w:r w:rsidRPr="00B9649A">
        <w:rPr>
          <w:rFonts w:ascii="Times New Roman" w:hAnsi="Times New Roman"/>
          <w:sz w:val="28"/>
          <w:szCs w:val="28"/>
        </w:rPr>
        <w:t>К</w:t>
      </w:r>
      <w:r w:rsidRPr="00B9649A">
        <w:rPr>
          <w:rFonts w:ascii="Times New Roman" w:hAnsi="Times New Roman"/>
          <w:sz w:val="28"/>
          <w:szCs w:val="28"/>
          <w:vertAlign w:val="subscript"/>
        </w:rPr>
        <w:t>с</w:t>
      </w:r>
      <w:r w:rsidRPr="00B9649A">
        <w:rPr>
          <w:rFonts w:ascii="Times New Roman" w:hAnsi="Times New Roman"/>
          <w:sz w:val="28"/>
          <w:szCs w:val="28"/>
        </w:rPr>
        <w:t>)</w:t>
      </w:r>
    </w:p>
    <w:p w:rsidR="00AD572D" w:rsidRPr="00B9649A" w:rsidRDefault="00AD572D" w:rsidP="00AD572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Показатели качества, благоустройства и месторасположения, используемые в примере, приведены в таблице 2.</w:t>
      </w:r>
    </w:p>
    <w:p w:rsidR="00AD572D" w:rsidRPr="00B9649A" w:rsidRDefault="00AD572D" w:rsidP="00AD572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4"/>
        <w:gridCol w:w="3921"/>
        <w:gridCol w:w="2750"/>
      </w:tblGrid>
      <w:tr w:rsidR="00AD572D" w:rsidRPr="00B9649A" w:rsidTr="00AD572D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Жилое помещение, для которого определяется плата за наем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показателя</w:t>
            </w:r>
          </w:p>
          <w:p w:rsidR="00AD572D" w:rsidRPr="00B9649A" w:rsidRDefault="00AD572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(выбираем из таблицы №1)</w:t>
            </w:r>
          </w:p>
        </w:tc>
      </w:tr>
      <w:tr w:rsidR="00AD572D" w:rsidRPr="00B9649A" w:rsidTr="00AD572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Показатели качества жилого помещения</w:t>
            </w:r>
          </w:p>
        </w:tc>
      </w:tr>
      <w:tr w:rsidR="00AD572D" w:rsidRPr="00B9649A" w:rsidTr="00AD572D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B9649A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Материал стен: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2D" w:rsidRPr="00B9649A" w:rsidRDefault="00AD572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D572D" w:rsidRPr="00B9649A" w:rsidTr="00AD57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2D" w:rsidRPr="00B9649A" w:rsidRDefault="00AD5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-деревянные, шлаколитые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</w:tr>
      <w:tr w:rsidR="00AD572D" w:rsidRPr="00B9649A" w:rsidTr="00AD572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Показатели благоустройства жилого помещения</w:t>
            </w:r>
          </w:p>
        </w:tc>
      </w:tr>
      <w:tr w:rsidR="00AD572D" w:rsidRPr="00B9649A" w:rsidTr="00AD572D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B9649A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Жилые дома без удобств, неканализируемые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</w:tr>
      <w:tr w:rsidR="00AD572D" w:rsidRPr="00B9649A" w:rsidTr="00AD572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Показатели месторасположения</w:t>
            </w:r>
          </w:p>
        </w:tc>
      </w:tr>
      <w:tr w:rsidR="00AD572D" w:rsidRPr="00B9649A" w:rsidTr="00AD572D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B9649A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 w:rsidP="00C271AB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 w:rsidR="00C271AB" w:rsidRPr="00B9649A">
              <w:rPr>
                <w:rFonts w:ascii="Times New Roman" w:eastAsia="Times New Roman" w:hAnsi="Times New Roman"/>
                <w:sz w:val="28"/>
                <w:szCs w:val="28"/>
              </w:rPr>
              <w:t xml:space="preserve">Отрадненское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2D" w:rsidRPr="00B9649A" w:rsidRDefault="00AD572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49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AD572D" w:rsidRPr="00B9649A" w:rsidRDefault="00AD572D" w:rsidP="00AD57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К</w:t>
      </w:r>
      <w:r w:rsidRPr="00B9649A">
        <w:rPr>
          <w:rFonts w:ascii="Times New Roman" w:hAnsi="Times New Roman"/>
          <w:sz w:val="28"/>
          <w:szCs w:val="28"/>
          <w:vertAlign w:val="subscript"/>
        </w:rPr>
        <w:t>j</w:t>
      </w:r>
      <w:r w:rsidRPr="00B9649A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D572D" w:rsidRPr="00B9649A" w:rsidRDefault="00AD572D" w:rsidP="00AD572D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9649A">
        <w:rPr>
          <w:rFonts w:ascii="Times New Roman" w:hAnsi="Times New Roman"/>
          <w:sz w:val="28"/>
          <w:szCs w:val="28"/>
        </w:rPr>
        <w:t>К</w:t>
      </w:r>
      <w:r w:rsidRPr="00B9649A">
        <w:rPr>
          <w:rFonts w:ascii="Times New Roman" w:hAnsi="Times New Roman"/>
          <w:sz w:val="28"/>
          <w:szCs w:val="28"/>
          <w:vertAlign w:val="subscript"/>
        </w:rPr>
        <w:t>j</w:t>
      </w:r>
      <w:r w:rsidRPr="00B9649A">
        <w:rPr>
          <w:rFonts w:ascii="Times New Roman" w:hAnsi="Times New Roman"/>
          <w:sz w:val="28"/>
          <w:szCs w:val="28"/>
        </w:rPr>
        <w:t xml:space="preserve"> = </w:t>
      </w:r>
      <w:r w:rsidRPr="00B9649A">
        <w:rPr>
          <w:rFonts w:ascii="Times New Roman" w:hAnsi="Times New Roman"/>
          <w:sz w:val="28"/>
          <w:szCs w:val="28"/>
          <w:u w:val="single"/>
        </w:rPr>
        <w:t>0,8+0,8+1,0</w:t>
      </w:r>
      <w:r w:rsidRPr="00B9649A">
        <w:rPr>
          <w:rFonts w:ascii="Times New Roman" w:hAnsi="Times New Roman"/>
          <w:sz w:val="28"/>
          <w:szCs w:val="28"/>
        </w:rPr>
        <w:t xml:space="preserve">=   </w:t>
      </w:r>
      <w:r w:rsidRPr="00B9649A">
        <w:rPr>
          <w:rFonts w:ascii="Times New Roman" w:hAnsi="Times New Roman"/>
          <w:b/>
          <w:sz w:val="28"/>
          <w:szCs w:val="28"/>
        </w:rPr>
        <w:t>0,87</w:t>
      </w:r>
    </w:p>
    <w:p w:rsidR="00AD572D" w:rsidRPr="00B9649A" w:rsidRDefault="00AD572D" w:rsidP="00AD572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 xml:space="preserve">                3</w:t>
      </w:r>
    </w:p>
    <w:p w:rsidR="00AD572D" w:rsidRPr="00B9649A" w:rsidRDefault="00AD572D" w:rsidP="00AD572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 xml:space="preserve">       Плата за наем П</w:t>
      </w:r>
      <w:r w:rsidRPr="00B9649A">
        <w:rPr>
          <w:rFonts w:ascii="Times New Roman" w:hAnsi="Times New Roman"/>
          <w:sz w:val="28"/>
          <w:szCs w:val="28"/>
          <w:vertAlign w:val="subscript"/>
        </w:rPr>
        <w:t>нj</w:t>
      </w:r>
      <w:r w:rsidRPr="00B9649A">
        <w:rPr>
          <w:rFonts w:ascii="Times New Roman" w:hAnsi="Times New Roman"/>
          <w:sz w:val="28"/>
          <w:szCs w:val="28"/>
        </w:rPr>
        <w:t xml:space="preserve"> определяется по следующей формуле:</w:t>
      </w:r>
    </w:p>
    <w:p w:rsidR="00AD572D" w:rsidRPr="00B9649A" w:rsidRDefault="00AD572D" w:rsidP="00AD572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9649A">
        <w:rPr>
          <w:rFonts w:ascii="Times New Roman" w:hAnsi="Times New Roman"/>
          <w:sz w:val="28"/>
          <w:szCs w:val="28"/>
        </w:rPr>
        <w:t>П</w:t>
      </w:r>
      <w:r w:rsidRPr="00B9649A">
        <w:rPr>
          <w:rFonts w:ascii="Times New Roman" w:hAnsi="Times New Roman"/>
          <w:sz w:val="28"/>
          <w:szCs w:val="28"/>
          <w:vertAlign w:val="subscript"/>
        </w:rPr>
        <w:t>нj</w:t>
      </w:r>
      <w:r w:rsidRPr="00B9649A">
        <w:rPr>
          <w:rFonts w:ascii="Times New Roman" w:hAnsi="Times New Roman"/>
          <w:sz w:val="28"/>
          <w:szCs w:val="28"/>
        </w:rPr>
        <w:t xml:space="preserve"> = Н</w:t>
      </w:r>
      <w:r w:rsidRPr="00B9649A">
        <w:rPr>
          <w:rFonts w:ascii="Times New Roman" w:hAnsi="Times New Roman"/>
          <w:sz w:val="28"/>
          <w:szCs w:val="28"/>
          <w:vertAlign w:val="subscript"/>
        </w:rPr>
        <w:t>б</w:t>
      </w:r>
      <w:r w:rsidRPr="00B9649A">
        <w:rPr>
          <w:rFonts w:ascii="Times New Roman" w:hAnsi="Times New Roman"/>
          <w:sz w:val="28"/>
          <w:szCs w:val="28"/>
        </w:rPr>
        <w:t xml:space="preserve"> * К</w:t>
      </w:r>
      <w:r w:rsidRPr="00B9649A">
        <w:rPr>
          <w:rFonts w:ascii="Times New Roman" w:hAnsi="Times New Roman"/>
          <w:sz w:val="28"/>
          <w:szCs w:val="28"/>
          <w:vertAlign w:val="subscript"/>
        </w:rPr>
        <w:t>j</w:t>
      </w:r>
      <w:r w:rsidRPr="00B9649A">
        <w:rPr>
          <w:rFonts w:ascii="Times New Roman" w:hAnsi="Times New Roman"/>
          <w:sz w:val="28"/>
          <w:szCs w:val="28"/>
        </w:rPr>
        <w:t xml:space="preserve"> * К</w:t>
      </w:r>
      <w:r w:rsidRPr="00B9649A">
        <w:rPr>
          <w:rFonts w:ascii="Times New Roman" w:hAnsi="Times New Roman"/>
          <w:sz w:val="28"/>
          <w:szCs w:val="28"/>
          <w:vertAlign w:val="subscript"/>
        </w:rPr>
        <w:t>с</w:t>
      </w:r>
      <w:r w:rsidRPr="00B9649A">
        <w:rPr>
          <w:rFonts w:ascii="Times New Roman" w:hAnsi="Times New Roman"/>
          <w:sz w:val="28"/>
          <w:szCs w:val="28"/>
        </w:rPr>
        <w:t xml:space="preserve"> * П</w:t>
      </w:r>
      <w:r w:rsidRPr="00B9649A">
        <w:rPr>
          <w:rFonts w:ascii="Times New Roman" w:hAnsi="Times New Roman"/>
          <w:sz w:val="28"/>
          <w:szCs w:val="28"/>
          <w:vertAlign w:val="subscript"/>
        </w:rPr>
        <w:t>j</w:t>
      </w:r>
    </w:p>
    <w:p w:rsidR="00AD572D" w:rsidRPr="00B9649A" w:rsidRDefault="00AD572D" w:rsidP="00AD572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П</w:t>
      </w:r>
      <w:r w:rsidRPr="00B9649A">
        <w:rPr>
          <w:rFonts w:ascii="Times New Roman" w:hAnsi="Times New Roman"/>
          <w:sz w:val="28"/>
          <w:szCs w:val="28"/>
          <w:vertAlign w:val="subscript"/>
        </w:rPr>
        <w:t>нj</w:t>
      </w:r>
      <w:r w:rsidRPr="00B9649A">
        <w:rPr>
          <w:rFonts w:ascii="Times New Roman" w:hAnsi="Times New Roman"/>
          <w:sz w:val="28"/>
          <w:szCs w:val="28"/>
        </w:rPr>
        <w:t xml:space="preserve"> =</w:t>
      </w:r>
      <w:r w:rsidR="00C271AB" w:rsidRPr="00B9649A">
        <w:rPr>
          <w:rFonts w:ascii="Times New Roman" w:hAnsi="Times New Roman"/>
          <w:sz w:val="28"/>
          <w:szCs w:val="28"/>
        </w:rPr>
        <w:t>50</w:t>
      </w:r>
      <w:r w:rsidRPr="00B9649A">
        <w:rPr>
          <w:rFonts w:ascii="Times New Roman" w:hAnsi="Times New Roman"/>
          <w:sz w:val="28"/>
          <w:szCs w:val="28"/>
        </w:rPr>
        <w:t>,</w:t>
      </w:r>
      <w:r w:rsidR="00C271AB" w:rsidRPr="00B9649A">
        <w:rPr>
          <w:rFonts w:ascii="Times New Roman" w:hAnsi="Times New Roman"/>
          <w:sz w:val="28"/>
          <w:szCs w:val="28"/>
        </w:rPr>
        <w:t>88</w:t>
      </w:r>
      <w:r w:rsidRPr="00B9649A">
        <w:rPr>
          <w:rFonts w:ascii="Times New Roman" w:hAnsi="Times New Roman"/>
          <w:sz w:val="28"/>
          <w:szCs w:val="28"/>
        </w:rPr>
        <w:t>*0,10*0,87* =</w:t>
      </w:r>
      <w:r w:rsidRPr="00B9649A">
        <w:rPr>
          <w:rFonts w:ascii="Times New Roman" w:hAnsi="Times New Roman"/>
          <w:b/>
          <w:sz w:val="28"/>
          <w:szCs w:val="28"/>
        </w:rPr>
        <w:t>4,</w:t>
      </w:r>
      <w:r w:rsidR="00C271AB" w:rsidRPr="00B9649A">
        <w:rPr>
          <w:rFonts w:ascii="Times New Roman" w:hAnsi="Times New Roman"/>
          <w:b/>
          <w:sz w:val="28"/>
          <w:szCs w:val="28"/>
        </w:rPr>
        <w:t>42</w:t>
      </w:r>
      <w:r w:rsidRPr="00B9649A">
        <w:rPr>
          <w:rFonts w:ascii="Times New Roman" w:hAnsi="Times New Roman"/>
          <w:b/>
          <w:sz w:val="28"/>
          <w:szCs w:val="28"/>
        </w:rPr>
        <w:t xml:space="preserve"> руб в месяц за 1 кв.м</w:t>
      </w:r>
    </w:p>
    <w:p w:rsidR="00AD572D" w:rsidRPr="00B9649A" w:rsidRDefault="00AD572D" w:rsidP="00AD572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9A">
        <w:rPr>
          <w:rFonts w:ascii="Times New Roman" w:hAnsi="Times New Roman"/>
          <w:sz w:val="28"/>
          <w:szCs w:val="28"/>
        </w:rPr>
        <w:t>Плата за месяц равна 4,</w:t>
      </w:r>
      <w:r w:rsidR="00C271AB" w:rsidRPr="00B9649A">
        <w:rPr>
          <w:rFonts w:ascii="Times New Roman" w:hAnsi="Times New Roman"/>
          <w:sz w:val="28"/>
          <w:szCs w:val="28"/>
        </w:rPr>
        <w:t>42</w:t>
      </w:r>
      <w:r w:rsidRPr="00B9649A">
        <w:rPr>
          <w:rFonts w:ascii="Times New Roman" w:hAnsi="Times New Roman"/>
          <w:sz w:val="28"/>
          <w:szCs w:val="28"/>
        </w:rPr>
        <w:t xml:space="preserve"> руб. *43,2 кв.м= 1</w:t>
      </w:r>
      <w:r w:rsidR="00C271AB" w:rsidRPr="00B9649A">
        <w:rPr>
          <w:rFonts w:ascii="Times New Roman" w:hAnsi="Times New Roman"/>
          <w:sz w:val="28"/>
          <w:szCs w:val="28"/>
        </w:rPr>
        <w:t>90</w:t>
      </w:r>
      <w:r w:rsidRPr="00B9649A">
        <w:rPr>
          <w:rFonts w:ascii="Times New Roman" w:hAnsi="Times New Roman"/>
          <w:sz w:val="28"/>
          <w:szCs w:val="28"/>
        </w:rPr>
        <w:t>,</w:t>
      </w:r>
      <w:r w:rsidR="00C271AB" w:rsidRPr="00B9649A">
        <w:rPr>
          <w:rFonts w:ascii="Times New Roman" w:hAnsi="Times New Roman"/>
          <w:sz w:val="28"/>
          <w:szCs w:val="28"/>
        </w:rPr>
        <w:t>94</w:t>
      </w:r>
      <w:r w:rsidRPr="00B9649A">
        <w:rPr>
          <w:rFonts w:ascii="Times New Roman" w:hAnsi="Times New Roman"/>
          <w:sz w:val="28"/>
          <w:szCs w:val="28"/>
        </w:rPr>
        <w:t xml:space="preserve"> рублей</w:t>
      </w: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AD572D" w:rsidP="00AD57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B9649A" w:rsidRDefault="00B9649A" w:rsidP="00AD572D">
      <w:pPr>
        <w:pStyle w:val="11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D572D" w:rsidRPr="00B9649A">
        <w:rPr>
          <w:rFonts w:ascii="Times New Roman" w:hAnsi="Times New Roman" w:cs="Times New Roman"/>
          <w:sz w:val="28"/>
          <w:szCs w:val="28"/>
        </w:rPr>
        <w:t xml:space="preserve">риложение №2 к постановлению администрации </w:t>
      </w:r>
      <w:r w:rsidR="00C271AB" w:rsidRPr="00B9649A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AD572D" w:rsidRPr="00B9649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271AB" w:rsidRPr="00B9649A" w:rsidRDefault="00C271AB" w:rsidP="00AD572D">
      <w:pPr>
        <w:pStyle w:val="11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B9649A">
        <w:rPr>
          <w:rFonts w:ascii="Times New Roman" w:hAnsi="Times New Roman" w:cs="Times New Roman"/>
          <w:sz w:val="28"/>
          <w:szCs w:val="28"/>
        </w:rPr>
        <w:t xml:space="preserve">Куйбышевского района Новосибирской области </w:t>
      </w:r>
    </w:p>
    <w:p w:rsidR="00AD572D" w:rsidRPr="00B9649A" w:rsidRDefault="00AD572D" w:rsidP="00AD572D">
      <w:pPr>
        <w:pStyle w:val="11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B9649A">
        <w:rPr>
          <w:rFonts w:ascii="Times New Roman" w:hAnsi="Times New Roman" w:cs="Times New Roman"/>
          <w:sz w:val="28"/>
          <w:szCs w:val="28"/>
        </w:rPr>
        <w:t>от «</w:t>
      </w:r>
      <w:r w:rsidR="00C271AB" w:rsidRPr="00B9649A">
        <w:rPr>
          <w:rFonts w:ascii="Times New Roman" w:hAnsi="Times New Roman" w:cs="Times New Roman"/>
          <w:sz w:val="28"/>
          <w:szCs w:val="28"/>
        </w:rPr>
        <w:t>00</w:t>
      </w:r>
      <w:r w:rsidRPr="00B9649A">
        <w:rPr>
          <w:rFonts w:ascii="Times New Roman" w:hAnsi="Times New Roman" w:cs="Times New Roman"/>
          <w:sz w:val="28"/>
          <w:szCs w:val="28"/>
        </w:rPr>
        <w:t>» ию</w:t>
      </w:r>
      <w:r w:rsidR="00C271AB" w:rsidRPr="00B9649A">
        <w:rPr>
          <w:rFonts w:ascii="Times New Roman" w:hAnsi="Times New Roman" w:cs="Times New Roman"/>
          <w:sz w:val="28"/>
          <w:szCs w:val="28"/>
        </w:rPr>
        <w:t>н</w:t>
      </w:r>
      <w:r w:rsidRPr="00B9649A">
        <w:rPr>
          <w:rFonts w:ascii="Times New Roman" w:hAnsi="Times New Roman" w:cs="Times New Roman"/>
          <w:sz w:val="28"/>
          <w:szCs w:val="28"/>
        </w:rPr>
        <w:t>я 20</w:t>
      </w:r>
      <w:r w:rsidR="00C271AB" w:rsidRPr="00B9649A">
        <w:rPr>
          <w:rFonts w:ascii="Times New Roman" w:hAnsi="Times New Roman" w:cs="Times New Roman"/>
          <w:sz w:val="28"/>
          <w:szCs w:val="28"/>
        </w:rPr>
        <w:t>21</w:t>
      </w:r>
      <w:r w:rsidRPr="00B9649A">
        <w:rPr>
          <w:rFonts w:ascii="Times New Roman" w:hAnsi="Times New Roman" w:cs="Times New Roman"/>
          <w:sz w:val="28"/>
          <w:szCs w:val="28"/>
        </w:rPr>
        <w:t xml:space="preserve"> г. № </w:t>
      </w:r>
      <w:r w:rsidR="00C271AB" w:rsidRPr="00B9649A">
        <w:rPr>
          <w:rFonts w:ascii="Times New Roman" w:hAnsi="Times New Roman" w:cs="Times New Roman"/>
          <w:sz w:val="28"/>
          <w:szCs w:val="28"/>
        </w:rPr>
        <w:t>00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9649A">
        <w:rPr>
          <w:rFonts w:ascii="Times New Roman" w:hAnsi="Times New Roman"/>
          <w:b/>
          <w:sz w:val="28"/>
          <w:szCs w:val="28"/>
        </w:rPr>
        <w:t xml:space="preserve">Базовый размер платы пользование жилым помещением (платы за наем) муниципального жилищного фонда </w:t>
      </w:r>
      <w:r w:rsidR="00C271AB" w:rsidRPr="00B9649A">
        <w:rPr>
          <w:rFonts w:ascii="Times New Roman" w:hAnsi="Times New Roman"/>
          <w:b/>
          <w:sz w:val="28"/>
          <w:szCs w:val="28"/>
        </w:rPr>
        <w:t xml:space="preserve">Отрадненского </w:t>
      </w:r>
      <w:r w:rsidRPr="00B9649A"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 с 1 апреля 2017 года</w:t>
      </w:r>
    </w:p>
    <w:p w:rsidR="00AD572D" w:rsidRPr="00B9649A" w:rsidRDefault="00AD572D" w:rsidP="00AD572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572D" w:rsidRPr="00986CB0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CB0">
        <w:rPr>
          <w:rFonts w:ascii="Times New Roman" w:hAnsi="Times New Roman"/>
          <w:sz w:val="28"/>
          <w:szCs w:val="28"/>
        </w:rPr>
        <w:t xml:space="preserve">В соответствии с Положением о порядке расчета размера платы за пользование жилым помещением (плата за наем) жилого помещения муниципального жилищного фонда </w:t>
      </w:r>
      <w:r w:rsidR="00C271AB" w:rsidRPr="00986CB0">
        <w:rPr>
          <w:rFonts w:ascii="Times New Roman" w:hAnsi="Times New Roman"/>
          <w:sz w:val="28"/>
          <w:szCs w:val="28"/>
        </w:rPr>
        <w:t xml:space="preserve">Отрадненского </w:t>
      </w:r>
      <w:r w:rsidRPr="00986CB0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области, базовый размер платы за пользование жилым помещением (платы за наем) определяется по формуле и составляет </w:t>
      </w:r>
      <w:r w:rsidR="00AC6497" w:rsidRPr="00986CB0">
        <w:rPr>
          <w:rFonts w:ascii="Times New Roman" w:hAnsi="Times New Roman"/>
          <w:sz w:val="28"/>
          <w:szCs w:val="28"/>
        </w:rPr>
        <w:t>за 1 квартал 2017  года</w:t>
      </w:r>
      <w:r w:rsidRPr="00986CB0">
        <w:rPr>
          <w:rFonts w:ascii="Times New Roman" w:hAnsi="Times New Roman"/>
          <w:sz w:val="28"/>
          <w:szCs w:val="28"/>
        </w:rPr>
        <w:t xml:space="preserve"> </w:t>
      </w:r>
      <w:r w:rsidR="00AC6497" w:rsidRPr="00986CB0">
        <w:rPr>
          <w:rFonts w:ascii="Times New Roman" w:hAnsi="Times New Roman"/>
          <w:sz w:val="28"/>
          <w:szCs w:val="28"/>
        </w:rPr>
        <w:t>50</w:t>
      </w:r>
      <w:r w:rsidRPr="00986CB0">
        <w:rPr>
          <w:rFonts w:ascii="Times New Roman" w:hAnsi="Times New Roman"/>
          <w:sz w:val="28"/>
          <w:szCs w:val="28"/>
        </w:rPr>
        <w:t>,</w:t>
      </w:r>
      <w:r w:rsidR="00AC6497" w:rsidRPr="00986CB0">
        <w:rPr>
          <w:rFonts w:ascii="Times New Roman" w:hAnsi="Times New Roman"/>
          <w:sz w:val="28"/>
          <w:szCs w:val="28"/>
        </w:rPr>
        <w:t>88</w:t>
      </w:r>
      <w:r w:rsidRPr="00986CB0">
        <w:rPr>
          <w:rFonts w:ascii="Times New Roman" w:hAnsi="Times New Roman"/>
          <w:sz w:val="28"/>
          <w:szCs w:val="28"/>
        </w:rPr>
        <w:t xml:space="preserve"> рублей за 1 квадратный метр занимаемой общей площади:</w:t>
      </w:r>
    </w:p>
    <w:p w:rsidR="00AD572D" w:rsidRPr="00986CB0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986CB0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CB0">
        <w:rPr>
          <w:rFonts w:ascii="Times New Roman" w:hAnsi="Times New Roman"/>
          <w:sz w:val="28"/>
          <w:szCs w:val="28"/>
        </w:rPr>
        <w:t>Н</w:t>
      </w:r>
      <w:r w:rsidRPr="00986CB0">
        <w:rPr>
          <w:rFonts w:ascii="Times New Roman" w:hAnsi="Times New Roman"/>
          <w:sz w:val="28"/>
          <w:szCs w:val="28"/>
          <w:vertAlign w:val="subscript"/>
        </w:rPr>
        <w:t>Б</w:t>
      </w:r>
      <w:r w:rsidRPr="00986CB0">
        <w:rPr>
          <w:rFonts w:ascii="Times New Roman" w:hAnsi="Times New Roman"/>
          <w:sz w:val="28"/>
          <w:szCs w:val="28"/>
        </w:rPr>
        <w:t xml:space="preserve"> = СР</w:t>
      </w:r>
      <w:r w:rsidRPr="00986CB0">
        <w:rPr>
          <w:rFonts w:ascii="Times New Roman" w:hAnsi="Times New Roman"/>
          <w:sz w:val="28"/>
          <w:szCs w:val="28"/>
          <w:vertAlign w:val="subscript"/>
        </w:rPr>
        <w:t>с</w:t>
      </w:r>
      <w:r w:rsidRPr="00986CB0">
        <w:rPr>
          <w:rFonts w:ascii="Times New Roman" w:hAnsi="Times New Roman"/>
          <w:sz w:val="28"/>
          <w:szCs w:val="28"/>
        </w:rPr>
        <w:t xml:space="preserve"> * 0,001, где</w:t>
      </w:r>
    </w:p>
    <w:p w:rsidR="00AD572D" w:rsidRPr="00986CB0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986CB0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CB0">
        <w:rPr>
          <w:rFonts w:ascii="Times New Roman" w:hAnsi="Times New Roman"/>
          <w:sz w:val="28"/>
          <w:szCs w:val="28"/>
        </w:rPr>
        <w:t>Н</w:t>
      </w:r>
      <w:r w:rsidRPr="00986CB0">
        <w:rPr>
          <w:rFonts w:ascii="Times New Roman" w:hAnsi="Times New Roman"/>
          <w:sz w:val="28"/>
          <w:szCs w:val="28"/>
          <w:vertAlign w:val="subscript"/>
        </w:rPr>
        <w:t>Б</w:t>
      </w:r>
      <w:r w:rsidRPr="00986CB0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помещения;</w:t>
      </w:r>
    </w:p>
    <w:p w:rsidR="00AD572D" w:rsidRPr="00986CB0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986CB0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CB0">
        <w:rPr>
          <w:rFonts w:ascii="Times New Roman" w:hAnsi="Times New Roman"/>
          <w:sz w:val="28"/>
          <w:szCs w:val="28"/>
        </w:rPr>
        <w:t>СР</w:t>
      </w:r>
      <w:r w:rsidRPr="00986CB0">
        <w:rPr>
          <w:rFonts w:ascii="Times New Roman" w:hAnsi="Times New Roman"/>
          <w:sz w:val="28"/>
          <w:szCs w:val="28"/>
          <w:vertAlign w:val="subscript"/>
        </w:rPr>
        <w:t>с</w:t>
      </w:r>
      <w:r w:rsidRPr="00986CB0">
        <w:rPr>
          <w:rFonts w:ascii="Times New Roman" w:hAnsi="Times New Roman"/>
          <w:sz w:val="28"/>
          <w:szCs w:val="28"/>
        </w:rPr>
        <w:t xml:space="preserve"> - средняя цена 1 кв. м на вторичном рынке жилья.</w:t>
      </w:r>
    </w:p>
    <w:p w:rsidR="00AD572D" w:rsidRPr="00986CB0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72D" w:rsidRPr="00986CB0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CB0">
        <w:rPr>
          <w:rFonts w:ascii="Times New Roman" w:hAnsi="Times New Roman"/>
          <w:sz w:val="28"/>
          <w:szCs w:val="28"/>
        </w:rPr>
        <w:t>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AD572D" w:rsidRPr="00986CB0" w:rsidRDefault="00AD572D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CB0">
        <w:rPr>
          <w:rFonts w:ascii="Times New Roman" w:hAnsi="Times New Roman"/>
          <w:sz w:val="28"/>
          <w:szCs w:val="28"/>
        </w:rPr>
        <w:t>Н</w:t>
      </w:r>
      <w:r w:rsidRPr="00986CB0">
        <w:rPr>
          <w:rFonts w:ascii="Times New Roman" w:hAnsi="Times New Roman"/>
          <w:sz w:val="28"/>
          <w:szCs w:val="28"/>
          <w:vertAlign w:val="subscript"/>
        </w:rPr>
        <w:t>Б</w:t>
      </w:r>
      <w:r w:rsidRPr="00986CB0">
        <w:rPr>
          <w:rFonts w:ascii="Times New Roman" w:hAnsi="Times New Roman"/>
          <w:sz w:val="28"/>
          <w:szCs w:val="28"/>
        </w:rPr>
        <w:t xml:space="preserve"> = </w:t>
      </w:r>
      <w:r w:rsidR="00AC6497" w:rsidRPr="00986CB0">
        <w:rPr>
          <w:rFonts w:ascii="Times New Roman" w:hAnsi="Times New Roman"/>
          <w:sz w:val="28"/>
          <w:szCs w:val="28"/>
        </w:rPr>
        <w:t>50880</w:t>
      </w:r>
      <w:r w:rsidRPr="00986CB0">
        <w:rPr>
          <w:rFonts w:ascii="Times New Roman" w:hAnsi="Times New Roman"/>
          <w:sz w:val="28"/>
          <w:szCs w:val="28"/>
        </w:rPr>
        <w:t>,</w:t>
      </w:r>
      <w:r w:rsidR="00AC6497" w:rsidRPr="00986CB0">
        <w:rPr>
          <w:rFonts w:ascii="Times New Roman" w:hAnsi="Times New Roman"/>
          <w:sz w:val="28"/>
          <w:szCs w:val="28"/>
        </w:rPr>
        <w:t>00</w:t>
      </w:r>
      <w:r w:rsidRPr="00986CB0">
        <w:rPr>
          <w:rFonts w:ascii="Times New Roman" w:hAnsi="Times New Roman"/>
          <w:sz w:val="28"/>
          <w:szCs w:val="28"/>
        </w:rPr>
        <w:t xml:space="preserve"> * 0,001 = </w:t>
      </w:r>
      <w:r w:rsidR="00AC6497" w:rsidRPr="00986CB0">
        <w:rPr>
          <w:rFonts w:ascii="Times New Roman" w:hAnsi="Times New Roman"/>
          <w:sz w:val="28"/>
          <w:szCs w:val="28"/>
        </w:rPr>
        <w:t>50</w:t>
      </w:r>
      <w:r w:rsidRPr="00986CB0">
        <w:rPr>
          <w:rFonts w:ascii="Times New Roman" w:hAnsi="Times New Roman"/>
          <w:sz w:val="28"/>
          <w:szCs w:val="28"/>
        </w:rPr>
        <w:t>,</w:t>
      </w:r>
      <w:r w:rsidR="00AC6497" w:rsidRPr="00986CB0">
        <w:rPr>
          <w:rFonts w:ascii="Times New Roman" w:hAnsi="Times New Roman"/>
          <w:sz w:val="28"/>
          <w:szCs w:val="28"/>
        </w:rPr>
        <w:t>88</w:t>
      </w:r>
      <w:r w:rsidRPr="00986CB0">
        <w:rPr>
          <w:rFonts w:ascii="Times New Roman" w:hAnsi="Times New Roman"/>
          <w:sz w:val="28"/>
          <w:szCs w:val="28"/>
        </w:rPr>
        <w:t xml:space="preserve"> руб. за 1 кв.м</w:t>
      </w:r>
    </w:p>
    <w:p w:rsidR="00AD572D" w:rsidRPr="00986CB0" w:rsidRDefault="00AC6497" w:rsidP="00AD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CB0">
        <w:rPr>
          <w:rFonts w:ascii="Times New Roman" w:hAnsi="Times New Roman"/>
          <w:sz w:val="28"/>
          <w:szCs w:val="28"/>
        </w:rPr>
        <w:t>50880</w:t>
      </w:r>
      <w:r w:rsidR="00AD572D" w:rsidRPr="00986CB0">
        <w:rPr>
          <w:rFonts w:ascii="Times New Roman" w:hAnsi="Times New Roman"/>
          <w:sz w:val="28"/>
          <w:szCs w:val="28"/>
        </w:rPr>
        <w:t>,</w:t>
      </w:r>
      <w:r w:rsidRPr="00986CB0">
        <w:rPr>
          <w:rFonts w:ascii="Times New Roman" w:hAnsi="Times New Roman"/>
          <w:sz w:val="28"/>
          <w:szCs w:val="28"/>
        </w:rPr>
        <w:t>00</w:t>
      </w:r>
      <w:r w:rsidR="00AD572D" w:rsidRPr="00986CB0">
        <w:rPr>
          <w:rFonts w:ascii="Times New Roman" w:hAnsi="Times New Roman"/>
          <w:sz w:val="28"/>
          <w:szCs w:val="28"/>
        </w:rPr>
        <w:t xml:space="preserve"> рублей - Средняя цена 1 кв. м на вторичном рынке жилья по Новосибирской области по данным территориального органа Федеральной службы государственной статистики по Новосибирской области за 2 квартал 2017 года.</w:t>
      </w:r>
    </w:p>
    <w:p w:rsidR="004C5B16" w:rsidRDefault="008B509C">
      <w:pPr>
        <w:rPr>
          <w:rFonts w:ascii="Times New Roman" w:hAnsi="Times New Roman"/>
          <w:noProof/>
          <w:sz w:val="16"/>
          <w:szCs w:val="16"/>
        </w:rPr>
      </w:pPr>
      <w:r w:rsidRPr="006A24CA">
        <w:rPr>
          <w:rFonts w:ascii="Times New Roman" w:hAnsi="Times New Roman"/>
          <w:noProof/>
          <w:sz w:val="16"/>
          <w:szCs w:val="16"/>
        </w:rPr>
        <w:lastRenderedPageBreak/>
        <w:t xml:space="preserve">                                                                                                                 </w:t>
      </w:r>
    </w:p>
    <w:p w:rsidR="008F7DFC" w:rsidRPr="00B9649A" w:rsidRDefault="004C5B16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16"/>
          <w:szCs w:val="16"/>
        </w:rPr>
        <w:t xml:space="preserve">                     </w:t>
      </w:r>
      <w:r w:rsidR="008F7DFC">
        <w:rPr>
          <w:rFonts w:ascii="Times New Roman" w:hAnsi="Times New Roman"/>
          <w:noProof/>
          <w:sz w:val="16"/>
          <w:szCs w:val="16"/>
        </w:rPr>
        <w:t xml:space="preserve">                                                                                                               </w:t>
      </w:r>
      <w:r w:rsidR="008F7DFC" w:rsidRPr="00B9649A">
        <w:rPr>
          <w:rFonts w:ascii="Times New Roman" w:hAnsi="Times New Roman"/>
          <w:noProof/>
          <w:sz w:val="24"/>
          <w:szCs w:val="24"/>
        </w:rPr>
        <w:t xml:space="preserve">Приложение 3 к постановлению </w:t>
      </w:r>
    </w:p>
    <w:p w:rsidR="00986CB0" w:rsidRDefault="008F7DFC">
      <w:pPr>
        <w:rPr>
          <w:rFonts w:ascii="Times New Roman" w:hAnsi="Times New Roman"/>
          <w:noProof/>
          <w:sz w:val="24"/>
          <w:szCs w:val="24"/>
        </w:rPr>
      </w:pPr>
      <w:r w:rsidRPr="00B9649A">
        <w:rPr>
          <w:rFonts w:ascii="Times New Roman" w:hAnsi="Times New Roman"/>
          <w:noProof/>
          <w:sz w:val="24"/>
          <w:szCs w:val="24"/>
        </w:rPr>
        <w:t xml:space="preserve">                                              </w:t>
      </w:r>
      <w:r w:rsidR="00986CB0">
        <w:rPr>
          <w:rFonts w:ascii="Times New Roman" w:hAnsi="Times New Roman"/>
          <w:noProof/>
          <w:sz w:val="24"/>
          <w:szCs w:val="24"/>
        </w:rPr>
        <w:t xml:space="preserve">                      </w:t>
      </w:r>
      <w:r w:rsidRPr="00B9649A">
        <w:rPr>
          <w:rFonts w:ascii="Times New Roman" w:hAnsi="Times New Roman"/>
          <w:noProof/>
          <w:sz w:val="24"/>
          <w:szCs w:val="24"/>
        </w:rPr>
        <w:t xml:space="preserve">  Администрации Отрадненского сельсовета  </w:t>
      </w:r>
    </w:p>
    <w:p w:rsidR="008F7DFC" w:rsidRPr="00B9649A" w:rsidRDefault="00986CB0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</w:t>
      </w:r>
      <w:r w:rsidR="008F7DFC" w:rsidRPr="00B9649A">
        <w:rPr>
          <w:rFonts w:ascii="Times New Roman" w:hAnsi="Times New Roman"/>
          <w:noProof/>
          <w:sz w:val="24"/>
          <w:szCs w:val="24"/>
        </w:rPr>
        <w:t>от 00.00.2021 г. №</w:t>
      </w:r>
    </w:p>
    <w:tbl>
      <w:tblPr>
        <w:tblW w:w="22605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577"/>
        <w:gridCol w:w="1936"/>
        <w:gridCol w:w="848"/>
        <w:gridCol w:w="762"/>
        <w:gridCol w:w="1751"/>
        <w:gridCol w:w="222"/>
        <w:gridCol w:w="1388"/>
        <w:gridCol w:w="1690"/>
        <w:gridCol w:w="255"/>
        <w:gridCol w:w="4382"/>
        <w:gridCol w:w="4382"/>
        <w:gridCol w:w="4382"/>
      </w:tblGrid>
      <w:tr w:rsidR="008F7DFC" w:rsidRPr="00BC18E0" w:rsidTr="008F7DFC">
        <w:trPr>
          <w:gridBefore w:val="1"/>
          <w:wBefore w:w="30" w:type="dxa"/>
          <w:trHeight w:val="348"/>
        </w:trPr>
        <w:tc>
          <w:tcPr>
            <w:tcW w:w="2513" w:type="dxa"/>
            <w:gridSpan w:val="2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83" w:type="dxa"/>
            <w:gridSpan w:val="4"/>
          </w:tcPr>
          <w:p w:rsidR="008F7DFC" w:rsidRPr="00BC18E0" w:rsidRDefault="008F7DFC" w:rsidP="008F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gridSpan w:val="3"/>
          </w:tcPr>
          <w:p w:rsidR="008F7DFC" w:rsidRPr="00BC18E0" w:rsidRDefault="008F7DFC" w:rsidP="008F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2" w:type="dxa"/>
          </w:tcPr>
          <w:p w:rsidR="008F7DFC" w:rsidRPr="00BC18E0" w:rsidRDefault="008F7DFC" w:rsidP="008F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2" w:type="dxa"/>
          </w:tcPr>
          <w:p w:rsidR="008F7DFC" w:rsidRPr="00BC18E0" w:rsidRDefault="008F7DFC" w:rsidP="008F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2" w:type="dxa"/>
          </w:tcPr>
          <w:p w:rsidR="008F7DFC" w:rsidRPr="00BC18E0" w:rsidRDefault="008F7DFC" w:rsidP="008F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F7DFC" w:rsidRPr="00BC18E0" w:rsidTr="008F7DFC">
        <w:trPr>
          <w:gridBefore w:val="1"/>
          <w:wBefore w:w="30" w:type="dxa"/>
          <w:trHeight w:val="360"/>
        </w:trPr>
        <w:tc>
          <w:tcPr>
            <w:tcW w:w="2513" w:type="dxa"/>
            <w:gridSpan w:val="2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82" w:type="dxa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82" w:type="dxa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82" w:type="dxa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7DFC" w:rsidRPr="00BC18E0" w:rsidTr="008F7DFC">
        <w:trPr>
          <w:gridBefore w:val="1"/>
          <w:wBefore w:w="30" w:type="dxa"/>
          <w:trHeight w:val="233"/>
        </w:trPr>
        <w:tc>
          <w:tcPr>
            <w:tcW w:w="2513" w:type="dxa"/>
            <w:gridSpan w:val="2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82" w:type="dxa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82" w:type="dxa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82" w:type="dxa"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7DFC" w:rsidRPr="00BC18E0" w:rsidTr="008F7DFC">
        <w:trPr>
          <w:gridAfter w:val="4"/>
          <w:wAfter w:w="13401" w:type="dxa"/>
          <w:trHeight w:val="511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Степень благоустройства жилья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Материал стен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Размер платы за найм, руб./1 кв.м.</w:t>
            </w:r>
          </w:p>
        </w:tc>
      </w:tr>
      <w:tr w:rsidR="008F7DFC" w:rsidRPr="00557699" w:rsidTr="008F7DFC">
        <w:trPr>
          <w:gridAfter w:val="4"/>
          <w:wAfter w:w="13401" w:type="dxa"/>
          <w:trHeight w:val="245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55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село </w:t>
            </w:r>
            <w:r w:rsidR="005537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Отрадненское 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жилые помещения с центральным отоплением и холодным водоснабжением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кирпичные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557699" w:rsidRDefault="005537ED" w:rsidP="0055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8F7DFC" w:rsidRPr="005576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8F7DFC" w:rsidRPr="00BC18E0" w:rsidTr="008F7DFC">
        <w:trPr>
          <w:gridAfter w:val="4"/>
          <w:wAfter w:w="13401" w:type="dxa"/>
          <w:trHeight w:val="245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блочные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5537ED" w:rsidP="0055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5,09</w:t>
            </w:r>
          </w:p>
        </w:tc>
      </w:tr>
      <w:tr w:rsidR="008F7DFC" w:rsidRPr="00BC18E0" w:rsidTr="008F7DFC">
        <w:trPr>
          <w:gridAfter w:val="4"/>
          <w:wAfter w:w="13401" w:type="dxa"/>
          <w:trHeight w:val="466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деревянные, шлаколитые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5537ED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4,73</w:t>
            </w:r>
          </w:p>
        </w:tc>
      </w:tr>
      <w:tr w:rsidR="008F7DFC" w:rsidRPr="00BC18E0" w:rsidTr="008F7DFC">
        <w:trPr>
          <w:gridAfter w:val="4"/>
          <w:wAfter w:w="13401" w:type="dxa"/>
          <w:trHeight w:val="245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жилые помещения с печным отоплением и холодным водоснабжением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кирпичные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5537ED" w:rsidP="0055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8F7D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</w:t>
            </w:r>
          </w:p>
        </w:tc>
      </w:tr>
      <w:tr w:rsidR="008F7DFC" w:rsidRPr="00BC18E0" w:rsidTr="008F7DFC">
        <w:trPr>
          <w:gridAfter w:val="4"/>
          <w:wAfter w:w="13401" w:type="dxa"/>
          <w:trHeight w:val="245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блочные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55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</w:t>
            </w:r>
            <w:r w:rsidR="005537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93</w:t>
            </w:r>
          </w:p>
        </w:tc>
      </w:tr>
      <w:tr w:rsidR="008F7DFC" w:rsidRPr="00BC18E0" w:rsidTr="008F7DFC">
        <w:trPr>
          <w:gridAfter w:val="4"/>
          <w:wAfter w:w="13401" w:type="dxa"/>
          <w:trHeight w:val="48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деревянные, шлаколитые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55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</w:t>
            </w:r>
            <w:r w:rsidR="005537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</w:t>
            </w:r>
          </w:p>
        </w:tc>
      </w:tr>
      <w:tr w:rsidR="008F7DFC" w:rsidRPr="00BC18E0" w:rsidTr="008F7DFC">
        <w:trPr>
          <w:gridAfter w:val="4"/>
          <w:wAfter w:w="13401" w:type="dxa"/>
          <w:trHeight w:val="245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жилые помещения с печным отоплением без холодного водоснабжения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кирпичные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55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</w:t>
            </w:r>
            <w:r w:rsidR="005537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93</w:t>
            </w:r>
          </w:p>
        </w:tc>
      </w:tr>
      <w:tr w:rsidR="008F7DFC" w:rsidRPr="00BC18E0" w:rsidTr="008F7DFC">
        <w:trPr>
          <w:gridAfter w:val="4"/>
          <w:wAfter w:w="13401" w:type="dxa"/>
          <w:trHeight w:val="245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блочные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55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</w:t>
            </w:r>
            <w:r w:rsidR="005537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73</w:t>
            </w:r>
          </w:p>
        </w:tc>
      </w:tr>
      <w:tr w:rsidR="008F7DFC" w:rsidRPr="00BC18E0" w:rsidTr="008F7DFC">
        <w:trPr>
          <w:gridAfter w:val="4"/>
          <w:wAfter w:w="13401" w:type="dxa"/>
          <w:trHeight w:val="48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деревянные, шлаколитые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55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</w:t>
            </w:r>
            <w:r w:rsidR="005537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8F7DFC" w:rsidRPr="00BC18E0" w:rsidTr="008F7DFC">
        <w:trPr>
          <w:gridAfter w:val="4"/>
          <w:wAfter w:w="13401" w:type="dxa"/>
          <w:trHeight w:val="245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Default="008F7DFC" w:rsidP="0055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деревня </w:t>
            </w:r>
            <w:r w:rsidR="005537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Бурундуково</w:t>
            </w:r>
          </w:p>
          <w:p w:rsidR="005537ED" w:rsidRPr="00BC18E0" w:rsidRDefault="005537ED" w:rsidP="0055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село Патрушево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жилые помещения с центральным отоплением и холодным водоснабжением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кирпичные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</w:t>
            </w:r>
          </w:p>
        </w:tc>
      </w:tr>
      <w:tr w:rsidR="008F7DFC" w:rsidRPr="00BC18E0" w:rsidTr="008F7DFC">
        <w:trPr>
          <w:gridAfter w:val="4"/>
          <w:wAfter w:w="13401" w:type="dxa"/>
          <w:trHeight w:val="245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блочные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</w:t>
            </w:r>
          </w:p>
        </w:tc>
      </w:tr>
      <w:tr w:rsidR="008F7DFC" w:rsidRPr="00BC18E0" w:rsidTr="008F7DFC">
        <w:trPr>
          <w:gridAfter w:val="4"/>
          <w:wAfter w:w="13401" w:type="dxa"/>
          <w:trHeight w:val="48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деревянные, шлаколитые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DFC" w:rsidRPr="00BC18E0" w:rsidRDefault="008F7DFC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</w:t>
            </w:r>
          </w:p>
        </w:tc>
      </w:tr>
      <w:tr w:rsidR="005537ED" w:rsidRPr="00BC18E0" w:rsidTr="008F7DFC">
        <w:trPr>
          <w:gridAfter w:val="4"/>
          <w:wAfter w:w="13401" w:type="dxa"/>
          <w:trHeight w:val="48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ED" w:rsidRPr="00BC18E0" w:rsidRDefault="005537ED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ED" w:rsidRPr="00BC18E0" w:rsidRDefault="005537ED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ED" w:rsidRPr="00BC18E0" w:rsidRDefault="005537ED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жилые помещения с печным отоплением и холодным водоснабжением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ED" w:rsidRPr="00BC18E0" w:rsidRDefault="005537ED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кирпичные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ED" w:rsidRPr="00BC18E0" w:rsidRDefault="005537ED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9649A" w:rsidRPr="00BC18E0" w:rsidTr="008F7DFC">
        <w:trPr>
          <w:gridAfter w:val="4"/>
          <w:wAfter w:w="13401" w:type="dxa"/>
          <w:trHeight w:val="48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блочные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9649A" w:rsidRPr="00BC18E0" w:rsidTr="008F7DFC">
        <w:trPr>
          <w:gridAfter w:val="4"/>
          <w:wAfter w:w="13401" w:type="dxa"/>
          <w:trHeight w:val="48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деревянные,шлаколитые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9649A" w:rsidRPr="00BC18E0" w:rsidTr="008F7DFC">
        <w:trPr>
          <w:gridAfter w:val="4"/>
          <w:wAfter w:w="13401" w:type="dxa"/>
          <w:trHeight w:val="48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жилые помещения с печным отоплением без холодного водоснабжения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кирпичные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B96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4,57</w:t>
            </w:r>
          </w:p>
        </w:tc>
      </w:tr>
      <w:tr w:rsidR="00B9649A" w:rsidRPr="00BC18E0" w:rsidTr="008F7DFC">
        <w:trPr>
          <w:gridAfter w:val="4"/>
          <w:wAfter w:w="13401" w:type="dxa"/>
          <w:trHeight w:val="48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блочные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9649A" w:rsidRPr="00BC18E0" w:rsidTr="008F7DFC">
        <w:trPr>
          <w:gridAfter w:val="4"/>
          <w:wAfter w:w="13401" w:type="dxa"/>
          <w:trHeight w:val="48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деревянные </w:t>
            </w:r>
          </w:p>
          <w:p w:rsidR="00B9649A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шлаколитые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A" w:rsidRPr="00BC18E0" w:rsidRDefault="00B9649A" w:rsidP="0096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3,99</w:t>
            </w:r>
          </w:p>
        </w:tc>
      </w:tr>
    </w:tbl>
    <w:p w:rsidR="008B509C" w:rsidRPr="006A24CA" w:rsidRDefault="008B509C" w:rsidP="008F7DFC">
      <w:pPr>
        <w:rPr>
          <w:rFonts w:ascii="Times New Roman" w:hAnsi="Times New Roman"/>
          <w:sz w:val="16"/>
          <w:szCs w:val="16"/>
        </w:rPr>
      </w:pPr>
      <w:r w:rsidRPr="006A24CA">
        <w:rPr>
          <w:rFonts w:ascii="Times New Roman" w:hAnsi="Times New Roman"/>
          <w:noProof/>
          <w:sz w:val="16"/>
          <w:szCs w:val="16"/>
        </w:rPr>
        <w:t xml:space="preserve"> </w:t>
      </w:r>
    </w:p>
    <w:sectPr w:rsidR="008B509C" w:rsidRPr="006A24CA" w:rsidSect="008B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76" w:rsidRDefault="00731D76" w:rsidP="008B509C">
      <w:pPr>
        <w:spacing w:after="0" w:line="240" w:lineRule="auto"/>
      </w:pPr>
      <w:r>
        <w:separator/>
      </w:r>
    </w:p>
  </w:endnote>
  <w:endnote w:type="continuationSeparator" w:id="0">
    <w:p w:rsidR="00731D76" w:rsidRDefault="00731D76" w:rsidP="008B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76" w:rsidRDefault="00731D76" w:rsidP="008B509C">
      <w:pPr>
        <w:spacing w:after="0" w:line="240" w:lineRule="auto"/>
      </w:pPr>
      <w:r>
        <w:separator/>
      </w:r>
    </w:p>
  </w:footnote>
  <w:footnote w:type="continuationSeparator" w:id="0">
    <w:p w:rsidR="00731D76" w:rsidRDefault="00731D76" w:rsidP="008B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100"/>
    <w:multiLevelType w:val="hybridMultilevel"/>
    <w:tmpl w:val="B01CA6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FE7F60"/>
    <w:multiLevelType w:val="multilevel"/>
    <w:tmpl w:val="1BB8B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" w15:restartNumberingAfterBreak="0">
    <w:nsid w:val="4E776775"/>
    <w:multiLevelType w:val="multilevel"/>
    <w:tmpl w:val="FA983D8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FA"/>
    <w:rsid w:val="001363BF"/>
    <w:rsid w:val="00171CA9"/>
    <w:rsid w:val="00294841"/>
    <w:rsid w:val="002A5EA8"/>
    <w:rsid w:val="004C5B16"/>
    <w:rsid w:val="004E6482"/>
    <w:rsid w:val="005537ED"/>
    <w:rsid w:val="005965D4"/>
    <w:rsid w:val="006A24CA"/>
    <w:rsid w:val="00731D76"/>
    <w:rsid w:val="008049FA"/>
    <w:rsid w:val="008B509C"/>
    <w:rsid w:val="008D27B5"/>
    <w:rsid w:val="008D5B66"/>
    <w:rsid w:val="008F7DFC"/>
    <w:rsid w:val="00986CB0"/>
    <w:rsid w:val="00A818E1"/>
    <w:rsid w:val="00AC6497"/>
    <w:rsid w:val="00AD572D"/>
    <w:rsid w:val="00B9649A"/>
    <w:rsid w:val="00C271AB"/>
    <w:rsid w:val="00D7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A331B-280D-422D-A815-C6910405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2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D572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72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AD572D"/>
    <w:rPr>
      <w:color w:val="0000FF"/>
      <w:u w:val="single"/>
    </w:rPr>
  </w:style>
  <w:style w:type="paragraph" w:customStyle="1" w:styleId="ConsNormal">
    <w:name w:val="ConsNormal"/>
    <w:rsid w:val="00AD57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72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AD572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rsid w:val="00AD572D"/>
  </w:style>
  <w:style w:type="paragraph" w:styleId="a4">
    <w:name w:val="header"/>
    <w:basedOn w:val="a"/>
    <w:link w:val="a5"/>
    <w:uiPriority w:val="99"/>
    <w:unhideWhenUsed/>
    <w:rsid w:val="008B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09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B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09C"/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39"/>
    <w:rsid w:val="008B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6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6CB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12453&amp;rnd=235642.271705067&amp;dst=10000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1ACE-8490-4B1C-9D81-0CA548C5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2021-06-09T06:29:00Z</cp:lastPrinted>
  <dcterms:created xsi:type="dcterms:W3CDTF">2021-06-07T04:41:00Z</dcterms:created>
  <dcterms:modified xsi:type="dcterms:W3CDTF">2021-06-09T06:32:00Z</dcterms:modified>
</cp:coreProperties>
</file>